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E57" w:rsidRPr="00FA092C" w:rsidRDefault="00911E57" w:rsidP="00911E57">
      <w:pPr>
        <w:pStyle w:val="ConsPlusNormal"/>
        <w:ind w:left="5387"/>
        <w:jc w:val="right"/>
        <w:outlineLvl w:val="0"/>
        <w:rPr>
          <w:rFonts w:ascii="Times New Roman" w:eastAsiaTheme="minorHAnsi" w:hAnsi="Times New Roman" w:cs="Times New Roman"/>
          <w:sz w:val="28"/>
          <w:szCs w:val="28"/>
          <w:lang w:eastAsia="en-US"/>
        </w:rPr>
      </w:pPr>
      <w:r w:rsidRPr="00FA092C">
        <w:rPr>
          <w:rFonts w:ascii="Times New Roman" w:eastAsiaTheme="minorHAnsi" w:hAnsi="Times New Roman" w:cs="Times New Roman"/>
          <w:sz w:val="28"/>
          <w:szCs w:val="28"/>
          <w:lang w:eastAsia="en-US"/>
        </w:rPr>
        <w:t>Утверждено</w:t>
      </w:r>
    </w:p>
    <w:p w:rsidR="00911E57" w:rsidRPr="00FA092C" w:rsidRDefault="00911E57" w:rsidP="00911E57">
      <w:pPr>
        <w:autoSpaceDE w:val="0"/>
        <w:spacing w:after="0" w:line="240" w:lineRule="auto"/>
        <w:ind w:left="5387"/>
        <w:jc w:val="right"/>
        <w:rPr>
          <w:rFonts w:ascii="Times New Roman" w:hAnsi="Times New Roman" w:cs="Times New Roman"/>
          <w:sz w:val="28"/>
          <w:szCs w:val="28"/>
        </w:rPr>
      </w:pPr>
      <w:r>
        <w:rPr>
          <w:rFonts w:ascii="Times New Roman" w:hAnsi="Times New Roman" w:cs="Times New Roman"/>
          <w:sz w:val="28"/>
          <w:szCs w:val="28"/>
        </w:rPr>
        <w:t>решением Собрания д</w:t>
      </w:r>
      <w:r w:rsidRPr="00FA092C">
        <w:rPr>
          <w:rFonts w:ascii="Times New Roman" w:hAnsi="Times New Roman" w:cs="Times New Roman"/>
          <w:sz w:val="28"/>
          <w:szCs w:val="28"/>
        </w:rPr>
        <w:t>епутатов</w:t>
      </w:r>
    </w:p>
    <w:p w:rsidR="00911E57" w:rsidRPr="00FA092C" w:rsidRDefault="00911E57" w:rsidP="00911E57">
      <w:pPr>
        <w:autoSpaceDE w:val="0"/>
        <w:spacing w:after="0" w:line="240" w:lineRule="auto"/>
        <w:jc w:val="right"/>
        <w:rPr>
          <w:rFonts w:ascii="Times New Roman" w:hAnsi="Times New Roman" w:cs="Times New Roman"/>
          <w:sz w:val="28"/>
          <w:szCs w:val="28"/>
        </w:rPr>
      </w:pPr>
      <w:r w:rsidRPr="00FA092C">
        <w:rPr>
          <w:rFonts w:ascii="Times New Roman" w:hAnsi="Times New Roman" w:cs="Times New Roman"/>
          <w:sz w:val="28"/>
          <w:szCs w:val="28"/>
        </w:rPr>
        <w:t>Чебаркульского городского округа</w:t>
      </w:r>
    </w:p>
    <w:p w:rsidR="00911E57" w:rsidRPr="00FA092C" w:rsidRDefault="00911E57" w:rsidP="00911E57">
      <w:pPr>
        <w:autoSpaceDE w:val="0"/>
        <w:spacing w:after="0" w:line="240" w:lineRule="auto"/>
        <w:ind w:left="5387"/>
        <w:jc w:val="right"/>
        <w:rPr>
          <w:rFonts w:ascii="Times New Roman" w:hAnsi="Times New Roman" w:cs="Times New Roman"/>
          <w:sz w:val="28"/>
          <w:szCs w:val="28"/>
        </w:rPr>
      </w:pPr>
      <w:r w:rsidRPr="00FA092C">
        <w:rPr>
          <w:rFonts w:ascii="Times New Roman" w:hAnsi="Times New Roman" w:cs="Times New Roman"/>
          <w:sz w:val="28"/>
          <w:szCs w:val="28"/>
        </w:rPr>
        <w:t>от «</w:t>
      </w:r>
      <w:r>
        <w:rPr>
          <w:rFonts w:ascii="Times New Roman" w:hAnsi="Times New Roman" w:cs="Times New Roman"/>
          <w:sz w:val="28"/>
          <w:szCs w:val="28"/>
        </w:rPr>
        <w:t>07»   сентября  2021 г. № 188</w:t>
      </w:r>
    </w:p>
    <w:p w:rsidR="00911E57" w:rsidRPr="0007186A" w:rsidRDefault="00911E57" w:rsidP="00911E57">
      <w:pPr>
        <w:spacing w:after="0" w:line="240" w:lineRule="auto"/>
        <w:jc w:val="right"/>
        <w:rPr>
          <w:rFonts w:ascii="Times New Roman" w:hAnsi="Times New Roman" w:cs="Times New Roman"/>
          <w:sz w:val="28"/>
          <w:szCs w:val="28"/>
        </w:rPr>
      </w:pPr>
    </w:p>
    <w:p w:rsidR="00911E57" w:rsidRPr="0007186A" w:rsidRDefault="00911E57" w:rsidP="00911E57">
      <w:pPr>
        <w:spacing w:after="0" w:line="240" w:lineRule="auto"/>
        <w:ind w:firstLine="709"/>
        <w:jc w:val="right"/>
        <w:rPr>
          <w:rFonts w:ascii="Times New Roman" w:hAnsi="Times New Roman" w:cs="Times New Roman"/>
          <w:sz w:val="28"/>
          <w:szCs w:val="28"/>
        </w:rPr>
      </w:pPr>
    </w:p>
    <w:tbl>
      <w:tblPr>
        <w:tblW w:w="4850" w:type="pct"/>
        <w:jc w:val="both"/>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9293"/>
      </w:tblGrid>
      <w:tr w:rsidR="00911E57" w:rsidRPr="007516F6" w:rsidTr="00210375">
        <w:trPr>
          <w:jc w:val="both"/>
        </w:trPr>
        <w:tc>
          <w:tcPr>
            <w:tcW w:w="9568" w:type="dxa"/>
            <w:tcBorders>
              <w:top w:val="nil"/>
              <w:left w:val="nil"/>
              <w:bottom w:val="nil"/>
              <w:right w:val="nil"/>
            </w:tcBorders>
          </w:tcPr>
          <w:p w:rsidR="00911E57" w:rsidRPr="007516F6" w:rsidRDefault="00911E57" w:rsidP="00210375">
            <w:pPr>
              <w:spacing w:after="0" w:line="240" w:lineRule="auto"/>
              <w:ind w:left="-154"/>
              <w:jc w:val="center"/>
              <w:rPr>
                <w:rFonts w:ascii="Times New Roman" w:hAnsi="Times New Roman" w:cs="Times New Roman"/>
                <w:sz w:val="28"/>
                <w:szCs w:val="28"/>
              </w:rPr>
            </w:pPr>
            <w:r>
              <w:rPr>
                <w:rFonts w:ascii="Times New Roman" w:hAnsi="Times New Roman" w:cs="Times New Roman"/>
                <w:sz w:val="28"/>
                <w:szCs w:val="28"/>
              </w:rPr>
              <w:t>П</w:t>
            </w:r>
            <w:r w:rsidRPr="007516F6">
              <w:rPr>
                <w:rFonts w:ascii="Times New Roman" w:hAnsi="Times New Roman" w:cs="Times New Roman"/>
                <w:sz w:val="28"/>
                <w:szCs w:val="28"/>
              </w:rPr>
              <w:t>оложение</w:t>
            </w:r>
          </w:p>
        </w:tc>
      </w:tr>
      <w:tr w:rsidR="00911E57" w:rsidRPr="007516F6" w:rsidTr="00210375">
        <w:trPr>
          <w:jc w:val="both"/>
        </w:trPr>
        <w:tc>
          <w:tcPr>
            <w:tcW w:w="9568" w:type="dxa"/>
            <w:tcBorders>
              <w:top w:val="nil"/>
              <w:left w:val="nil"/>
              <w:bottom w:val="nil"/>
              <w:right w:val="nil"/>
            </w:tcBorders>
          </w:tcPr>
          <w:p w:rsidR="00911E57" w:rsidRPr="007516F6" w:rsidRDefault="00911E57" w:rsidP="00210375">
            <w:pPr>
              <w:spacing w:after="0" w:line="240" w:lineRule="auto"/>
              <w:jc w:val="center"/>
              <w:rPr>
                <w:rFonts w:ascii="Times New Roman" w:hAnsi="Times New Roman" w:cs="Times New Roman"/>
                <w:sz w:val="28"/>
                <w:szCs w:val="28"/>
              </w:rPr>
            </w:pPr>
            <w:r w:rsidRPr="007516F6">
              <w:rPr>
                <w:rFonts w:ascii="Times New Roman" w:hAnsi="Times New Roman" w:cs="Times New Roman"/>
                <w:sz w:val="28"/>
                <w:szCs w:val="28"/>
              </w:rPr>
              <w:t>о муниципальном контроле в сфере благоустройства на территории Чебаркульского городского округа</w:t>
            </w:r>
          </w:p>
          <w:p w:rsidR="00911E57" w:rsidRPr="007516F6" w:rsidRDefault="00911E57" w:rsidP="00210375">
            <w:pPr>
              <w:spacing w:after="0" w:line="240" w:lineRule="auto"/>
              <w:jc w:val="center"/>
              <w:rPr>
                <w:rFonts w:ascii="Times New Roman" w:hAnsi="Times New Roman" w:cs="Times New Roman"/>
                <w:sz w:val="28"/>
                <w:szCs w:val="28"/>
              </w:rPr>
            </w:pPr>
            <w:r w:rsidRPr="007516F6">
              <w:rPr>
                <w:rFonts w:ascii="Times New Roman" w:hAnsi="Times New Roman" w:cs="Times New Roman"/>
                <w:i/>
                <w:sz w:val="28"/>
                <w:szCs w:val="28"/>
              </w:rPr>
              <w:t xml:space="preserve"> </w:t>
            </w:r>
          </w:p>
        </w:tc>
      </w:tr>
    </w:tbl>
    <w:p w:rsidR="00911E57" w:rsidRPr="007516F6" w:rsidRDefault="00911E57" w:rsidP="00911E57">
      <w:pPr>
        <w:pStyle w:val="a3"/>
        <w:ind w:left="0" w:firstLine="709"/>
        <w:jc w:val="center"/>
        <w:rPr>
          <w:sz w:val="28"/>
          <w:szCs w:val="28"/>
        </w:rPr>
      </w:pPr>
    </w:p>
    <w:p w:rsidR="00911E57" w:rsidRPr="007516F6" w:rsidRDefault="00911E57" w:rsidP="00911E57">
      <w:pPr>
        <w:pStyle w:val="a3"/>
        <w:ind w:left="0" w:firstLine="709"/>
        <w:jc w:val="center"/>
        <w:rPr>
          <w:sz w:val="28"/>
          <w:szCs w:val="28"/>
        </w:rPr>
      </w:pPr>
      <w:r w:rsidRPr="007516F6">
        <w:rPr>
          <w:sz w:val="28"/>
          <w:szCs w:val="28"/>
          <w:lang w:val="en-US"/>
        </w:rPr>
        <w:t xml:space="preserve">I. </w:t>
      </w:r>
      <w:r w:rsidRPr="007516F6">
        <w:rPr>
          <w:sz w:val="28"/>
          <w:szCs w:val="28"/>
        </w:rPr>
        <w:t>Общие положения</w:t>
      </w:r>
    </w:p>
    <w:p w:rsidR="00911E57" w:rsidRPr="007516F6" w:rsidRDefault="00911E57" w:rsidP="00911E57">
      <w:pPr>
        <w:numPr>
          <w:ilvl w:val="0"/>
          <w:numId w:val="1"/>
        </w:numPr>
        <w:tabs>
          <w:tab w:val="left" w:pos="567"/>
        </w:tabs>
        <w:spacing w:after="0" w:line="240" w:lineRule="auto"/>
        <w:ind w:firstLine="709"/>
        <w:jc w:val="both"/>
        <w:rPr>
          <w:rFonts w:ascii="Times New Roman" w:hAnsi="Times New Roman" w:cs="Times New Roman"/>
          <w:bCs/>
          <w:sz w:val="28"/>
          <w:szCs w:val="28"/>
        </w:rPr>
      </w:pPr>
      <w:r w:rsidRPr="007516F6">
        <w:rPr>
          <w:rFonts w:ascii="Times New Roman" w:hAnsi="Times New Roman" w:cs="Times New Roman"/>
          <w:bCs/>
          <w:sz w:val="28"/>
          <w:szCs w:val="28"/>
        </w:rPr>
        <w:t xml:space="preserve">Настоящее Положение устанавливает порядок организации и осуществления муниципального контроля на территории Чебаркульского городского округа </w:t>
      </w:r>
    </w:p>
    <w:p w:rsidR="00911E57" w:rsidRDefault="00911E57" w:rsidP="00911E57">
      <w:pPr>
        <w:pStyle w:val="a3"/>
        <w:numPr>
          <w:ilvl w:val="0"/>
          <w:numId w:val="1"/>
        </w:numPr>
        <w:tabs>
          <w:tab w:val="left" w:pos="567"/>
        </w:tabs>
        <w:autoSpaceDE w:val="0"/>
        <w:autoSpaceDN w:val="0"/>
        <w:adjustRightInd w:val="0"/>
        <w:ind w:left="0" w:firstLine="709"/>
        <w:jc w:val="both"/>
        <w:rPr>
          <w:bCs/>
          <w:sz w:val="28"/>
          <w:szCs w:val="28"/>
        </w:rPr>
      </w:pPr>
      <w:r w:rsidRPr="007516F6">
        <w:rPr>
          <w:bCs/>
          <w:sz w:val="28"/>
          <w:szCs w:val="28"/>
        </w:rPr>
        <w:t>Предметом муниципального контроля</w:t>
      </w:r>
      <w:r w:rsidRPr="005C52BF">
        <w:rPr>
          <w:bCs/>
          <w:sz w:val="28"/>
          <w:szCs w:val="28"/>
        </w:rPr>
        <w:t xml:space="preserve"> в сфере благоустройства,</w:t>
      </w:r>
      <w:r w:rsidRPr="00CF0854">
        <w:rPr>
          <w:bCs/>
          <w:sz w:val="28"/>
          <w:szCs w:val="28"/>
        </w:rPr>
        <w:t xml:space="preserve"> является соблюдение правил благоустройства </w:t>
      </w:r>
      <w:r>
        <w:rPr>
          <w:bCs/>
          <w:sz w:val="28"/>
          <w:szCs w:val="28"/>
        </w:rPr>
        <w:t xml:space="preserve">на </w:t>
      </w:r>
      <w:r w:rsidRPr="005C52BF">
        <w:rPr>
          <w:bCs/>
          <w:sz w:val="28"/>
          <w:szCs w:val="28"/>
        </w:rPr>
        <w:t>территории Чебаркульского городского округа, требований к обеспечению доступности для инвалидов объектов социальной, инженерной и транспортной инфраструктур и предоставляемых услуг</w:t>
      </w:r>
      <w:r>
        <w:rPr>
          <w:bCs/>
          <w:sz w:val="28"/>
          <w:szCs w:val="28"/>
        </w:rPr>
        <w:t>, исполнение решений, принимаемых по результатам контрольных мероприятий</w:t>
      </w:r>
      <w:r w:rsidRPr="005C52BF">
        <w:rPr>
          <w:bCs/>
          <w:sz w:val="28"/>
          <w:szCs w:val="28"/>
        </w:rPr>
        <w:t>.</w:t>
      </w:r>
    </w:p>
    <w:p w:rsidR="00911E57" w:rsidRPr="005C52BF" w:rsidRDefault="00911E57" w:rsidP="00911E57">
      <w:pPr>
        <w:pStyle w:val="a3"/>
        <w:tabs>
          <w:tab w:val="left" w:pos="567"/>
        </w:tabs>
        <w:autoSpaceDE w:val="0"/>
        <w:autoSpaceDN w:val="0"/>
        <w:adjustRightInd w:val="0"/>
        <w:ind w:left="0" w:firstLine="709"/>
        <w:jc w:val="both"/>
        <w:rPr>
          <w:bCs/>
          <w:sz w:val="28"/>
          <w:szCs w:val="28"/>
        </w:rPr>
      </w:pPr>
      <w:r>
        <w:rPr>
          <w:bCs/>
          <w:sz w:val="28"/>
          <w:szCs w:val="28"/>
        </w:rPr>
        <w:t>В предмет муниципального контроля не входят установленные Правилами благоустройства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r w:rsidRPr="005C52BF">
        <w:rPr>
          <w:bCs/>
          <w:sz w:val="28"/>
          <w:szCs w:val="28"/>
        </w:rPr>
        <w:t xml:space="preserve"> </w:t>
      </w:r>
    </w:p>
    <w:p w:rsidR="00911E57" w:rsidRDefault="00911E57" w:rsidP="00911E57">
      <w:pPr>
        <w:pStyle w:val="a3"/>
        <w:numPr>
          <w:ilvl w:val="0"/>
          <w:numId w:val="1"/>
        </w:numPr>
        <w:tabs>
          <w:tab w:val="left" w:pos="567"/>
        </w:tabs>
        <w:autoSpaceDE w:val="0"/>
        <w:autoSpaceDN w:val="0"/>
        <w:adjustRightInd w:val="0"/>
        <w:ind w:left="0" w:firstLine="709"/>
        <w:jc w:val="both"/>
        <w:rPr>
          <w:sz w:val="28"/>
          <w:szCs w:val="28"/>
        </w:rPr>
      </w:pPr>
      <w:r>
        <w:rPr>
          <w:sz w:val="28"/>
          <w:szCs w:val="28"/>
        </w:rPr>
        <w:t>Объектами муниципального контроля (далее - объект контроля) являются:</w:t>
      </w:r>
    </w:p>
    <w:p w:rsidR="00911E57" w:rsidRPr="00CA31CC" w:rsidRDefault="00911E57" w:rsidP="00911E57">
      <w:pPr>
        <w:pStyle w:val="a3"/>
        <w:tabs>
          <w:tab w:val="left" w:pos="567"/>
        </w:tabs>
        <w:autoSpaceDE w:val="0"/>
        <w:autoSpaceDN w:val="0"/>
        <w:adjustRightInd w:val="0"/>
        <w:ind w:left="0" w:firstLine="709"/>
        <w:jc w:val="both"/>
        <w:rPr>
          <w:sz w:val="28"/>
          <w:szCs w:val="28"/>
        </w:rPr>
      </w:pPr>
      <w:r w:rsidRPr="00CA31CC">
        <w:rPr>
          <w:sz w:val="28"/>
          <w:szCs w:val="28"/>
        </w:rPr>
        <w:t xml:space="preserve">деятельность, действия (бездействие) контролируемых лиц в сфере благоустройства </w:t>
      </w:r>
      <w:r>
        <w:rPr>
          <w:sz w:val="28"/>
          <w:szCs w:val="28"/>
        </w:rPr>
        <w:t xml:space="preserve">на </w:t>
      </w:r>
      <w:r w:rsidRPr="00CA31CC">
        <w:rPr>
          <w:sz w:val="28"/>
          <w:szCs w:val="28"/>
        </w:rPr>
        <w:t xml:space="preserve">территории Чебаркульского городского округа,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911E57" w:rsidRPr="00CA31CC" w:rsidRDefault="00911E57" w:rsidP="00911E57">
      <w:pPr>
        <w:pStyle w:val="ab"/>
        <w:tabs>
          <w:tab w:val="left" w:pos="567"/>
        </w:tabs>
        <w:spacing w:before="0" w:beforeAutospacing="0" w:after="0" w:afterAutospacing="0"/>
        <w:ind w:firstLine="709"/>
        <w:jc w:val="both"/>
        <w:rPr>
          <w:rFonts w:eastAsiaTheme="minorEastAsia"/>
          <w:sz w:val="28"/>
          <w:szCs w:val="28"/>
        </w:rPr>
      </w:pPr>
      <w:r>
        <w:rPr>
          <w:rFonts w:eastAsiaTheme="minorEastAsia"/>
          <w:sz w:val="28"/>
          <w:szCs w:val="28"/>
        </w:rPr>
        <w:t>р</w:t>
      </w:r>
      <w:r w:rsidRPr="00CA31CC">
        <w:rPr>
          <w:rFonts w:eastAsiaTheme="minorEastAsia"/>
          <w:sz w:val="28"/>
          <w:szCs w:val="28"/>
        </w:rPr>
        <w:t xml:space="preserve">езультаты деятельности контролируемых лиц, в том числе работы и услуги, к которым предъявляются обязательные требования; </w:t>
      </w:r>
    </w:p>
    <w:p w:rsidR="00911E57" w:rsidRPr="00CA31CC" w:rsidRDefault="00911E57" w:rsidP="00911E57">
      <w:pPr>
        <w:pStyle w:val="ab"/>
        <w:tabs>
          <w:tab w:val="left" w:pos="567"/>
        </w:tabs>
        <w:spacing w:before="0" w:beforeAutospacing="0" w:after="0" w:afterAutospacing="0"/>
        <w:ind w:firstLine="709"/>
        <w:jc w:val="both"/>
        <w:rPr>
          <w:rFonts w:eastAsiaTheme="minorEastAsia"/>
          <w:sz w:val="28"/>
          <w:szCs w:val="28"/>
        </w:rPr>
      </w:pPr>
      <w:r>
        <w:rPr>
          <w:rFonts w:eastAsiaTheme="minorEastAsia"/>
          <w:sz w:val="28"/>
          <w:szCs w:val="28"/>
        </w:rPr>
        <w:t>з</w:t>
      </w:r>
      <w:r w:rsidRPr="00CA31CC">
        <w:rPr>
          <w:rFonts w:eastAsiaTheme="minorEastAsia"/>
          <w:sz w:val="28"/>
          <w:szCs w:val="28"/>
        </w:rPr>
        <w:t xml:space="preserve">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 </w:t>
      </w:r>
    </w:p>
    <w:p w:rsidR="00911E57" w:rsidRPr="00CA31CC" w:rsidRDefault="00911E57" w:rsidP="00911E57">
      <w:pPr>
        <w:pStyle w:val="ab"/>
        <w:numPr>
          <w:ilvl w:val="0"/>
          <w:numId w:val="1"/>
        </w:numPr>
        <w:tabs>
          <w:tab w:val="left" w:pos="567"/>
        </w:tabs>
        <w:spacing w:before="0" w:beforeAutospacing="0" w:after="0" w:afterAutospacing="0"/>
        <w:ind w:firstLine="709"/>
        <w:jc w:val="both"/>
        <w:rPr>
          <w:rFonts w:eastAsiaTheme="minorEastAsia"/>
          <w:sz w:val="28"/>
          <w:szCs w:val="28"/>
        </w:rPr>
      </w:pPr>
      <w:r w:rsidRPr="00CA31CC">
        <w:rPr>
          <w:rFonts w:eastAsiaTheme="minorEastAsia"/>
          <w:sz w:val="28"/>
          <w:szCs w:val="28"/>
        </w:rPr>
        <w:t xml:space="preserve">Учет объектов контроля осуществляется посредством создания: </w:t>
      </w:r>
    </w:p>
    <w:p w:rsidR="00911E57" w:rsidRPr="00CA31CC" w:rsidRDefault="00911E57" w:rsidP="00911E57">
      <w:pPr>
        <w:pStyle w:val="ab"/>
        <w:tabs>
          <w:tab w:val="left" w:pos="567"/>
        </w:tabs>
        <w:spacing w:before="0" w:beforeAutospacing="0" w:after="0" w:afterAutospacing="0"/>
        <w:ind w:firstLine="709"/>
        <w:jc w:val="both"/>
        <w:rPr>
          <w:rFonts w:eastAsiaTheme="minorEastAsia"/>
          <w:sz w:val="28"/>
          <w:szCs w:val="28"/>
        </w:rPr>
      </w:pPr>
      <w:r w:rsidRPr="00CA31CC">
        <w:rPr>
          <w:rFonts w:eastAsiaTheme="minorEastAsia"/>
          <w:sz w:val="28"/>
          <w:szCs w:val="28"/>
        </w:rPr>
        <w:t xml:space="preserve">единого реестра контрольных мероприятий; </w:t>
      </w:r>
    </w:p>
    <w:p w:rsidR="00911E57" w:rsidRPr="00CA31CC" w:rsidRDefault="00911E57" w:rsidP="00911E57">
      <w:pPr>
        <w:pStyle w:val="ab"/>
        <w:tabs>
          <w:tab w:val="left" w:pos="567"/>
        </w:tabs>
        <w:spacing w:before="0" w:beforeAutospacing="0" w:after="0" w:afterAutospacing="0"/>
        <w:ind w:firstLine="709"/>
        <w:jc w:val="both"/>
        <w:rPr>
          <w:rFonts w:eastAsiaTheme="minorEastAsia"/>
          <w:sz w:val="28"/>
          <w:szCs w:val="28"/>
        </w:rPr>
      </w:pPr>
      <w:r w:rsidRPr="00CA31CC">
        <w:rPr>
          <w:rFonts w:eastAsiaTheme="minorEastAsia"/>
          <w:sz w:val="28"/>
          <w:szCs w:val="28"/>
        </w:rPr>
        <w:t xml:space="preserve">информационной системы (подсистемы государственной информационной системы) досудебного обжалования; </w:t>
      </w:r>
    </w:p>
    <w:p w:rsidR="00911E57" w:rsidRPr="0023506F" w:rsidRDefault="00911E57" w:rsidP="00911E57">
      <w:pPr>
        <w:pStyle w:val="ab"/>
        <w:tabs>
          <w:tab w:val="left" w:pos="567"/>
        </w:tabs>
        <w:spacing w:before="0" w:beforeAutospacing="0" w:after="0" w:afterAutospacing="0"/>
        <w:ind w:firstLine="709"/>
        <w:jc w:val="both"/>
        <w:rPr>
          <w:rFonts w:eastAsiaTheme="minorEastAsia"/>
          <w:sz w:val="28"/>
          <w:szCs w:val="28"/>
        </w:rPr>
      </w:pPr>
      <w:r w:rsidRPr="0023506F">
        <w:rPr>
          <w:rFonts w:eastAsiaTheme="minorEastAsia"/>
          <w:sz w:val="28"/>
          <w:szCs w:val="28"/>
        </w:rPr>
        <w:t xml:space="preserve">иных государственных и муниципальных информационных систем путем межведомственного информационного взаимодействия. </w:t>
      </w:r>
    </w:p>
    <w:p w:rsidR="00911E57" w:rsidRPr="0023506F" w:rsidRDefault="00911E57" w:rsidP="00911E57">
      <w:pPr>
        <w:pStyle w:val="ab"/>
        <w:tabs>
          <w:tab w:val="left" w:pos="567"/>
        </w:tabs>
        <w:spacing w:before="0" w:beforeAutospacing="0" w:after="0" w:afterAutospacing="0"/>
        <w:ind w:firstLine="709"/>
        <w:jc w:val="both"/>
        <w:rPr>
          <w:rFonts w:eastAsiaTheme="minorEastAsia"/>
          <w:sz w:val="28"/>
          <w:szCs w:val="28"/>
        </w:rPr>
      </w:pPr>
      <w:r w:rsidRPr="0023506F">
        <w:rPr>
          <w:rFonts w:eastAsiaTheme="minorEastAsia"/>
          <w:sz w:val="28"/>
          <w:szCs w:val="28"/>
        </w:rPr>
        <w:t xml:space="preserve">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w:t>
      </w:r>
      <w:r w:rsidRPr="0023506F">
        <w:rPr>
          <w:rFonts w:eastAsiaTheme="minorEastAsia"/>
          <w:sz w:val="28"/>
          <w:szCs w:val="28"/>
        </w:rPr>
        <w:lastRenderedPageBreak/>
        <w:t>Российской Федерации» (далее – Федеральный закон № 248-ФЗ) ведется учет объектов контроля с использованием информационной системы</w:t>
      </w:r>
      <w:r>
        <w:rPr>
          <w:rFonts w:eastAsiaTheme="minorEastAsia"/>
          <w:sz w:val="28"/>
          <w:szCs w:val="28"/>
        </w:rPr>
        <w:t>.</w:t>
      </w:r>
    </w:p>
    <w:p w:rsidR="00911E57" w:rsidRPr="0023506F" w:rsidRDefault="00911E57" w:rsidP="00911E57">
      <w:pPr>
        <w:pStyle w:val="a3"/>
        <w:numPr>
          <w:ilvl w:val="0"/>
          <w:numId w:val="1"/>
        </w:numPr>
        <w:tabs>
          <w:tab w:val="left" w:pos="567"/>
        </w:tabs>
        <w:ind w:left="0" w:firstLine="709"/>
        <w:jc w:val="both"/>
        <w:rPr>
          <w:sz w:val="28"/>
          <w:szCs w:val="28"/>
        </w:rPr>
      </w:pPr>
      <w:r w:rsidRPr="0023506F">
        <w:rPr>
          <w:sz w:val="28"/>
          <w:szCs w:val="28"/>
        </w:rPr>
        <w:t>Муниципальный контроль осуществляется отделом муниципального контроля администрации Чебаркульского городского округа (далее –</w:t>
      </w:r>
      <w:r>
        <w:rPr>
          <w:sz w:val="28"/>
          <w:szCs w:val="28"/>
        </w:rPr>
        <w:t xml:space="preserve"> </w:t>
      </w:r>
      <w:r w:rsidRPr="0023506F">
        <w:rPr>
          <w:sz w:val="28"/>
          <w:szCs w:val="28"/>
        </w:rPr>
        <w:t>контрол</w:t>
      </w:r>
      <w:r>
        <w:rPr>
          <w:sz w:val="28"/>
          <w:szCs w:val="28"/>
        </w:rPr>
        <w:t>ьный</w:t>
      </w:r>
      <w:r w:rsidRPr="0022488C">
        <w:rPr>
          <w:sz w:val="28"/>
          <w:szCs w:val="28"/>
        </w:rPr>
        <w:t xml:space="preserve"> </w:t>
      </w:r>
      <w:r w:rsidRPr="0023506F">
        <w:rPr>
          <w:sz w:val="28"/>
          <w:szCs w:val="28"/>
        </w:rPr>
        <w:t>орган).</w:t>
      </w:r>
    </w:p>
    <w:p w:rsidR="00911E57" w:rsidRPr="0023506F" w:rsidRDefault="00911E57" w:rsidP="00911E57">
      <w:pPr>
        <w:pStyle w:val="a3"/>
        <w:numPr>
          <w:ilvl w:val="0"/>
          <w:numId w:val="1"/>
        </w:numPr>
        <w:tabs>
          <w:tab w:val="left" w:pos="567"/>
        </w:tabs>
        <w:ind w:left="0" w:firstLine="709"/>
        <w:jc w:val="both"/>
        <w:rPr>
          <w:sz w:val="28"/>
          <w:szCs w:val="28"/>
        </w:rPr>
      </w:pPr>
      <w:r w:rsidRPr="0023506F">
        <w:rPr>
          <w:sz w:val="28"/>
          <w:szCs w:val="28"/>
        </w:rPr>
        <w:t xml:space="preserve">От имени органа муниципального контроля </w:t>
      </w:r>
      <w:r w:rsidRPr="00A55870">
        <w:rPr>
          <w:sz w:val="28"/>
          <w:szCs w:val="28"/>
        </w:rPr>
        <w:t xml:space="preserve">муниципальный   контроль </w:t>
      </w:r>
      <w:r w:rsidRPr="0023506F">
        <w:rPr>
          <w:sz w:val="28"/>
          <w:szCs w:val="28"/>
        </w:rPr>
        <w:t>в сфере благоустройства вправе осуществлять следующие должностные лица:</w:t>
      </w:r>
    </w:p>
    <w:p w:rsidR="00911E57" w:rsidRPr="00A55870" w:rsidRDefault="00911E57" w:rsidP="00911E57">
      <w:pPr>
        <w:pStyle w:val="a3"/>
        <w:tabs>
          <w:tab w:val="left" w:pos="567"/>
        </w:tabs>
        <w:ind w:left="709"/>
        <w:jc w:val="both"/>
        <w:rPr>
          <w:sz w:val="28"/>
          <w:szCs w:val="28"/>
        </w:rPr>
      </w:pPr>
      <w:r>
        <w:rPr>
          <w:sz w:val="28"/>
          <w:szCs w:val="28"/>
        </w:rPr>
        <w:t xml:space="preserve">1) </w:t>
      </w:r>
      <w:r w:rsidRPr="0023506F">
        <w:rPr>
          <w:sz w:val="28"/>
          <w:szCs w:val="28"/>
        </w:rPr>
        <w:t>руководитель (заместитель руководителя) Контрольного органа;</w:t>
      </w:r>
    </w:p>
    <w:p w:rsidR="00911E57" w:rsidRPr="0023506F" w:rsidRDefault="00911E57" w:rsidP="00911E57">
      <w:pPr>
        <w:pStyle w:val="a3"/>
        <w:tabs>
          <w:tab w:val="left" w:pos="567"/>
        </w:tabs>
        <w:ind w:left="709"/>
        <w:jc w:val="both"/>
        <w:rPr>
          <w:i/>
          <w:sz w:val="28"/>
          <w:szCs w:val="28"/>
        </w:rPr>
      </w:pPr>
      <w:r>
        <w:rPr>
          <w:sz w:val="28"/>
          <w:szCs w:val="28"/>
        </w:rPr>
        <w:t>2) д</w:t>
      </w:r>
      <w:r w:rsidRPr="0023506F">
        <w:rPr>
          <w:sz w:val="28"/>
          <w:szCs w:val="28"/>
        </w:rPr>
        <w:t>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911E57" w:rsidRPr="0023506F" w:rsidRDefault="00911E57" w:rsidP="00911E57">
      <w:pPr>
        <w:pStyle w:val="a3"/>
        <w:numPr>
          <w:ilvl w:val="0"/>
          <w:numId w:val="1"/>
        </w:numPr>
        <w:tabs>
          <w:tab w:val="left" w:pos="567"/>
        </w:tabs>
        <w:ind w:left="0" w:firstLine="709"/>
        <w:jc w:val="both"/>
        <w:rPr>
          <w:sz w:val="28"/>
          <w:szCs w:val="28"/>
        </w:rPr>
      </w:pPr>
      <w:r w:rsidRPr="0023506F">
        <w:rPr>
          <w:sz w:val="28"/>
          <w:szCs w:val="28"/>
        </w:rPr>
        <w:t>Права и обязанности Инспектора:</w:t>
      </w:r>
    </w:p>
    <w:p w:rsidR="00911E57" w:rsidRPr="0023506F" w:rsidRDefault="00911E57" w:rsidP="00911E57">
      <w:pPr>
        <w:pStyle w:val="a3"/>
        <w:tabs>
          <w:tab w:val="left" w:pos="567"/>
          <w:tab w:val="left" w:pos="1134"/>
        </w:tabs>
        <w:ind w:left="0" w:firstLine="709"/>
        <w:jc w:val="both"/>
        <w:rPr>
          <w:sz w:val="28"/>
          <w:szCs w:val="28"/>
        </w:rPr>
      </w:pPr>
      <w:r w:rsidRPr="0023506F">
        <w:rPr>
          <w:sz w:val="28"/>
          <w:szCs w:val="28"/>
        </w:rPr>
        <w:t>7.1. Инспектор обязан:</w:t>
      </w:r>
    </w:p>
    <w:p w:rsidR="00911E57" w:rsidRPr="0023506F" w:rsidRDefault="00911E57" w:rsidP="00911E57">
      <w:pPr>
        <w:pStyle w:val="ab"/>
        <w:tabs>
          <w:tab w:val="left" w:pos="567"/>
        </w:tabs>
        <w:spacing w:before="0" w:beforeAutospacing="0" w:after="0" w:afterAutospacing="0"/>
        <w:ind w:firstLine="709"/>
        <w:jc w:val="both"/>
        <w:rPr>
          <w:sz w:val="28"/>
          <w:szCs w:val="28"/>
        </w:rPr>
      </w:pPr>
      <w:r w:rsidRPr="0023506F">
        <w:rPr>
          <w:sz w:val="28"/>
          <w:szCs w:val="28"/>
        </w:rPr>
        <w:t xml:space="preserve">1) соблюдать законодательство Российской Федерации, права и законные интересы контролируемых лиц; </w:t>
      </w:r>
    </w:p>
    <w:p w:rsidR="00911E57" w:rsidRPr="0023506F" w:rsidRDefault="00911E57" w:rsidP="00911E57">
      <w:pPr>
        <w:pStyle w:val="ab"/>
        <w:tabs>
          <w:tab w:val="left" w:pos="567"/>
        </w:tabs>
        <w:spacing w:before="0" w:beforeAutospacing="0" w:after="0" w:afterAutospacing="0"/>
        <w:ind w:firstLine="709"/>
        <w:jc w:val="both"/>
        <w:rPr>
          <w:sz w:val="28"/>
          <w:szCs w:val="28"/>
        </w:rPr>
      </w:pPr>
      <w:r w:rsidRPr="0023506F">
        <w:rPr>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 </w:t>
      </w:r>
    </w:p>
    <w:p w:rsidR="00911E57" w:rsidRPr="0023506F" w:rsidRDefault="00911E57" w:rsidP="00911E57">
      <w:pPr>
        <w:pStyle w:val="ab"/>
        <w:tabs>
          <w:tab w:val="left" w:pos="567"/>
        </w:tabs>
        <w:spacing w:before="0" w:beforeAutospacing="0" w:after="0" w:afterAutospacing="0"/>
        <w:ind w:firstLine="709"/>
        <w:jc w:val="both"/>
        <w:rPr>
          <w:sz w:val="28"/>
          <w:szCs w:val="28"/>
        </w:rPr>
      </w:pPr>
      <w:r w:rsidRPr="0023506F">
        <w:rPr>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 </w:t>
      </w:r>
    </w:p>
    <w:p w:rsidR="00911E57" w:rsidRPr="0023506F" w:rsidRDefault="00911E57" w:rsidP="00911E57">
      <w:pPr>
        <w:pStyle w:val="ab"/>
        <w:tabs>
          <w:tab w:val="left" w:pos="567"/>
        </w:tabs>
        <w:spacing w:before="0" w:beforeAutospacing="0" w:after="0" w:afterAutospacing="0"/>
        <w:ind w:firstLine="709"/>
        <w:jc w:val="both"/>
        <w:rPr>
          <w:sz w:val="28"/>
          <w:szCs w:val="28"/>
        </w:rPr>
      </w:pPr>
      <w:r w:rsidRPr="0023506F">
        <w:rPr>
          <w:sz w:val="28"/>
          <w:szCs w:val="28"/>
        </w:rPr>
        <w:t xml:space="preserve">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 </w:t>
      </w:r>
    </w:p>
    <w:p w:rsidR="00911E57" w:rsidRPr="0023506F" w:rsidRDefault="00911E57" w:rsidP="00911E57">
      <w:pPr>
        <w:pStyle w:val="ab"/>
        <w:tabs>
          <w:tab w:val="left" w:pos="567"/>
        </w:tabs>
        <w:spacing w:before="0" w:beforeAutospacing="0" w:after="0" w:afterAutospacing="0"/>
        <w:ind w:firstLine="709"/>
        <w:jc w:val="both"/>
        <w:rPr>
          <w:sz w:val="28"/>
          <w:szCs w:val="28"/>
        </w:rPr>
      </w:pPr>
      <w:r w:rsidRPr="0023506F">
        <w:rPr>
          <w:sz w:val="28"/>
          <w:szCs w:val="28"/>
        </w:rPr>
        <w:t xml:space="preserve">5) </w:t>
      </w:r>
      <w:r>
        <w:rPr>
          <w:sz w:val="28"/>
          <w:szCs w:val="28"/>
        </w:rPr>
        <w:t>п</w:t>
      </w:r>
      <w:r w:rsidRPr="0023506F">
        <w:rPr>
          <w:sz w:val="28"/>
          <w:szCs w:val="28"/>
        </w:rPr>
        <w:t xml:space="preserve">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 </w:t>
      </w:r>
    </w:p>
    <w:p w:rsidR="00911E57" w:rsidRPr="0023506F" w:rsidRDefault="00911E57" w:rsidP="00911E57">
      <w:pPr>
        <w:pStyle w:val="ab"/>
        <w:tabs>
          <w:tab w:val="left" w:pos="567"/>
        </w:tabs>
        <w:spacing w:before="0" w:beforeAutospacing="0" w:after="0" w:afterAutospacing="0"/>
        <w:ind w:firstLine="709"/>
        <w:jc w:val="both"/>
        <w:rPr>
          <w:sz w:val="28"/>
          <w:szCs w:val="28"/>
        </w:rPr>
      </w:pPr>
      <w:r>
        <w:rPr>
          <w:sz w:val="28"/>
          <w:szCs w:val="28"/>
        </w:rPr>
        <w:t>6</w:t>
      </w:r>
      <w:r w:rsidRPr="0023506F">
        <w:rPr>
          <w:sz w:val="28"/>
          <w:szCs w:val="28"/>
        </w:rPr>
        <w:t xml:space="preserve">)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 </w:t>
      </w:r>
    </w:p>
    <w:p w:rsidR="00911E57" w:rsidRPr="0023506F" w:rsidRDefault="00911E57" w:rsidP="00911E57">
      <w:pPr>
        <w:pStyle w:val="ab"/>
        <w:tabs>
          <w:tab w:val="left" w:pos="567"/>
        </w:tabs>
        <w:spacing w:before="0" w:beforeAutospacing="0" w:after="0" w:afterAutospacing="0"/>
        <w:ind w:firstLine="709"/>
        <w:jc w:val="both"/>
        <w:rPr>
          <w:sz w:val="28"/>
          <w:szCs w:val="28"/>
        </w:rPr>
      </w:pPr>
      <w:r>
        <w:rPr>
          <w:sz w:val="28"/>
          <w:szCs w:val="28"/>
        </w:rPr>
        <w:lastRenderedPageBreak/>
        <w:t>7</w:t>
      </w:r>
      <w:r w:rsidRPr="0023506F">
        <w:rPr>
          <w:sz w:val="28"/>
          <w:szCs w:val="28"/>
        </w:rPr>
        <w:t xml:space="preserve">)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 </w:t>
      </w:r>
    </w:p>
    <w:p w:rsidR="00911E57" w:rsidRPr="0023506F" w:rsidRDefault="00911E57" w:rsidP="00911E57">
      <w:pPr>
        <w:pStyle w:val="ab"/>
        <w:tabs>
          <w:tab w:val="left" w:pos="567"/>
        </w:tabs>
        <w:spacing w:before="0" w:beforeAutospacing="0" w:after="0" w:afterAutospacing="0"/>
        <w:ind w:firstLine="709"/>
        <w:jc w:val="both"/>
        <w:rPr>
          <w:sz w:val="28"/>
          <w:szCs w:val="28"/>
        </w:rPr>
      </w:pPr>
      <w:r>
        <w:rPr>
          <w:sz w:val="28"/>
          <w:szCs w:val="28"/>
        </w:rPr>
        <w:t>8</w:t>
      </w:r>
      <w:r w:rsidRPr="0023506F">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 </w:t>
      </w:r>
    </w:p>
    <w:p w:rsidR="00911E57" w:rsidRPr="0023506F" w:rsidRDefault="00911E57" w:rsidP="00911E57">
      <w:pPr>
        <w:pStyle w:val="ab"/>
        <w:tabs>
          <w:tab w:val="left" w:pos="567"/>
        </w:tabs>
        <w:spacing w:before="0" w:beforeAutospacing="0" w:after="0" w:afterAutospacing="0"/>
        <w:ind w:firstLine="709"/>
        <w:jc w:val="both"/>
        <w:rPr>
          <w:sz w:val="28"/>
          <w:szCs w:val="28"/>
        </w:rPr>
      </w:pPr>
      <w:r w:rsidRPr="0023506F">
        <w:rPr>
          <w:sz w:val="28"/>
          <w:szCs w:val="28"/>
        </w:rPr>
        <w:t xml:space="preserve">10) доказывать обоснованность своих действий при их обжаловании в порядке, установленном законодательством Российской Федерации; </w:t>
      </w:r>
    </w:p>
    <w:p w:rsidR="00911E57" w:rsidRPr="0023506F" w:rsidRDefault="00911E57" w:rsidP="00911E57">
      <w:pPr>
        <w:pStyle w:val="ab"/>
        <w:tabs>
          <w:tab w:val="left" w:pos="567"/>
        </w:tabs>
        <w:spacing w:before="0" w:beforeAutospacing="0" w:after="0" w:afterAutospacing="0"/>
        <w:ind w:firstLine="709"/>
        <w:jc w:val="both"/>
        <w:rPr>
          <w:sz w:val="28"/>
          <w:szCs w:val="28"/>
        </w:rPr>
      </w:pPr>
      <w:r w:rsidRPr="0023506F">
        <w:rPr>
          <w:sz w:val="28"/>
          <w:szCs w:val="28"/>
        </w:rPr>
        <w:t xml:space="preserve">11) соблюдать установленные законодательством Российской Федерации сроки проведения контрольных мероприятий и совершения контрольных действий; </w:t>
      </w:r>
    </w:p>
    <w:p w:rsidR="00911E57" w:rsidRPr="0023506F" w:rsidRDefault="00911E57" w:rsidP="00911E57">
      <w:pPr>
        <w:pStyle w:val="ab"/>
        <w:tabs>
          <w:tab w:val="left" w:pos="567"/>
        </w:tabs>
        <w:spacing w:before="0" w:beforeAutospacing="0" w:after="0" w:afterAutospacing="0"/>
        <w:ind w:firstLine="709"/>
        <w:jc w:val="both"/>
        <w:rPr>
          <w:sz w:val="28"/>
          <w:szCs w:val="28"/>
        </w:rPr>
      </w:pPr>
      <w:r w:rsidRPr="0023506F">
        <w:rPr>
          <w:sz w:val="28"/>
          <w:szCs w:val="28"/>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 </w:t>
      </w:r>
    </w:p>
    <w:p w:rsidR="00911E57" w:rsidRPr="0023506F" w:rsidRDefault="00911E57" w:rsidP="00911E57">
      <w:pPr>
        <w:pStyle w:val="ab"/>
        <w:tabs>
          <w:tab w:val="left" w:pos="567"/>
        </w:tabs>
        <w:spacing w:before="0" w:beforeAutospacing="0" w:after="0" w:afterAutospacing="0"/>
        <w:ind w:firstLine="709"/>
        <w:jc w:val="both"/>
        <w:rPr>
          <w:sz w:val="28"/>
          <w:szCs w:val="28"/>
        </w:rPr>
      </w:pPr>
      <w:r>
        <w:rPr>
          <w:sz w:val="28"/>
          <w:szCs w:val="28"/>
        </w:rPr>
        <w:t>7</w:t>
      </w:r>
      <w:r w:rsidRPr="0023506F">
        <w:rPr>
          <w:sz w:val="28"/>
          <w:szCs w:val="28"/>
        </w:rPr>
        <w:t xml:space="preserve">.2. Инспектор при проведении контрольного мероприятия в пределах своих полномочий и в объеме проводимых контрольных действий имеет право: </w:t>
      </w:r>
    </w:p>
    <w:p w:rsidR="00911E57" w:rsidRPr="0023506F" w:rsidRDefault="00911E57" w:rsidP="00911E57">
      <w:pPr>
        <w:pStyle w:val="ab"/>
        <w:tabs>
          <w:tab w:val="left" w:pos="567"/>
        </w:tabs>
        <w:spacing w:before="0" w:beforeAutospacing="0" w:after="0" w:afterAutospacing="0"/>
        <w:ind w:firstLine="709"/>
        <w:jc w:val="both"/>
        <w:rPr>
          <w:sz w:val="28"/>
          <w:szCs w:val="28"/>
        </w:rPr>
      </w:pPr>
      <w:r w:rsidRPr="0023506F">
        <w:rPr>
          <w:sz w:val="28"/>
          <w:szCs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 </w:t>
      </w:r>
    </w:p>
    <w:p w:rsidR="00911E57" w:rsidRPr="0023506F" w:rsidRDefault="00911E57" w:rsidP="00911E57">
      <w:pPr>
        <w:pStyle w:val="ab"/>
        <w:tabs>
          <w:tab w:val="left" w:pos="567"/>
        </w:tabs>
        <w:spacing w:before="0" w:beforeAutospacing="0" w:after="0" w:afterAutospacing="0"/>
        <w:ind w:firstLine="709"/>
        <w:jc w:val="both"/>
        <w:rPr>
          <w:sz w:val="28"/>
          <w:szCs w:val="28"/>
        </w:rPr>
      </w:pPr>
      <w:r w:rsidRPr="0023506F">
        <w:rPr>
          <w:sz w:val="28"/>
          <w:szCs w:val="28"/>
        </w:rPr>
        <w:t xml:space="preserve">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 </w:t>
      </w:r>
    </w:p>
    <w:p w:rsidR="00911E57" w:rsidRPr="0023506F" w:rsidRDefault="00911E57" w:rsidP="00911E57">
      <w:pPr>
        <w:pStyle w:val="ab"/>
        <w:tabs>
          <w:tab w:val="left" w:pos="567"/>
        </w:tabs>
        <w:spacing w:before="0" w:beforeAutospacing="0" w:after="0" w:afterAutospacing="0"/>
        <w:ind w:firstLine="709"/>
        <w:jc w:val="both"/>
        <w:rPr>
          <w:sz w:val="28"/>
          <w:szCs w:val="28"/>
        </w:rPr>
      </w:pPr>
      <w:r w:rsidRPr="0023506F">
        <w:rPr>
          <w:sz w:val="28"/>
          <w:szCs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 </w:t>
      </w:r>
    </w:p>
    <w:p w:rsidR="00911E57" w:rsidRPr="0023506F" w:rsidRDefault="00911E57" w:rsidP="00911E57">
      <w:pPr>
        <w:pStyle w:val="ab"/>
        <w:tabs>
          <w:tab w:val="left" w:pos="567"/>
        </w:tabs>
        <w:spacing w:before="0" w:beforeAutospacing="0" w:after="0" w:afterAutospacing="0"/>
        <w:ind w:firstLine="709"/>
        <w:jc w:val="both"/>
        <w:rPr>
          <w:sz w:val="28"/>
          <w:szCs w:val="28"/>
        </w:rPr>
      </w:pPr>
      <w:r w:rsidRPr="0023506F">
        <w:rPr>
          <w:sz w:val="28"/>
          <w:szCs w:val="28"/>
        </w:rPr>
        <w:t xml:space="preserve">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 </w:t>
      </w:r>
    </w:p>
    <w:p w:rsidR="00911E57" w:rsidRPr="0023506F" w:rsidRDefault="00911E57" w:rsidP="00911E57">
      <w:pPr>
        <w:pStyle w:val="ab"/>
        <w:tabs>
          <w:tab w:val="left" w:pos="567"/>
        </w:tabs>
        <w:spacing w:before="0" w:beforeAutospacing="0" w:after="0" w:afterAutospacing="0"/>
        <w:ind w:firstLine="709"/>
        <w:jc w:val="both"/>
        <w:rPr>
          <w:sz w:val="28"/>
          <w:szCs w:val="28"/>
        </w:rPr>
      </w:pPr>
      <w:r w:rsidRPr="0023506F">
        <w:rPr>
          <w:sz w:val="28"/>
          <w:szCs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 </w:t>
      </w:r>
    </w:p>
    <w:p w:rsidR="00911E57" w:rsidRPr="0023506F" w:rsidRDefault="00911E57" w:rsidP="00911E57">
      <w:pPr>
        <w:pStyle w:val="ab"/>
        <w:tabs>
          <w:tab w:val="left" w:pos="567"/>
        </w:tabs>
        <w:spacing w:before="0" w:beforeAutospacing="0" w:after="0" w:afterAutospacing="0"/>
        <w:ind w:firstLine="709"/>
        <w:jc w:val="both"/>
        <w:rPr>
          <w:sz w:val="28"/>
          <w:szCs w:val="28"/>
        </w:rPr>
      </w:pPr>
      <w:r w:rsidRPr="0023506F">
        <w:rPr>
          <w:sz w:val="28"/>
          <w:szCs w:val="28"/>
        </w:rPr>
        <w:t xml:space="preserve">6) выдавать контролируемым лицам рекомендации по обеспечению безопасности и предотвращению нарушений обязательных требований, принимать </w:t>
      </w:r>
    </w:p>
    <w:p w:rsidR="00911E57" w:rsidRPr="0023506F" w:rsidRDefault="00911E57" w:rsidP="00911E57">
      <w:pPr>
        <w:pStyle w:val="ab"/>
        <w:tabs>
          <w:tab w:val="left" w:pos="567"/>
        </w:tabs>
        <w:spacing w:before="0" w:beforeAutospacing="0" w:after="0" w:afterAutospacing="0"/>
        <w:ind w:firstLine="709"/>
        <w:jc w:val="both"/>
        <w:rPr>
          <w:sz w:val="28"/>
          <w:szCs w:val="28"/>
        </w:rPr>
      </w:pPr>
      <w:r w:rsidRPr="0023506F">
        <w:rPr>
          <w:sz w:val="28"/>
          <w:szCs w:val="28"/>
        </w:rPr>
        <w:lastRenderedPageBreak/>
        <w:t xml:space="preserve">решения об устранении контролируемыми лицами выявленных нарушений обязательных требований и о восстановлении нарушенного положения; </w:t>
      </w:r>
    </w:p>
    <w:p w:rsidR="00911E57" w:rsidRPr="0023506F" w:rsidRDefault="00911E57" w:rsidP="00911E57">
      <w:pPr>
        <w:pStyle w:val="ab"/>
        <w:tabs>
          <w:tab w:val="left" w:pos="567"/>
        </w:tabs>
        <w:spacing w:before="0" w:beforeAutospacing="0" w:after="0" w:afterAutospacing="0"/>
        <w:ind w:firstLine="709"/>
        <w:jc w:val="both"/>
        <w:rPr>
          <w:sz w:val="28"/>
          <w:szCs w:val="28"/>
        </w:rPr>
      </w:pPr>
      <w:r w:rsidRPr="0023506F">
        <w:rPr>
          <w:sz w:val="28"/>
          <w:szCs w:val="28"/>
        </w:rPr>
        <w:t xml:space="preserve">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 </w:t>
      </w:r>
    </w:p>
    <w:p w:rsidR="00911E57" w:rsidRPr="0023506F" w:rsidRDefault="00911E57" w:rsidP="00911E57">
      <w:pPr>
        <w:pStyle w:val="ab"/>
        <w:tabs>
          <w:tab w:val="left" w:pos="567"/>
        </w:tabs>
        <w:spacing w:before="0" w:beforeAutospacing="0" w:after="0" w:afterAutospacing="0"/>
        <w:ind w:firstLine="709"/>
        <w:jc w:val="both"/>
        <w:rPr>
          <w:sz w:val="28"/>
          <w:szCs w:val="28"/>
        </w:rPr>
      </w:pPr>
      <w:r>
        <w:rPr>
          <w:sz w:val="28"/>
          <w:szCs w:val="28"/>
        </w:rPr>
        <w:t>8</w:t>
      </w:r>
      <w:r w:rsidRPr="0023506F">
        <w:rPr>
          <w:sz w:val="28"/>
          <w:szCs w:val="28"/>
        </w:rPr>
        <w:t xml:space="preserve">. К отношениям, связанным с осуществлением муниципального контроля в сфере благоустройства применяются положения Федерального закона № 248-ФЗ. </w:t>
      </w:r>
    </w:p>
    <w:p w:rsidR="00911E57" w:rsidRPr="0023506F" w:rsidRDefault="00911E57" w:rsidP="00911E57">
      <w:pPr>
        <w:pStyle w:val="ab"/>
        <w:tabs>
          <w:tab w:val="left" w:pos="567"/>
        </w:tabs>
        <w:spacing w:before="0" w:beforeAutospacing="0" w:after="0" w:afterAutospacing="0"/>
        <w:ind w:firstLine="709"/>
        <w:jc w:val="both"/>
        <w:rPr>
          <w:sz w:val="28"/>
          <w:szCs w:val="28"/>
        </w:rPr>
      </w:pPr>
      <w:r>
        <w:rPr>
          <w:sz w:val="28"/>
          <w:szCs w:val="28"/>
        </w:rPr>
        <w:t>9.</w:t>
      </w:r>
      <w:r w:rsidRPr="0023506F">
        <w:rPr>
          <w:sz w:val="28"/>
          <w:szCs w:val="28"/>
        </w:rPr>
        <w:t xml:space="preserve">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11E57" w:rsidRPr="00CF0854" w:rsidRDefault="00911E57" w:rsidP="00911E57">
      <w:pPr>
        <w:pStyle w:val="pt-consplusnormal-000012"/>
        <w:tabs>
          <w:tab w:val="left" w:pos="567"/>
        </w:tabs>
        <w:spacing w:before="0" w:beforeAutospacing="0" w:after="0" w:afterAutospacing="0"/>
        <w:ind w:firstLine="709"/>
        <w:jc w:val="both"/>
        <w:rPr>
          <w:sz w:val="28"/>
          <w:szCs w:val="28"/>
        </w:rPr>
      </w:pPr>
    </w:p>
    <w:p w:rsidR="00911E57" w:rsidRPr="007516F6" w:rsidRDefault="00911E57" w:rsidP="00911E57">
      <w:pPr>
        <w:pStyle w:val="pt-a-000021"/>
        <w:tabs>
          <w:tab w:val="left" w:pos="567"/>
        </w:tabs>
        <w:spacing w:before="0" w:beforeAutospacing="0" w:after="0" w:afterAutospacing="0"/>
        <w:ind w:firstLine="709"/>
        <w:jc w:val="both"/>
        <w:rPr>
          <w:rStyle w:val="pt-a0"/>
          <w:sz w:val="28"/>
          <w:szCs w:val="28"/>
        </w:rPr>
      </w:pPr>
      <w:r w:rsidRPr="007516F6">
        <w:rPr>
          <w:rStyle w:val="pt-a0"/>
          <w:sz w:val="28"/>
          <w:szCs w:val="28"/>
        </w:rPr>
        <w:t xml:space="preserve">II. Управление рисками причинения вреда (ущерба) </w:t>
      </w:r>
      <w:r w:rsidRPr="007516F6">
        <w:rPr>
          <w:rStyle w:val="pt-a0-000022"/>
          <w:sz w:val="28"/>
          <w:szCs w:val="28"/>
        </w:rPr>
        <w:t>‎</w:t>
      </w:r>
      <w:r w:rsidRPr="007516F6">
        <w:rPr>
          <w:rStyle w:val="pt-a0"/>
          <w:sz w:val="28"/>
          <w:szCs w:val="28"/>
        </w:rPr>
        <w:t>охраняемым законом ценностям при осуществлении</w:t>
      </w:r>
      <w:r w:rsidRPr="007516F6">
        <w:rPr>
          <w:rStyle w:val="pt-a0-000022"/>
          <w:sz w:val="28"/>
          <w:szCs w:val="28"/>
        </w:rPr>
        <w:t xml:space="preserve">‎ </w:t>
      </w:r>
      <w:r w:rsidRPr="007516F6">
        <w:rPr>
          <w:rStyle w:val="pt-a0"/>
          <w:sz w:val="28"/>
          <w:szCs w:val="28"/>
        </w:rPr>
        <w:t>муниципального контроля</w:t>
      </w:r>
      <w:r>
        <w:rPr>
          <w:rStyle w:val="pt-a0"/>
          <w:sz w:val="28"/>
          <w:szCs w:val="28"/>
        </w:rPr>
        <w:t xml:space="preserve"> в сфере благоустройства.</w:t>
      </w:r>
    </w:p>
    <w:p w:rsidR="00911E57" w:rsidRPr="004A5AC5" w:rsidRDefault="00911E57" w:rsidP="00911E57">
      <w:pPr>
        <w:pStyle w:val="1"/>
        <w:tabs>
          <w:tab w:val="left" w:pos="567"/>
        </w:tabs>
        <w:spacing w:before="0" w:line="240" w:lineRule="auto"/>
        <w:ind w:firstLine="709"/>
        <w:jc w:val="both"/>
        <w:rPr>
          <w:rFonts w:ascii="Times New Roman" w:hAnsi="Times New Roman" w:cs="Times New Roman"/>
          <w:b w:val="0"/>
          <w:color w:val="000000"/>
        </w:rPr>
      </w:pPr>
      <w:r>
        <w:rPr>
          <w:rFonts w:ascii="Times New Roman" w:hAnsi="Times New Roman" w:cs="Times New Roman"/>
          <w:b w:val="0"/>
          <w:color w:val="000000"/>
        </w:rPr>
        <w:t>10</w:t>
      </w:r>
      <w:r w:rsidRPr="004A5AC5">
        <w:rPr>
          <w:rFonts w:ascii="Times New Roman" w:hAnsi="Times New Roman" w:cs="Times New Roman"/>
          <w:b w:val="0"/>
          <w:color w:val="000000"/>
        </w:rPr>
        <w:t>.</w:t>
      </w:r>
      <w:r w:rsidRPr="004A5AC5">
        <w:rPr>
          <w:rFonts w:ascii="Times New Roman" w:hAnsi="Times New Roman" w:cs="Times New Roman"/>
          <w:color w:val="000000"/>
        </w:rPr>
        <w:t xml:space="preserve"> </w:t>
      </w:r>
      <w:r w:rsidRPr="004A5AC5">
        <w:rPr>
          <w:rFonts w:ascii="Times New Roman" w:hAnsi="Times New Roman" w:cs="Times New Roman"/>
          <w:b w:val="0"/>
          <w:color w:val="000000"/>
        </w:rPr>
        <w:t>Управление рисками причинения вреда (ущерба) охраняемым законом ценностям при осуществлении контроля</w:t>
      </w:r>
    </w:p>
    <w:p w:rsidR="00911E57" w:rsidRPr="004A5AC5" w:rsidRDefault="00911E57" w:rsidP="00911E57">
      <w:pPr>
        <w:tabs>
          <w:tab w:val="left" w:pos="567"/>
        </w:tabs>
        <w:spacing w:after="0" w:line="240" w:lineRule="auto"/>
        <w:ind w:firstLine="709"/>
        <w:jc w:val="both"/>
        <w:rPr>
          <w:rFonts w:ascii="Times New Roman" w:hAnsi="Times New Roman" w:cs="Times New Roman"/>
          <w:color w:val="000000"/>
          <w:sz w:val="28"/>
          <w:szCs w:val="28"/>
        </w:rPr>
      </w:pPr>
      <w:bookmarkStart w:id="0" w:name="sub_1033"/>
      <w:r>
        <w:rPr>
          <w:rFonts w:ascii="Times New Roman" w:hAnsi="Times New Roman" w:cs="Times New Roman"/>
          <w:color w:val="000000"/>
          <w:sz w:val="28"/>
          <w:szCs w:val="28"/>
        </w:rPr>
        <w:t>10</w:t>
      </w:r>
      <w:r w:rsidRPr="004A5AC5">
        <w:rPr>
          <w:rFonts w:ascii="Times New Roman" w:hAnsi="Times New Roman" w:cs="Times New Roman"/>
          <w:color w:val="000000"/>
          <w:sz w:val="28"/>
          <w:szCs w:val="28"/>
        </w:rPr>
        <w:t xml:space="preserve">.1. При осуществлении муниципального контроля в сфере благоустройства применяется система оценки и управления рисками. </w:t>
      </w:r>
    </w:p>
    <w:p w:rsidR="00911E57" w:rsidRPr="004A5AC5" w:rsidRDefault="00911E57" w:rsidP="00911E57">
      <w:pPr>
        <w:tabs>
          <w:tab w:val="left" w:pos="567"/>
        </w:tabs>
        <w:spacing w:after="0" w:line="240" w:lineRule="auto"/>
        <w:ind w:firstLine="709"/>
        <w:jc w:val="both"/>
        <w:rPr>
          <w:rFonts w:ascii="Times New Roman" w:hAnsi="Times New Roman" w:cs="Times New Roman"/>
          <w:color w:val="000000"/>
          <w:sz w:val="28"/>
          <w:szCs w:val="28"/>
        </w:rPr>
      </w:pPr>
      <w:r w:rsidRPr="004A5AC5">
        <w:rPr>
          <w:rFonts w:ascii="Times New Roman" w:hAnsi="Times New Roman" w:cs="Times New Roman"/>
          <w:color w:val="000000"/>
          <w:sz w:val="28"/>
          <w:szCs w:val="28"/>
        </w:rPr>
        <w:t xml:space="preserve">Объекты контроля, указанные в </w:t>
      </w:r>
      <w:hyperlink w:anchor="sub_1061" w:history="1"/>
      <w:r w:rsidRPr="004A5AC5">
        <w:rPr>
          <w:rFonts w:ascii="Times New Roman" w:hAnsi="Times New Roman" w:cs="Times New Roman"/>
          <w:color w:val="000000"/>
          <w:sz w:val="28"/>
          <w:szCs w:val="28"/>
        </w:rPr>
        <w:t xml:space="preserve"> настояще</w:t>
      </w:r>
      <w:r>
        <w:rPr>
          <w:rFonts w:ascii="Times New Roman" w:hAnsi="Times New Roman" w:cs="Times New Roman"/>
          <w:color w:val="000000"/>
          <w:sz w:val="28"/>
          <w:szCs w:val="28"/>
        </w:rPr>
        <w:t>м Положении</w:t>
      </w:r>
      <w:r w:rsidRPr="004A5AC5">
        <w:rPr>
          <w:rFonts w:ascii="Times New Roman" w:hAnsi="Times New Roman" w:cs="Times New Roman"/>
          <w:color w:val="000000"/>
          <w:sz w:val="28"/>
          <w:szCs w:val="28"/>
        </w:rPr>
        <w:t>, относятся к одной из следующих категорий риска причинения вреда (ущерба) (далее - категории риска):</w:t>
      </w:r>
    </w:p>
    <w:p w:rsidR="00911E57" w:rsidRPr="004A5AC5" w:rsidRDefault="00911E57" w:rsidP="00911E57">
      <w:pPr>
        <w:tabs>
          <w:tab w:val="left" w:pos="567"/>
        </w:tabs>
        <w:spacing w:after="0" w:line="240" w:lineRule="auto"/>
        <w:ind w:firstLine="709"/>
        <w:jc w:val="both"/>
        <w:rPr>
          <w:rFonts w:ascii="Times New Roman" w:hAnsi="Times New Roman" w:cs="Times New Roman"/>
          <w:color w:val="000000"/>
          <w:sz w:val="28"/>
          <w:szCs w:val="28"/>
        </w:rPr>
      </w:pPr>
      <w:bookmarkStart w:id="1" w:name="sub_1331"/>
      <w:bookmarkEnd w:id="0"/>
      <w:r w:rsidRPr="004A5AC5">
        <w:rPr>
          <w:rFonts w:ascii="Times New Roman" w:hAnsi="Times New Roman" w:cs="Times New Roman"/>
          <w:color w:val="000000"/>
          <w:sz w:val="28"/>
          <w:szCs w:val="28"/>
        </w:rPr>
        <w:t>а) высокий риск;</w:t>
      </w:r>
    </w:p>
    <w:p w:rsidR="00911E57" w:rsidRPr="004A5AC5" w:rsidRDefault="00911E57" w:rsidP="00911E57">
      <w:pPr>
        <w:tabs>
          <w:tab w:val="left" w:pos="567"/>
        </w:tabs>
        <w:spacing w:after="0" w:line="240" w:lineRule="auto"/>
        <w:ind w:firstLine="709"/>
        <w:jc w:val="both"/>
        <w:rPr>
          <w:rFonts w:ascii="Times New Roman" w:hAnsi="Times New Roman" w:cs="Times New Roman"/>
          <w:color w:val="000000"/>
          <w:sz w:val="28"/>
          <w:szCs w:val="28"/>
        </w:rPr>
      </w:pPr>
      <w:bookmarkStart w:id="2" w:name="sub_1332"/>
      <w:bookmarkEnd w:id="1"/>
      <w:r w:rsidRPr="004A5AC5">
        <w:rPr>
          <w:rFonts w:ascii="Times New Roman" w:hAnsi="Times New Roman" w:cs="Times New Roman"/>
          <w:color w:val="000000"/>
          <w:sz w:val="28"/>
          <w:szCs w:val="28"/>
        </w:rPr>
        <w:t>б) средний риск;</w:t>
      </w:r>
    </w:p>
    <w:p w:rsidR="00911E57" w:rsidRPr="004A5AC5" w:rsidRDefault="00911E57" w:rsidP="00911E57">
      <w:pPr>
        <w:tabs>
          <w:tab w:val="left" w:pos="567"/>
        </w:tabs>
        <w:spacing w:after="0" w:line="240" w:lineRule="auto"/>
        <w:ind w:firstLine="709"/>
        <w:jc w:val="both"/>
        <w:rPr>
          <w:rFonts w:ascii="Times New Roman" w:hAnsi="Times New Roman" w:cs="Times New Roman"/>
          <w:color w:val="000000"/>
          <w:sz w:val="28"/>
          <w:szCs w:val="28"/>
        </w:rPr>
      </w:pPr>
      <w:bookmarkStart w:id="3" w:name="sub_1333"/>
      <w:bookmarkEnd w:id="2"/>
      <w:r w:rsidRPr="004A5AC5">
        <w:rPr>
          <w:rFonts w:ascii="Times New Roman" w:hAnsi="Times New Roman" w:cs="Times New Roman"/>
          <w:color w:val="000000"/>
          <w:sz w:val="28"/>
          <w:szCs w:val="28"/>
        </w:rPr>
        <w:t>в) низкий риск.</w:t>
      </w:r>
    </w:p>
    <w:p w:rsidR="00911E57" w:rsidRPr="004A5AC5" w:rsidRDefault="00911E57" w:rsidP="00911E57">
      <w:pPr>
        <w:tabs>
          <w:tab w:val="left" w:pos="567"/>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4A5AC5">
        <w:rPr>
          <w:rFonts w:ascii="Times New Roman" w:hAnsi="Times New Roman" w:cs="Times New Roman"/>
          <w:color w:val="000000"/>
          <w:sz w:val="28"/>
          <w:szCs w:val="28"/>
        </w:rPr>
        <w:t xml:space="preserve">.2. </w:t>
      </w:r>
      <w:bookmarkStart w:id="4" w:name="sub_1034"/>
      <w:bookmarkEnd w:id="3"/>
      <w:r w:rsidRPr="004A5AC5">
        <w:rPr>
          <w:rFonts w:ascii="Times New Roman" w:hAnsi="Times New Roman" w:cs="Times New Roman"/>
          <w:color w:val="000000"/>
          <w:sz w:val="28"/>
          <w:szCs w:val="28"/>
        </w:rPr>
        <w:t>Объекты контроля относятся к категориям риска исходя из следующих критериев:</w:t>
      </w:r>
    </w:p>
    <w:p w:rsidR="00911E57" w:rsidRPr="004A5AC5" w:rsidRDefault="00911E57" w:rsidP="00911E57">
      <w:pPr>
        <w:tabs>
          <w:tab w:val="left" w:pos="567"/>
        </w:tabs>
        <w:spacing w:after="0" w:line="240" w:lineRule="auto"/>
        <w:ind w:firstLine="709"/>
        <w:jc w:val="both"/>
        <w:rPr>
          <w:rFonts w:ascii="Times New Roman" w:hAnsi="Times New Roman" w:cs="Times New Roman"/>
          <w:color w:val="000000"/>
          <w:sz w:val="28"/>
          <w:szCs w:val="28"/>
        </w:rPr>
      </w:pPr>
      <w:bookmarkStart w:id="5" w:name="sub_1341"/>
      <w:bookmarkEnd w:id="4"/>
      <w:r w:rsidRPr="004A5AC5">
        <w:rPr>
          <w:rFonts w:ascii="Times New Roman" w:hAnsi="Times New Roman" w:cs="Times New Roman"/>
          <w:color w:val="000000"/>
          <w:sz w:val="28"/>
          <w:szCs w:val="28"/>
        </w:rPr>
        <w:t>а) к высокому риску относятся объекты контроля, в отношении которых установлены требования к:</w:t>
      </w:r>
    </w:p>
    <w:p w:rsidR="00911E57" w:rsidRPr="004A5AC5" w:rsidRDefault="00911E57" w:rsidP="00911E57">
      <w:pPr>
        <w:tabs>
          <w:tab w:val="left" w:pos="567"/>
        </w:tabs>
        <w:spacing w:after="0" w:line="240" w:lineRule="auto"/>
        <w:ind w:firstLine="709"/>
        <w:jc w:val="both"/>
        <w:rPr>
          <w:rFonts w:ascii="Times New Roman" w:hAnsi="Times New Roman" w:cs="Times New Roman"/>
          <w:color w:val="000000"/>
          <w:sz w:val="28"/>
          <w:szCs w:val="28"/>
        </w:rPr>
      </w:pPr>
      <w:r w:rsidRPr="004A5AC5">
        <w:rPr>
          <w:rFonts w:ascii="Times New Roman" w:hAnsi="Times New Roman" w:cs="Times New Roman"/>
          <w:color w:val="000000"/>
          <w:sz w:val="28"/>
          <w:szCs w:val="28"/>
        </w:rPr>
        <w:t>детским площадкам;</w:t>
      </w:r>
    </w:p>
    <w:p w:rsidR="00911E57" w:rsidRPr="004A5AC5" w:rsidRDefault="00911E57" w:rsidP="00911E57">
      <w:pPr>
        <w:tabs>
          <w:tab w:val="left" w:pos="567"/>
        </w:tabs>
        <w:spacing w:after="0" w:line="240" w:lineRule="auto"/>
        <w:ind w:firstLine="709"/>
        <w:jc w:val="both"/>
        <w:rPr>
          <w:rFonts w:ascii="Times New Roman" w:hAnsi="Times New Roman" w:cs="Times New Roman"/>
          <w:color w:val="000000"/>
          <w:sz w:val="28"/>
          <w:szCs w:val="28"/>
        </w:rPr>
      </w:pPr>
      <w:r w:rsidRPr="004A5AC5">
        <w:rPr>
          <w:rFonts w:ascii="Times New Roman" w:hAnsi="Times New Roman" w:cs="Times New Roman"/>
          <w:color w:val="000000"/>
          <w:sz w:val="28"/>
          <w:szCs w:val="28"/>
        </w:rPr>
        <w:t>спортивным площадкам;</w:t>
      </w:r>
    </w:p>
    <w:p w:rsidR="00911E57" w:rsidRPr="004A5AC5" w:rsidRDefault="00911E57" w:rsidP="00911E57">
      <w:pPr>
        <w:tabs>
          <w:tab w:val="left" w:pos="567"/>
        </w:tabs>
        <w:spacing w:after="0" w:line="240" w:lineRule="auto"/>
        <w:ind w:firstLine="709"/>
        <w:jc w:val="both"/>
        <w:rPr>
          <w:rFonts w:ascii="Times New Roman" w:hAnsi="Times New Roman" w:cs="Times New Roman"/>
          <w:color w:val="000000"/>
          <w:sz w:val="28"/>
          <w:szCs w:val="28"/>
        </w:rPr>
      </w:pPr>
      <w:r w:rsidRPr="004A5AC5">
        <w:rPr>
          <w:rFonts w:ascii="Times New Roman" w:hAnsi="Times New Roman" w:cs="Times New Roman"/>
          <w:color w:val="000000"/>
          <w:sz w:val="28"/>
          <w:szCs w:val="28"/>
        </w:rPr>
        <w:t>строительным площадкам;</w:t>
      </w:r>
    </w:p>
    <w:p w:rsidR="00911E57" w:rsidRPr="004A5AC5" w:rsidRDefault="00911E57" w:rsidP="00911E57">
      <w:pPr>
        <w:tabs>
          <w:tab w:val="left" w:pos="567"/>
        </w:tabs>
        <w:spacing w:after="0" w:line="240" w:lineRule="auto"/>
        <w:ind w:firstLine="709"/>
        <w:jc w:val="both"/>
        <w:rPr>
          <w:rFonts w:ascii="Times New Roman" w:hAnsi="Times New Roman" w:cs="Times New Roman"/>
          <w:color w:val="000000"/>
          <w:sz w:val="28"/>
          <w:szCs w:val="28"/>
        </w:rPr>
      </w:pPr>
      <w:r w:rsidRPr="004A5AC5">
        <w:rPr>
          <w:rFonts w:ascii="Times New Roman" w:hAnsi="Times New Roman" w:cs="Times New Roman"/>
          <w:color w:val="000000"/>
          <w:sz w:val="28"/>
          <w:szCs w:val="28"/>
        </w:rPr>
        <w:t>содержанию кровель зданий, строений, сооружений;</w:t>
      </w:r>
    </w:p>
    <w:p w:rsidR="00911E57" w:rsidRPr="004A5AC5" w:rsidRDefault="00911E57" w:rsidP="00911E57">
      <w:pPr>
        <w:tabs>
          <w:tab w:val="left" w:pos="567"/>
        </w:tabs>
        <w:spacing w:after="0" w:line="240" w:lineRule="auto"/>
        <w:ind w:firstLine="709"/>
        <w:jc w:val="both"/>
        <w:rPr>
          <w:rFonts w:ascii="Times New Roman" w:hAnsi="Times New Roman" w:cs="Times New Roman"/>
          <w:color w:val="000000"/>
          <w:sz w:val="28"/>
          <w:szCs w:val="28"/>
        </w:rPr>
      </w:pPr>
      <w:r w:rsidRPr="004A5AC5">
        <w:rPr>
          <w:rFonts w:ascii="Times New Roman" w:hAnsi="Times New Roman" w:cs="Times New Roman"/>
          <w:color w:val="000000"/>
          <w:sz w:val="28"/>
          <w:szCs w:val="28"/>
        </w:rPr>
        <w:t xml:space="preserve">обеспечению беспрепятственного передвижения по территории инвалидов и других </w:t>
      </w:r>
      <w:proofErr w:type="spellStart"/>
      <w:r w:rsidRPr="004A5AC5">
        <w:rPr>
          <w:rFonts w:ascii="Times New Roman" w:hAnsi="Times New Roman" w:cs="Times New Roman"/>
          <w:color w:val="000000"/>
          <w:sz w:val="28"/>
          <w:szCs w:val="28"/>
        </w:rPr>
        <w:t>маломобильных</w:t>
      </w:r>
      <w:proofErr w:type="spellEnd"/>
      <w:r w:rsidRPr="004A5AC5">
        <w:rPr>
          <w:rFonts w:ascii="Times New Roman" w:hAnsi="Times New Roman" w:cs="Times New Roman"/>
          <w:color w:val="000000"/>
          <w:sz w:val="28"/>
          <w:szCs w:val="28"/>
        </w:rPr>
        <w:t xml:space="preserve"> групп населения.</w:t>
      </w:r>
    </w:p>
    <w:p w:rsidR="00911E57" w:rsidRPr="004A5AC5" w:rsidRDefault="00911E57" w:rsidP="00911E57">
      <w:pPr>
        <w:tabs>
          <w:tab w:val="left" w:pos="567"/>
        </w:tabs>
        <w:spacing w:after="0" w:line="240" w:lineRule="auto"/>
        <w:ind w:firstLine="709"/>
        <w:jc w:val="both"/>
        <w:rPr>
          <w:rFonts w:ascii="Times New Roman" w:hAnsi="Times New Roman" w:cs="Times New Roman"/>
          <w:color w:val="000000"/>
          <w:sz w:val="28"/>
          <w:szCs w:val="28"/>
        </w:rPr>
      </w:pPr>
      <w:r w:rsidRPr="004A5AC5">
        <w:rPr>
          <w:rFonts w:ascii="Times New Roman" w:hAnsi="Times New Roman" w:cs="Times New Roman"/>
          <w:color w:val="000000"/>
          <w:sz w:val="28"/>
          <w:szCs w:val="28"/>
        </w:rPr>
        <w:lastRenderedPageBreak/>
        <w:t>Нарушение обязательных требований в отношении объектов контроля с высоким риском может повлечь фактическое причинение вреда (ущерба) охраняемым законом ценностям высокой степени тяжести.</w:t>
      </w:r>
    </w:p>
    <w:p w:rsidR="00911E57" w:rsidRPr="004A5AC5" w:rsidRDefault="00911E57" w:rsidP="00911E57">
      <w:pPr>
        <w:tabs>
          <w:tab w:val="left" w:pos="567"/>
        </w:tabs>
        <w:spacing w:after="0" w:line="240" w:lineRule="auto"/>
        <w:ind w:firstLine="709"/>
        <w:jc w:val="both"/>
        <w:rPr>
          <w:rFonts w:ascii="Times New Roman" w:hAnsi="Times New Roman" w:cs="Times New Roman"/>
          <w:color w:val="000000"/>
          <w:sz w:val="28"/>
          <w:szCs w:val="28"/>
        </w:rPr>
      </w:pPr>
      <w:bookmarkStart w:id="6" w:name="sub_1342"/>
      <w:bookmarkEnd w:id="5"/>
      <w:r w:rsidRPr="004A5AC5">
        <w:rPr>
          <w:rFonts w:ascii="Times New Roman" w:hAnsi="Times New Roman" w:cs="Times New Roman"/>
          <w:color w:val="000000"/>
          <w:sz w:val="28"/>
          <w:szCs w:val="28"/>
        </w:rPr>
        <w:t>б) к среднему риску относятся объекты контроля, в отношении которых установлены требования к:</w:t>
      </w:r>
    </w:p>
    <w:p w:rsidR="00911E57" w:rsidRPr="004A5AC5" w:rsidRDefault="00911E57" w:rsidP="00911E57">
      <w:pPr>
        <w:tabs>
          <w:tab w:val="left" w:pos="567"/>
        </w:tabs>
        <w:spacing w:after="0" w:line="240" w:lineRule="auto"/>
        <w:ind w:firstLine="709"/>
        <w:jc w:val="both"/>
        <w:rPr>
          <w:rFonts w:ascii="Times New Roman" w:hAnsi="Times New Roman" w:cs="Times New Roman"/>
          <w:color w:val="000000"/>
          <w:sz w:val="28"/>
          <w:szCs w:val="28"/>
        </w:rPr>
      </w:pPr>
      <w:r w:rsidRPr="004A5AC5">
        <w:rPr>
          <w:rFonts w:ascii="Times New Roman" w:hAnsi="Times New Roman" w:cs="Times New Roman"/>
          <w:color w:val="000000"/>
          <w:sz w:val="28"/>
          <w:szCs w:val="28"/>
        </w:rPr>
        <w:t>уборке</w:t>
      </w:r>
      <w:r>
        <w:rPr>
          <w:rFonts w:ascii="Times New Roman" w:hAnsi="Times New Roman" w:cs="Times New Roman"/>
          <w:color w:val="000000"/>
          <w:sz w:val="28"/>
          <w:szCs w:val="28"/>
        </w:rPr>
        <w:t xml:space="preserve"> прилегающей</w:t>
      </w:r>
      <w:r w:rsidRPr="004A5AC5">
        <w:rPr>
          <w:rFonts w:ascii="Times New Roman" w:hAnsi="Times New Roman" w:cs="Times New Roman"/>
          <w:color w:val="000000"/>
          <w:sz w:val="28"/>
          <w:szCs w:val="28"/>
        </w:rPr>
        <w:t xml:space="preserve"> территории;</w:t>
      </w:r>
    </w:p>
    <w:p w:rsidR="00911E57" w:rsidRPr="004A5AC5" w:rsidRDefault="00911E57" w:rsidP="00911E57">
      <w:pPr>
        <w:tabs>
          <w:tab w:val="left" w:pos="567"/>
        </w:tabs>
        <w:spacing w:after="0" w:line="240" w:lineRule="auto"/>
        <w:ind w:firstLine="709"/>
        <w:jc w:val="both"/>
        <w:rPr>
          <w:rFonts w:ascii="Times New Roman" w:hAnsi="Times New Roman" w:cs="Times New Roman"/>
          <w:color w:val="000000"/>
          <w:sz w:val="28"/>
          <w:szCs w:val="28"/>
        </w:rPr>
      </w:pPr>
      <w:r w:rsidRPr="004A5AC5">
        <w:rPr>
          <w:rFonts w:ascii="Times New Roman" w:hAnsi="Times New Roman" w:cs="Times New Roman"/>
          <w:color w:val="000000"/>
          <w:sz w:val="28"/>
          <w:szCs w:val="28"/>
        </w:rPr>
        <w:t>к местам и устройствам накопления твердых коммунальных отходов;</w:t>
      </w:r>
    </w:p>
    <w:p w:rsidR="00911E57" w:rsidRPr="004A5AC5" w:rsidRDefault="00911E57" w:rsidP="00911E57">
      <w:pPr>
        <w:tabs>
          <w:tab w:val="left" w:pos="567"/>
        </w:tabs>
        <w:spacing w:after="0" w:line="240" w:lineRule="auto"/>
        <w:ind w:firstLine="709"/>
        <w:jc w:val="both"/>
        <w:rPr>
          <w:rFonts w:ascii="Times New Roman" w:hAnsi="Times New Roman" w:cs="Times New Roman"/>
          <w:color w:val="000000"/>
          <w:sz w:val="28"/>
          <w:szCs w:val="28"/>
        </w:rPr>
      </w:pPr>
      <w:r w:rsidRPr="004A5AC5">
        <w:rPr>
          <w:rFonts w:ascii="Times New Roman" w:hAnsi="Times New Roman" w:cs="Times New Roman"/>
          <w:color w:val="000000"/>
          <w:sz w:val="28"/>
          <w:szCs w:val="28"/>
        </w:rPr>
        <w:t>ограждениям;</w:t>
      </w:r>
    </w:p>
    <w:p w:rsidR="00911E57" w:rsidRPr="004A5AC5" w:rsidRDefault="00911E57" w:rsidP="00911E57">
      <w:pPr>
        <w:tabs>
          <w:tab w:val="left" w:pos="567"/>
        </w:tabs>
        <w:spacing w:after="0" w:line="240" w:lineRule="auto"/>
        <w:ind w:firstLine="709"/>
        <w:jc w:val="both"/>
        <w:rPr>
          <w:rFonts w:ascii="Times New Roman" w:hAnsi="Times New Roman" w:cs="Times New Roman"/>
          <w:color w:val="000000"/>
          <w:sz w:val="28"/>
          <w:szCs w:val="28"/>
        </w:rPr>
      </w:pPr>
      <w:r w:rsidRPr="004A5AC5">
        <w:rPr>
          <w:rFonts w:ascii="Times New Roman" w:hAnsi="Times New Roman" w:cs="Times New Roman"/>
          <w:color w:val="000000"/>
          <w:sz w:val="28"/>
          <w:szCs w:val="28"/>
        </w:rPr>
        <w:t>охране и содержанию зеленых насаждений;</w:t>
      </w:r>
    </w:p>
    <w:p w:rsidR="00911E57" w:rsidRPr="004A5AC5" w:rsidRDefault="00911E57" w:rsidP="00911E57">
      <w:pPr>
        <w:tabs>
          <w:tab w:val="left" w:pos="567"/>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производству земляных работ.</w:t>
      </w:r>
    </w:p>
    <w:p w:rsidR="00911E57" w:rsidRPr="004A5AC5" w:rsidRDefault="00911E57" w:rsidP="00911E57">
      <w:pPr>
        <w:tabs>
          <w:tab w:val="left" w:pos="567"/>
        </w:tabs>
        <w:spacing w:after="0" w:line="240" w:lineRule="auto"/>
        <w:ind w:firstLine="709"/>
        <w:jc w:val="both"/>
        <w:rPr>
          <w:rFonts w:ascii="Times New Roman" w:hAnsi="Times New Roman" w:cs="Times New Roman"/>
          <w:color w:val="000000"/>
          <w:sz w:val="28"/>
          <w:szCs w:val="28"/>
        </w:rPr>
      </w:pPr>
      <w:r w:rsidRPr="004A5AC5">
        <w:rPr>
          <w:rFonts w:ascii="Times New Roman" w:hAnsi="Times New Roman" w:cs="Times New Roman"/>
          <w:color w:val="000000"/>
          <w:sz w:val="28"/>
          <w:szCs w:val="28"/>
        </w:rPr>
        <w:t>Нарушение обязательных требований в отношении объектов контроля со средним риском может повлечь фактическое причинение вреда (ущерба) охраняемым законом ценностям средней степени тяжести.</w:t>
      </w:r>
    </w:p>
    <w:p w:rsidR="00911E57" w:rsidRPr="004A5AC5" w:rsidRDefault="00911E57" w:rsidP="00911E57">
      <w:pPr>
        <w:tabs>
          <w:tab w:val="left" w:pos="567"/>
        </w:tabs>
        <w:spacing w:after="0" w:line="240" w:lineRule="auto"/>
        <w:ind w:firstLine="709"/>
        <w:jc w:val="both"/>
        <w:rPr>
          <w:rFonts w:ascii="Times New Roman" w:hAnsi="Times New Roman" w:cs="Times New Roman"/>
          <w:color w:val="000000"/>
          <w:sz w:val="28"/>
          <w:szCs w:val="28"/>
        </w:rPr>
      </w:pPr>
      <w:bookmarkStart w:id="7" w:name="sub_1343"/>
      <w:bookmarkEnd w:id="6"/>
      <w:r w:rsidRPr="004A5AC5">
        <w:rPr>
          <w:rFonts w:ascii="Times New Roman" w:hAnsi="Times New Roman" w:cs="Times New Roman"/>
          <w:color w:val="000000"/>
          <w:sz w:val="28"/>
          <w:szCs w:val="28"/>
        </w:rPr>
        <w:t>в) к низкому риску относятся объекты контроля, в отношении которых установлены требования к:</w:t>
      </w:r>
    </w:p>
    <w:p w:rsidR="00911E57" w:rsidRPr="004A5AC5" w:rsidRDefault="00911E57" w:rsidP="00911E57">
      <w:pPr>
        <w:tabs>
          <w:tab w:val="left" w:pos="567"/>
        </w:tabs>
        <w:spacing w:after="0" w:line="240" w:lineRule="auto"/>
        <w:ind w:firstLine="709"/>
        <w:jc w:val="both"/>
        <w:rPr>
          <w:rFonts w:ascii="Times New Roman" w:hAnsi="Times New Roman" w:cs="Times New Roman"/>
          <w:color w:val="000000"/>
          <w:sz w:val="28"/>
          <w:szCs w:val="28"/>
        </w:rPr>
      </w:pPr>
      <w:r w:rsidRPr="004A5AC5">
        <w:rPr>
          <w:rFonts w:ascii="Times New Roman" w:hAnsi="Times New Roman" w:cs="Times New Roman"/>
          <w:color w:val="000000"/>
          <w:sz w:val="28"/>
          <w:szCs w:val="28"/>
        </w:rPr>
        <w:t>содержанию фасадов;</w:t>
      </w:r>
    </w:p>
    <w:p w:rsidR="00911E57" w:rsidRPr="004A5AC5" w:rsidRDefault="00911E57" w:rsidP="00911E57">
      <w:pPr>
        <w:tabs>
          <w:tab w:val="left" w:pos="567"/>
        </w:tabs>
        <w:spacing w:after="0" w:line="240" w:lineRule="auto"/>
        <w:ind w:firstLine="709"/>
        <w:jc w:val="both"/>
        <w:rPr>
          <w:rFonts w:ascii="Times New Roman" w:hAnsi="Times New Roman" w:cs="Times New Roman"/>
          <w:color w:val="000000"/>
          <w:sz w:val="28"/>
          <w:szCs w:val="28"/>
        </w:rPr>
      </w:pPr>
      <w:r w:rsidRPr="004A5AC5">
        <w:rPr>
          <w:rFonts w:ascii="Times New Roman" w:hAnsi="Times New Roman" w:cs="Times New Roman"/>
          <w:color w:val="000000"/>
          <w:sz w:val="28"/>
          <w:szCs w:val="28"/>
        </w:rPr>
        <w:t>размещению, содержанию и эксплуатации газет, афиш, плакатов, различного рода объявлений и иной информации;</w:t>
      </w:r>
    </w:p>
    <w:p w:rsidR="00911E57" w:rsidRPr="004A5AC5" w:rsidRDefault="00911E57" w:rsidP="00911E57">
      <w:pPr>
        <w:tabs>
          <w:tab w:val="left" w:pos="567"/>
        </w:tabs>
        <w:spacing w:after="0" w:line="240" w:lineRule="auto"/>
        <w:ind w:firstLine="709"/>
        <w:jc w:val="both"/>
        <w:rPr>
          <w:rFonts w:ascii="Times New Roman" w:hAnsi="Times New Roman" w:cs="Times New Roman"/>
          <w:color w:val="000000"/>
          <w:sz w:val="28"/>
          <w:szCs w:val="28"/>
        </w:rPr>
      </w:pPr>
      <w:r w:rsidRPr="004A5AC5">
        <w:rPr>
          <w:rFonts w:ascii="Times New Roman" w:hAnsi="Times New Roman" w:cs="Times New Roman"/>
          <w:color w:val="000000"/>
          <w:sz w:val="28"/>
          <w:szCs w:val="28"/>
        </w:rPr>
        <w:t>элементам праздничного оформления;</w:t>
      </w:r>
    </w:p>
    <w:p w:rsidR="00911E57" w:rsidRPr="004A5AC5" w:rsidRDefault="00911E57" w:rsidP="00911E57">
      <w:pPr>
        <w:tabs>
          <w:tab w:val="left" w:pos="567"/>
        </w:tabs>
        <w:spacing w:after="0" w:line="240" w:lineRule="auto"/>
        <w:ind w:firstLine="709"/>
        <w:jc w:val="both"/>
        <w:rPr>
          <w:rFonts w:ascii="Times New Roman" w:hAnsi="Times New Roman" w:cs="Times New Roman"/>
          <w:color w:val="000000"/>
          <w:sz w:val="28"/>
          <w:szCs w:val="28"/>
        </w:rPr>
      </w:pPr>
      <w:r w:rsidRPr="004A5AC5">
        <w:rPr>
          <w:rFonts w:ascii="Times New Roman" w:hAnsi="Times New Roman" w:cs="Times New Roman"/>
          <w:color w:val="000000"/>
          <w:sz w:val="28"/>
          <w:szCs w:val="28"/>
        </w:rPr>
        <w:t>знакам адресации;</w:t>
      </w:r>
    </w:p>
    <w:p w:rsidR="00911E57" w:rsidRPr="004A5AC5" w:rsidRDefault="00911E57" w:rsidP="00911E57">
      <w:pPr>
        <w:tabs>
          <w:tab w:val="left" w:pos="567"/>
        </w:tabs>
        <w:spacing w:after="0" w:line="240" w:lineRule="auto"/>
        <w:ind w:firstLine="709"/>
        <w:jc w:val="both"/>
        <w:rPr>
          <w:rFonts w:ascii="Times New Roman" w:hAnsi="Times New Roman" w:cs="Times New Roman"/>
          <w:color w:val="000000"/>
          <w:sz w:val="28"/>
          <w:szCs w:val="28"/>
        </w:rPr>
      </w:pPr>
      <w:r w:rsidRPr="004A5AC5">
        <w:rPr>
          <w:rFonts w:ascii="Times New Roman" w:hAnsi="Times New Roman" w:cs="Times New Roman"/>
          <w:color w:val="000000"/>
          <w:sz w:val="28"/>
          <w:szCs w:val="28"/>
        </w:rPr>
        <w:t>информационным конструкциям;</w:t>
      </w:r>
    </w:p>
    <w:p w:rsidR="00911E57" w:rsidRPr="004A5AC5" w:rsidRDefault="00911E57" w:rsidP="00911E57">
      <w:pPr>
        <w:tabs>
          <w:tab w:val="left" w:pos="567"/>
        </w:tabs>
        <w:spacing w:after="0" w:line="240" w:lineRule="auto"/>
        <w:ind w:firstLine="709"/>
        <w:jc w:val="both"/>
        <w:rPr>
          <w:rFonts w:ascii="Times New Roman" w:hAnsi="Times New Roman" w:cs="Times New Roman"/>
          <w:color w:val="000000"/>
          <w:sz w:val="28"/>
          <w:szCs w:val="28"/>
        </w:rPr>
      </w:pPr>
      <w:r w:rsidRPr="004A5AC5">
        <w:rPr>
          <w:rFonts w:ascii="Times New Roman" w:hAnsi="Times New Roman" w:cs="Times New Roman"/>
          <w:color w:val="000000"/>
          <w:sz w:val="28"/>
          <w:szCs w:val="28"/>
        </w:rPr>
        <w:t>малым архитектурным формам;</w:t>
      </w:r>
    </w:p>
    <w:p w:rsidR="00911E57" w:rsidRPr="004A5AC5" w:rsidRDefault="00911E57" w:rsidP="00911E57">
      <w:pPr>
        <w:tabs>
          <w:tab w:val="left" w:pos="567"/>
        </w:tabs>
        <w:spacing w:after="0" w:line="240" w:lineRule="auto"/>
        <w:ind w:firstLine="709"/>
        <w:jc w:val="both"/>
        <w:rPr>
          <w:rFonts w:ascii="Times New Roman" w:hAnsi="Times New Roman" w:cs="Times New Roman"/>
          <w:color w:val="000000"/>
          <w:sz w:val="28"/>
          <w:szCs w:val="28"/>
        </w:rPr>
      </w:pPr>
      <w:r w:rsidRPr="004A5AC5">
        <w:rPr>
          <w:rFonts w:ascii="Times New Roman" w:hAnsi="Times New Roman" w:cs="Times New Roman"/>
          <w:color w:val="000000"/>
          <w:sz w:val="28"/>
          <w:szCs w:val="28"/>
        </w:rPr>
        <w:t>участию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прилегающей территории.</w:t>
      </w:r>
    </w:p>
    <w:p w:rsidR="00911E57" w:rsidRPr="004A5AC5" w:rsidRDefault="00911E57" w:rsidP="00911E57">
      <w:pPr>
        <w:tabs>
          <w:tab w:val="left" w:pos="567"/>
        </w:tabs>
        <w:spacing w:after="0" w:line="240" w:lineRule="auto"/>
        <w:ind w:firstLine="709"/>
        <w:jc w:val="both"/>
        <w:rPr>
          <w:rFonts w:ascii="Times New Roman" w:hAnsi="Times New Roman" w:cs="Times New Roman"/>
          <w:color w:val="000000"/>
          <w:sz w:val="28"/>
          <w:szCs w:val="28"/>
        </w:rPr>
      </w:pPr>
      <w:r w:rsidRPr="004A5AC5">
        <w:rPr>
          <w:rFonts w:ascii="Times New Roman" w:hAnsi="Times New Roman" w:cs="Times New Roman"/>
          <w:color w:val="000000"/>
          <w:sz w:val="28"/>
          <w:szCs w:val="28"/>
        </w:rPr>
        <w:t>Нарушение обязательных требований в отношении объектов контроля с низким риском может повлечь фактическое причинение вреда (ущерба) охраняемым законом ценностям небольшой степени тяжести.</w:t>
      </w:r>
    </w:p>
    <w:bookmarkEnd w:id="7"/>
    <w:p w:rsidR="00911E57" w:rsidRPr="004A5AC5" w:rsidRDefault="00911E57" w:rsidP="00911E57">
      <w:pPr>
        <w:tabs>
          <w:tab w:val="left" w:pos="567"/>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10</w:t>
      </w:r>
      <w:r w:rsidRPr="004A5AC5">
        <w:rPr>
          <w:rFonts w:ascii="Times New Roman" w:hAnsi="Times New Roman" w:cs="Times New Roman"/>
          <w:color w:val="000000"/>
          <w:sz w:val="28"/>
          <w:szCs w:val="28"/>
          <w:shd w:val="clear" w:color="auto" w:fill="FFFFFF"/>
        </w:rPr>
        <w:t>.3. При наличии критериев, позволяющих отнести деятельность контролируемого лица к различным категориям риска, подлежит применению критерий, позволяющий отнести деятельность контролируемого лица к более высокой категории риска.</w:t>
      </w:r>
    </w:p>
    <w:p w:rsidR="00911E57" w:rsidRPr="004A5AC5" w:rsidRDefault="00911E57" w:rsidP="00911E57">
      <w:pPr>
        <w:tabs>
          <w:tab w:val="left" w:pos="567"/>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4A5AC5">
        <w:rPr>
          <w:rFonts w:ascii="Times New Roman" w:hAnsi="Times New Roman" w:cs="Times New Roman"/>
          <w:color w:val="000000"/>
          <w:sz w:val="28"/>
          <w:szCs w:val="28"/>
        </w:rPr>
        <w:t>.4. При поступлении сведений о соответствии объекта контроля критериям риска иной категории риска либо об изменении критериев риска орган муниципального контроля в течение 5 рабочих дней должен принять решение об изменении категории риска указанного объекта контроля.</w:t>
      </w:r>
    </w:p>
    <w:p w:rsidR="00911E57" w:rsidRPr="004A5AC5" w:rsidRDefault="00911E57" w:rsidP="00911E57">
      <w:pPr>
        <w:tabs>
          <w:tab w:val="left" w:pos="567"/>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4A5AC5">
        <w:rPr>
          <w:rFonts w:ascii="Times New Roman" w:hAnsi="Times New Roman" w:cs="Times New Roman"/>
          <w:color w:val="000000"/>
          <w:sz w:val="28"/>
          <w:szCs w:val="28"/>
        </w:rPr>
        <w:t>.5. Контролируемые лица вправе подать в орган муниципального контроля заявление об изменении категории риска.</w:t>
      </w:r>
    </w:p>
    <w:p w:rsidR="00911E57" w:rsidRPr="00CF0854" w:rsidRDefault="00911E57" w:rsidP="00911E57">
      <w:pPr>
        <w:pStyle w:val="pt-a-000021"/>
        <w:tabs>
          <w:tab w:val="left" w:pos="567"/>
        </w:tabs>
        <w:spacing w:before="0" w:beforeAutospacing="0" w:after="0" w:afterAutospacing="0"/>
        <w:ind w:firstLine="709"/>
        <w:jc w:val="both"/>
        <w:rPr>
          <w:b/>
          <w:sz w:val="28"/>
          <w:szCs w:val="28"/>
        </w:rPr>
      </w:pPr>
      <w:r w:rsidRPr="00CF0854">
        <w:rPr>
          <w:rStyle w:val="pt-a0"/>
          <w:sz w:val="28"/>
          <w:szCs w:val="28"/>
        </w:rPr>
        <w:t>1</w:t>
      </w:r>
      <w:r>
        <w:rPr>
          <w:rStyle w:val="pt-a0"/>
          <w:sz w:val="28"/>
          <w:szCs w:val="28"/>
        </w:rPr>
        <w:t>1</w:t>
      </w:r>
      <w:r w:rsidRPr="00CF0854">
        <w:rPr>
          <w:rStyle w:val="pt-a0"/>
          <w:sz w:val="28"/>
          <w:szCs w:val="28"/>
        </w:rPr>
        <w:t>.</w:t>
      </w:r>
      <w:r w:rsidRPr="00CF0854">
        <w:rPr>
          <w:rStyle w:val="pt-a0"/>
          <w:b/>
        </w:rPr>
        <w:t xml:space="preserve"> </w:t>
      </w:r>
      <w:r w:rsidRPr="00CF0854">
        <w:rPr>
          <w:sz w:val="28"/>
          <w:szCs w:val="28"/>
        </w:rPr>
        <w:t xml:space="preserve">Программа профилактики рисков причинения вреда (ущерба) охраняемым законом ценностям (далее - программа профилактики) ежегодно утверждается </w:t>
      </w:r>
      <w:r w:rsidRPr="00CF0854">
        <w:rPr>
          <w:sz w:val="28"/>
        </w:rPr>
        <w:t>органом муниципального контроля.</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bCs/>
          <w:sz w:val="28"/>
          <w:szCs w:val="28"/>
        </w:rPr>
        <w:t xml:space="preserve">Разработанный </w:t>
      </w:r>
      <w:r w:rsidRPr="00CF0854">
        <w:rPr>
          <w:rFonts w:ascii="Times New Roman" w:hAnsi="Times New Roman" w:cs="Times New Roman"/>
          <w:sz w:val="28"/>
        </w:rPr>
        <w:t xml:space="preserve">органом муниципального контроля </w:t>
      </w:r>
      <w:r w:rsidRPr="00CF0854">
        <w:rPr>
          <w:rFonts w:ascii="Times New Roman" w:hAnsi="Times New Roman" w:cs="Times New Roman"/>
          <w:bCs/>
          <w:sz w:val="28"/>
          <w:szCs w:val="28"/>
        </w:rPr>
        <w:t xml:space="preserve">проект программы профилактики подлежит общественному обсуждению, которое проводится </w:t>
      </w:r>
      <w:r>
        <w:rPr>
          <w:rFonts w:ascii="Times New Roman" w:hAnsi="Times New Roman" w:cs="Times New Roman"/>
          <w:bCs/>
          <w:sz w:val="28"/>
          <w:szCs w:val="28"/>
        </w:rPr>
        <w:br/>
      </w:r>
      <w:r w:rsidRPr="00CF0854">
        <w:rPr>
          <w:rFonts w:ascii="Times New Roman" w:hAnsi="Times New Roman" w:cs="Times New Roman"/>
          <w:bCs/>
          <w:sz w:val="28"/>
          <w:szCs w:val="28"/>
        </w:rPr>
        <w:t>с 1 октября по 1 ноября года, предшествующего году реализации программы профилактики.</w:t>
      </w:r>
      <w:bookmarkStart w:id="8" w:name="Par1"/>
      <w:bookmarkEnd w:id="8"/>
      <w:r w:rsidRPr="00CF0854">
        <w:rPr>
          <w:rFonts w:ascii="Times New Roman" w:hAnsi="Times New Roman" w:cs="Times New Roman"/>
          <w:sz w:val="28"/>
          <w:szCs w:val="28"/>
        </w:rPr>
        <w:t xml:space="preserve"> </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lastRenderedPageBreak/>
        <w:t xml:space="preserve">В целях общественного обсуждения проект программы профилактики размещается на официальном сайте </w:t>
      </w:r>
      <w:r>
        <w:rPr>
          <w:rFonts w:ascii="Times New Roman" w:hAnsi="Times New Roman" w:cs="Times New Roman"/>
          <w:sz w:val="28"/>
          <w:szCs w:val="28"/>
        </w:rPr>
        <w:t xml:space="preserve">администрации Чебаркульского городского округа </w:t>
      </w:r>
      <w:r w:rsidRPr="00CF0854">
        <w:rPr>
          <w:rFonts w:ascii="Times New Roman" w:hAnsi="Times New Roman" w:cs="Times New Roman"/>
          <w:sz w:val="28"/>
          <w:szCs w:val="28"/>
        </w:rPr>
        <w:t>в сети «Интернет»</w:t>
      </w:r>
      <w:r>
        <w:rPr>
          <w:rFonts w:ascii="Times New Roman" w:hAnsi="Times New Roman" w:cs="Times New Roman"/>
          <w:sz w:val="28"/>
          <w:szCs w:val="28"/>
        </w:rPr>
        <w:t>,</w:t>
      </w:r>
      <w:r w:rsidRPr="00CF0854">
        <w:rPr>
          <w:rFonts w:ascii="Times New Roman" w:hAnsi="Times New Roman" w:cs="Times New Roman"/>
          <w:sz w:val="28"/>
          <w:szCs w:val="28"/>
        </w:rPr>
        <w:t xml:space="preserve"> </w:t>
      </w:r>
      <w:r>
        <w:rPr>
          <w:rFonts w:ascii="Times New Roman" w:hAnsi="Times New Roman" w:cs="Times New Roman"/>
          <w:sz w:val="28"/>
          <w:szCs w:val="28"/>
        </w:rPr>
        <w:t>во вкладке муниципальный контроль,</w:t>
      </w:r>
      <w:r w:rsidRPr="00CF0854">
        <w:rPr>
          <w:rFonts w:ascii="Times New Roman" w:hAnsi="Times New Roman" w:cs="Times New Roman"/>
          <w:sz w:val="28"/>
          <w:szCs w:val="28"/>
        </w:rPr>
        <w:t xml:space="preserve"> не позднее 1 октября предшествующего года с одновременным указанием способов подачи предложений по итогам его рассмотрения.</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rPr>
        <w:t xml:space="preserve">Программа профилактики рисков причинения вреда (ущерба) охраняемым законом ценностям ежегодно утверждается </w:t>
      </w:r>
      <w:r>
        <w:rPr>
          <w:rFonts w:ascii="Times New Roman" w:hAnsi="Times New Roman" w:cs="Times New Roman"/>
          <w:sz w:val="28"/>
        </w:rPr>
        <w:t>постановлением администрации Чебаркульского городского округа</w:t>
      </w:r>
      <w:r w:rsidRPr="00CF0854">
        <w:rPr>
          <w:rFonts w:ascii="Times New Roman" w:hAnsi="Times New Roman" w:cs="Times New Roman"/>
          <w:sz w:val="28"/>
        </w:rPr>
        <w:t xml:space="preserve"> в срок до 20 декабря года, предшествующего году проведения профилактических мероприятий и размещается на</w:t>
      </w:r>
      <w:r w:rsidRPr="00CF0854">
        <w:rPr>
          <w:rFonts w:ascii="Times New Roman" w:hAnsi="Times New Roman" w:cs="Times New Roman"/>
          <w:i/>
          <w:sz w:val="28"/>
        </w:rPr>
        <w:t xml:space="preserve"> </w:t>
      </w:r>
      <w:r w:rsidRPr="00CF0854">
        <w:rPr>
          <w:rStyle w:val="pt-a0-000004"/>
          <w:rFonts w:ascii="Times New Roman" w:hAnsi="Times New Roman" w:cs="Times New Roman"/>
          <w:sz w:val="28"/>
          <w:szCs w:val="28"/>
        </w:rPr>
        <w:t xml:space="preserve">официальном сайте </w:t>
      </w:r>
      <w:r>
        <w:rPr>
          <w:rStyle w:val="pt-a0-000004"/>
          <w:rFonts w:ascii="Times New Roman" w:hAnsi="Times New Roman" w:cs="Times New Roman"/>
          <w:sz w:val="28"/>
          <w:szCs w:val="28"/>
        </w:rPr>
        <w:t>администрации Чебаркульского городского округа</w:t>
      </w:r>
      <w:r w:rsidRPr="00CF0854">
        <w:rPr>
          <w:rStyle w:val="pt-a0-000004"/>
          <w:rFonts w:ascii="Times New Roman" w:hAnsi="Times New Roman" w:cs="Times New Roman"/>
          <w:sz w:val="28"/>
          <w:szCs w:val="28"/>
        </w:rPr>
        <w:t xml:space="preserve"> в сети «Интернет»</w:t>
      </w:r>
      <w:r w:rsidRPr="00CF0854">
        <w:rPr>
          <w:rFonts w:ascii="Times New Roman" w:hAnsi="Times New Roman" w:cs="Times New Roman"/>
          <w:sz w:val="28"/>
          <w:szCs w:val="28"/>
        </w:rPr>
        <w:t xml:space="preserve"> в течение 5 дней со дня утверждения.</w:t>
      </w:r>
    </w:p>
    <w:p w:rsidR="00911E57" w:rsidRPr="00CF0854" w:rsidRDefault="00911E57" w:rsidP="00911E57">
      <w:pPr>
        <w:pStyle w:val="pt-000002"/>
        <w:spacing w:before="0" w:beforeAutospacing="0" w:after="0" w:afterAutospacing="0"/>
        <w:ind w:firstLine="709"/>
        <w:jc w:val="both"/>
        <w:rPr>
          <w:sz w:val="28"/>
          <w:szCs w:val="28"/>
        </w:rPr>
      </w:pPr>
      <w:r w:rsidRPr="00CF0854">
        <w:rPr>
          <w:rStyle w:val="pt-000003"/>
          <w:sz w:val="28"/>
          <w:szCs w:val="28"/>
        </w:rPr>
        <w:t>1</w:t>
      </w:r>
      <w:r>
        <w:rPr>
          <w:rStyle w:val="pt-000003"/>
          <w:sz w:val="28"/>
          <w:szCs w:val="28"/>
        </w:rPr>
        <w:t>2</w:t>
      </w:r>
      <w:r w:rsidRPr="00CF0854">
        <w:rPr>
          <w:rStyle w:val="pt-000003"/>
          <w:sz w:val="28"/>
          <w:szCs w:val="28"/>
        </w:rPr>
        <w:t xml:space="preserve">. </w:t>
      </w:r>
      <w:r w:rsidRPr="00CF0854">
        <w:rPr>
          <w:rStyle w:val="pt-a0-000004"/>
          <w:rFonts w:eastAsiaTheme="minorHAnsi"/>
          <w:sz w:val="28"/>
          <w:szCs w:val="28"/>
        </w:rPr>
        <w:t>При осуществлении контроля могут проводиться следующие виды профилактических мероприятий:</w:t>
      </w:r>
    </w:p>
    <w:p w:rsidR="00911E57" w:rsidRPr="00CF0854" w:rsidRDefault="00911E57" w:rsidP="00911E57">
      <w:pPr>
        <w:pStyle w:val="pt-000005"/>
        <w:spacing w:before="0" w:beforeAutospacing="0" w:after="0" w:afterAutospacing="0"/>
        <w:ind w:firstLine="709"/>
        <w:jc w:val="both"/>
        <w:rPr>
          <w:sz w:val="28"/>
          <w:szCs w:val="28"/>
        </w:rPr>
      </w:pPr>
      <w:r w:rsidRPr="00CF0854">
        <w:rPr>
          <w:rStyle w:val="pt-000006"/>
          <w:sz w:val="28"/>
          <w:szCs w:val="28"/>
        </w:rPr>
        <w:t xml:space="preserve">1) </w:t>
      </w:r>
      <w:r w:rsidRPr="00CF0854">
        <w:rPr>
          <w:rStyle w:val="pt-a0-000004"/>
          <w:rFonts w:eastAsiaTheme="minorHAnsi"/>
          <w:sz w:val="28"/>
          <w:szCs w:val="28"/>
        </w:rPr>
        <w:t>информирование;</w:t>
      </w:r>
    </w:p>
    <w:p w:rsidR="00911E57" w:rsidRPr="00CF0854" w:rsidRDefault="00911E57" w:rsidP="00911E57">
      <w:pPr>
        <w:pStyle w:val="pt-000005"/>
        <w:spacing w:before="0" w:beforeAutospacing="0" w:after="0" w:afterAutospacing="0"/>
        <w:ind w:firstLine="709"/>
        <w:jc w:val="both"/>
        <w:rPr>
          <w:rStyle w:val="pt-a0-000004"/>
          <w:rFonts w:eastAsiaTheme="minorHAnsi"/>
          <w:sz w:val="28"/>
          <w:szCs w:val="28"/>
        </w:rPr>
      </w:pPr>
      <w:r w:rsidRPr="00CF0854">
        <w:rPr>
          <w:rStyle w:val="pt-000006"/>
          <w:sz w:val="28"/>
          <w:szCs w:val="28"/>
        </w:rPr>
        <w:t xml:space="preserve">2) </w:t>
      </w:r>
      <w:r w:rsidRPr="00CF0854">
        <w:rPr>
          <w:rStyle w:val="pt-a0-000004"/>
          <w:rFonts w:eastAsiaTheme="minorHAnsi"/>
          <w:sz w:val="28"/>
          <w:szCs w:val="28"/>
        </w:rPr>
        <w:t>консультирование;</w:t>
      </w:r>
    </w:p>
    <w:p w:rsidR="00911E57" w:rsidRPr="00CF0854" w:rsidRDefault="00911E57" w:rsidP="00911E57">
      <w:pPr>
        <w:pStyle w:val="pt-000005"/>
        <w:spacing w:before="0" w:beforeAutospacing="0" w:after="0" w:afterAutospacing="0"/>
        <w:ind w:firstLine="709"/>
        <w:jc w:val="both"/>
        <w:rPr>
          <w:i/>
          <w:sz w:val="28"/>
          <w:szCs w:val="28"/>
        </w:rPr>
      </w:pPr>
      <w:r w:rsidRPr="00CF0854">
        <w:rPr>
          <w:rStyle w:val="pt-000006"/>
          <w:sz w:val="28"/>
          <w:szCs w:val="28"/>
        </w:rPr>
        <w:t>3)</w:t>
      </w:r>
      <w:r w:rsidRPr="00CF0854">
        <w:rPr>
          <w:rStyle w:val="a9"/>
          <w:rFonts w:eastAsiaTheme="majorEastAsia"/>
        </w:rPr>
        <w:footnoteReference w:customMarkFollows="1" w:id="1"/>
        <w:sym w:font="Symbol" w:char="F02A"/>
      </w:r>
      <w:r w:rsidRPr="00CF0854">
        <w:rPr>
          <w:rStyle w:val="pt-000006"/>
          <w:sz w:val="28"/>
          <w:szCs w:val="28"/>
        </w:rPr>
        <w:t xml:space="preserve"> </w:t>
      </w:r>
      <w:r w:rsidRPr="00CF0854">
        <w:rPr>
          <w:rStyle w:val="pt-a0-000004"/>
          <w:rFonts w:eastAsiaTheme="minorHAnsi"/>
          <w:i/>
          <w:sz w:val="28"/>
          <w:szCs w:val="28"/>
        </w:rPr>
        <w:t>обобщение правоприменительной практики;</w:t>
      </w:r>
    </w:p>
    <w:p w:rsidR="00911E57" w:rsidRPr="00CF0854" w:rsidRDefault="00911E57" w:rsidP="00911E57">
      <w:pPr>
        <w:pStyle w:val="pt-000005"/>
        <w:spacing w:before="0" w:beforeAutospacing="0" w:after="0" w:afterAutospacing="0"/>
        <w:ind w:firstLine="709"/>
        <w:jc w:val="both"/>
        <w:rPr>
          <w:i/>
          <w:sz w:val="28"/>
          <w:szCs w:val="28"/>
        </w:rPr>
      </w:pPr>
      <w:r w:rsidRPr="00CF0854">
        <w:rPr>
          <w:rStyle w:val="pt-000006"/>
          <w:i/>
          <w:sz w:val="28"/>
          <w:szCs w:val="28"/>
        </w:rPr>
        <w:t>4)</w:t>
      </w:r>
      <w:r w:rsidRPr="00CF0854">
        <w:rPr>
          <w:rStyle w:val="a9"/>
          <w:rFonts w:eastAsiaTheme="majorEastAsia"/>
          <w:i/>
        </w:rPr>
        <w:t xml:space="preserve"> </w:t>
      </w:r>
      <w:r w:rsidRPr="00CF0854">
        <w:rPr>
          <w:rStyle w:val="a9"/>
          <w:rFonts w:eastAsiaTheme="majorEastAsia"/>
          <w:i/>
        </w:rPr>
        <w:footnoteReference w:customMarkFollows="1" w:id="2"/>
        <w:sym w:font="Symbol" w:char="F02A"/>
      </w:r>
      <w:r w:rsidRPr="00CF0854">
        <w:rPr>
          <w:rStyle w:val="pt-a0-000004"/>
          <w:rFonts w:eastAsiaTheme="minorHAnsi"/>
          <w:i/>
          <w:sz w:val="28"/>
          <w:szCs w:val="28"/>
        </w:rPr>
        <w:t xml:space="preserve"> объявление предостережения;</w:t>
      </w:r>
    </w:p>
    <w:p w:rsidR="00911E57" w:rsidRPr="00CF0854" w:rsidRDefault="00911E57" w:rsidP="00911E57">
      <w:pPr>
        <w:pStyle w:val="pt-000005"/>
        <w:spacing w:before="0" w:beforeAutospacing="0" w:after="0" w:afterAutospacing="0"/>
        <w:ind w:firstLine="709"/>
        <w:jc w:val="both"/>
        <w:rPr>
          <w:rStyle w:val="pt-a0-000004"/>
          <w:rFonts w:eastAsiaTheme="minorHAnsi"/>
          <w:i/>
          <w:sz w:val="28"/>
          <w:szCs w:val="28"/>
        </w:rPr>
      </w:pPr>
      <w:r w:rsidRPr="00CF0854">
        <w:rPr>
          <w:rStyle w:val="pt-000006"/>
          <w:i/>
          <w:sz w:val="28"/>
          <w:szCs w:val="28"/>
        </w:rPr>
        <w:t>5)</w:t>
      </w:r>
      <w:r w:rsidRPr="00CF0854">
        <w:rPr>
          <w:rStyle w:val="a9"/>
          <w:rFonts w:eastAsiaTheme="majorEastAsia"/>
          <w:i/>
        </w:rPr>
        <w:t xml:space="preserve"> </w:t>
      </w:r>
      <w:r w:rsidRPr="00CF0854">
        <w:rPr>
          <w:rStyle w:val="a9"/>
          <w:rFonts w:eastAsiaTheme="majorEastAsia"/>
          <w:i/>
        </w:rPr>
        <w:footnoteReference w:customMarkFollows="1" w:id="3"/>
        <w:sym w:font="Symbol" w:char="F02A"/>
      </w:r>
      <w:r w:rsidRPr="00CF0854">
        <w:rPr>
          <w:rStyle w:val="pt-000006"/>
          <w:i/>
          <w:sz w:val="28"/>
          <w:szCs w:val="28"/>
        </w:rPr>
        <w:t xml:space="preserve"> </w:t>
      </w:r>
      <w:r w:rsidRPr="00CF0854">
        <w:rPr>
          <w:rStyle w:val="pt-a0-000004"/>
          <w:rFonts w:eastAsiaTheme="minorHAnsi"/>
          <w:i/>
          <w:sz w:val="28"/>
          <w:szCs w:val="28"/>
        </w:rPr>
        <w:t xml:space="preserve">профилактический визит. </w:t>
      </w:r>
    </w:p>
    <w:p w:rsidR="00911E57" w:rsidRPr="00CF0854" w:rsidRDefault="00911E57" w:rsidP="00911E57">
      <w:pPr>
        <w:pStyle w:val="pt-000002"/>
        <w:spacing w:before="0" w:beforeAutospacing="0" w:after="0" w:afterAutospacing="0"/>
        <w:ind w:firstLine="709"/>
        <w:jc w:val="both"/>
        <w:rPr>
          <w:sz w:val="28"/>
          <w:szCs w:val="28"/>
        </w:rPr>
      </w:pPr>
      <w:r w:rsidRPr="00CF0854">
        <w:rPr>
          <w:rStyle w:val="pt-000003"/>
          <w:sz w:val="28"/>
          <w:szCs w:val="28"/>
        </w:rPr>
        <w:t>1</w:t>
      </w:r>
      <w:r>
        <w:rPr>
          <w:rStyle w:val="pt-000003"/>
          <w:sz w:val="28"/>
          <w:szCs w:val="28"/>
        </w:rPr>
        <w:t>3</w:t>
      </w:r>
      <w:r w:rsidRPr="00CF0854">
        <w:rPr>
          <w:rStyle w:val="pt-000003"/>
          <w:sz w:val="28"/>
          <w:szCs w:val="28"/>
        </w:rPr>
        <w:t xml:space="preserve">. </w:t>
      </w:r>
      <w:r w:rsidRPr="00CF0854">
        <w:rPr>
          <w:rStyle w:val="pt-a0-000004"/>
          <w:rFonts w:eastAsiaTheme="minorHAnsi"/>
          <w:sz w:val="28"/>
          <w:szCs w:val="28"/>
        </w:rPr>
        <w:t>Информирование осуществляется посредством размещения соответствующих сведений на официальном сайте органа муниципального   контроля в сети «Интернет», в средствах массовой информации</w:t>
      </w:r>
      <w:r>
        <w:rPr>
          <w:rStyle w:val="pt-a0-000004"/>
          <w:rFonts w:eastAsiaTheme="minorHAnsi"/>
          <w:sz w:val="28"/>
          <w:szCs w:val="28"/>
        </w:rPr>
        <w:t xml:space="preserve"> </w:t>
      </w:r>
      <w:r w:rsidRPr="00CF0854">
        <w:rPr>
          <w:rStyle w:val="pt-a0-000004"/>
          <w:rFonts w:eastAsiaTheme="minorHAnsi"/>
          <w:sz w:val="28"/>
          <w:szCs w:val="28"/>
        </w:rPr>
        <w:t>и в иных формах</w:t>
      </w:r>
      <w:r w:rsidRPr="00CF0854">
        <w:rPr>
          <w:sz w:val="28"/>
          <w:szCs w:val="28"/>
        </w:rPr>
        <w:t xml:space="preserve"> в порядке, установленном статьей 46 Федерального закона от 31.07.2020 г. № 248-ФЗ.</w:t>
      </w:r>
    </w:p>
    <w:p w:rsidR="00911E57" w:rsidRPr="00CF0854" w:rsidRDefault="00911E57" w:rsidP="00911E57">
      <w:pPr>
        <w:pStyle w:val="pt-000002"/>
        <w:spacing w:before="0" w:beforeAutospacing="0" w:after="0" w:afterAutospacing="0"/>
        <w:ind w:firstLine="709"/>
        <w:jc w:val="both"/>
        <w:rPr>
          <w:rStyle w:val="pt-a0-000004"/>
          <w:rFonts w:eastAsiaTheme="minorHAnsi"/>
          <w:sz w:val="28"/>
          <w:szCs w:val="28"/>
        </w:rPr>
      </w:pPr>
      <w:r w:rsidRPr="00CF0854">
        <w:rPr>
          <w:rStyle w:val="pt-000003"/>
          <w:sz w:val="28"/>
          <w:szCs w:val="28"/>
        </w:rPr>
        <w:t>1</w:t>
      </w:r>
      <w:r>
        <w:rPr>
          <w:rStyle w:val="pt-000003"/>
          <w:sz w:val="28"/>
          <w:szCs w:val="28"/>
        </w:rPr>
        <w:t>4</w:t>
      </w:r>
      <w:r w:rsidRPr="00CF0854">
        <w:rPr>
          <w:rStyle w:val="pt-000003"/>
          <w:sz w:val="28"/>
          <w:szCs w:val="28"/>
        </w:rPr>
        <w:t>.</w:t>
      </w:r>
      <w:r w:rsidRPr="00CF0854">
        <w:rPr>
          <w:rStyle w:val="pt-000003"/>
          <w:b/>
          <w:sz w:val="28"/>
          <w:szCs w:val="28"/>
        </w:rPr>
        <w:t xml:space="preserve"> </w:t>
      </w:r>
      <w:r w:rsidRPr="00CF0854">
        <w:rPr>
          <w:rStyle w:val="pt-a0-000004"/>
          <w:rFonts w:eastAsiaTheme="minorHAnsi"/>
          <w:sz w:val="28"/>
          <w:szCs w:val="28"/>
        </w:rPr>
        <w:t xml:space="preserve">Консультирование осуществляется </w:t>
      </w:r>
      <w:r w:rsidRPr="00CF0854">
        <w:rPr>
          <w:sz w:val="28"/>
          <w:szCs w:val="28"/>
        </w:rPr>
        <w:t>в устной форме</w:t>
      </w:r>
      <w:r w:rsidRPr="00CF0854">
        <w:rPr>
          <w:rStyle w:val="pt-a0-000004"/>
          <w:rFonts w:eastAsiaTheme="minorHAnsi"/>
          <w:sz w:val="28"/>
          <w:szCs w:val="28"/>
        </w:rPr>
        <w:t xml:space="preserve"> по обращениям контролируемых лиц и их представителей.</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Консультирование может осуществляться должностным лицом контрольного органа по телефону, посредством </w:t>
      </w:r>
      <w:proofErr w:type="spellStart"/>
      <w:r w:rsidRPr="00CF0854">
        <w:rPr>
          <w:rFonts w:ascii="Times New Roman" w:hAnsi="Times New Roman" w:cs="Times New Roman"/>
          <w:sz w:val="28"/>
          <w:szCs w:val="28"/>
        </w:rPr>
        <w:t>видео-конференц-связи</w:t>
      </w:r>
      <w:proofErr w:type="spellEnd"/>
      <w:r w:rsidRPr="00CF0854">
        <w:rPr>
          <w:rFonts w:ascii="Times New Roman" w:hAnsi="Times New Roman" w:cs="Times New Roman"/>
          <w:sz w:val="28"/>
          <w:szCs w:val="28"/>
        </w:rPr>
        <w:t>, на личном приеме либо в ходе проведения профилактического мероприятия, контрольного мероприятия.</w:t>
      </w:r>
    </w:p>
    <w:p w:rsidR="00911E57" w:rsidRPr="00CF0854" w:rsidRDefault="00911E57" w:rsidP="00911E57">
      <w:pPr>
        <w:pStyle w:val="pt-consplusnormal-000024"/>
        <w:spacing w:before="0" w:beforeAutospacing="0" w:after="0" w:afterAutospacing="0"/>
        <w:ind w:firstLine="709"/>
        <w:jc w:val="both"/>
        <w:rPr>
          <w:rStyle w:val="pt-a0-000004"/>
          <w:rFonts w:eastAsiaTheme="minorHAnsi"/>
          <w:sz w:val="28"/>
          <w:szCs w:val="28"/>
        </w:rPr>
      </w:pPr>
      <w:r w:rsidRPr="00CF0854">
        <w:rPr>
          <w:rStyle w:val="pt-a0-000004"/>
          <w:rFonts w:eastAsiaTheme="minorHAnsi"/>
          <w:sz w:val="28"/>
          <w:szCs w:val="28"/>
        </w:rPr>
        <w:t>Консультирование осуществляется по следующим вопросам:</w:t>
      </w:r>
    </w:p>
    <w:p w:rsidR="00911E57" w:rsidRPr="002F6042" w:rsidRDefault="00911E57" w:rsidP="00911E57">
      <w:pPr>
        <w:pStyle w:val="pt-consplusnormal-000024"/>
        <w:numPr>
          <w:ilvl w:val="0"/>
          <w:numId w:val="2"/>
        </w:numPr>
        <w:tabs>
          <w:tab w:val="left" w:pos="851"/>
        </w:tabs>
        <w:spacing w:before="0" w:beforeAutospacing="0" w:after="0" w:afterAutospacing="0"/>
        <w:ind w:left="0" w:firstLine="709"/>
        <w:jc w:val="both"/>
        <w:rPr>
          <w:rStyle w:val="pt-a0-000004"/>
          <w:rFonts w:eastAsiaTheme="minorHAnsi"/>
        </w:rPr>
      </w:pPr>
      <w:r w:rsidRPr="00CF0854">
        <w:rPr>
          <w:rStyle w:val="pt-a0-000004"/>
          <w:rFonts w:eastAsiaTheme="minorHAnsi"/>
          <w:sz w:val="28"/>
          <w:szCs w:val="28"/>
        </w:rPr>
        <w:t>разъяснение положений нормативных правовых актов,</w:t>
      </w:r>
      <w:r w:rsidRPr="00CF0854">
        <w:rPr>
          <w:sz w:val="28"/>
          <w:szCs w:val="28"/>
        </w:rPr>
        <w:t xml:space="preserve"> муниципальных правовых актов</w:t>
      </w:r>
      <w:r w:rsidRPr="00CF0854">
        <w:rPr>
          <w:rStyle w:val="pt-a0-000004"/>
          <w:rFonts w:eastAsiaTheme="minorHAnsi"/>
          <w:sz w:val="28"/>
          <w:szCs w:val="28"/>
        </w:rPr>
        <w:t xml:space="preserve"> содержащих обязательные требования, оценка соблюдения которых осуществляется в рамках </w:t>
      </w:r>
      <w:r w:rsidRPr="002F6042">
        <w:rPr>
          <w:rStyle w:val="pt-a0-000004"/>
          <w:rFonts w:eastAsiaTheme="minorHAnsi"/>
          <w:sz w:val="28"/>
          <w:szCs w:val="28"/>
        </w:rPr>
        <w:t>муниципального контроля;</w:t>
      </w:r>
    </w:p>
    <w:p w:rsidR="00911E57" w:rsidRPr="002F6042" w:rsidRDefault="00911E57" w:rsidP="00911E57">
      <w:pPr>
        <w:pStyle w:val="pt-consplusnormal-000012"/>
        <w:numPr>
          <w:ilvl w:val="0"/>
          <w:numId w:val="2"/>
        </w:numPr>
        <w:tabs>
          <w:tab w:val="left" w:pos="851"/>
        </w:tabs>
        <w:spacing w:before="0" w:beforeAutospacing="0" w:after="0" w:afterAutospacing="0"/>
        <w:ind w:left="0" w:firstLine="709"/>
        <w:jc w:val="both"/>
        <w:rPr>
          <w:rStyle w:val="pt-a0-000004"/>
          <w:rFonts w:eastAsiaTheme="minorHAnsi"/>
          <w:sz w:val="28"/>
          <w:szCs w:val="28"/>
        </w:rPr>
      </w:pPr>
      <w:r w:rsidRPr="00CF0854">
        <w:rPr>
          <w:rStyle w:val="pt-a0-000004"/>
          <w:rFonts w:eastAsiaTheme="minorHAnsi"/>
          <w:sz w:val="28"/>
          <w:szCs w:val="28"/>
        </w:rPr>
        <w:t>разъяснение положений нормативных правовых актов,</w:t>
      </w:r>
      <w:r w:rsidRPr="00CF0854">
        <w:rPr>
          <w:sz w:val="28"/>
          <w:szCs w:val="28"/>
        </w:rPr>
        <w:t xml:space="preserve"> муниципальных правовых актов,</w:t>
      </w:r>
      <w:r w:rsidRPr="00CF0854">
        <w:rPr>
          <w:rStyle w:val="pt-a0-000004"/>
          <w:rFonts w:eastAsiaTheme="minorHAnsi"/>
          <w:sz w:val="28"/>
          <w:szCs w:val="28"/>
        </w:rPr>
        <w:t xml:space="preserve"> регламентирующих порядок осуществления муниципального контроля;</w:t>
      </w:r>
    </w:p>
    <w:p w:rsidR="00911E57" w:rsidRPr="00CF0854" w:rsidRDefault="00911E57" w:rsidP="00911E57">
      <w:pPr>
        <w:pStyle w:val="pt-consplusnormal-000012"/>
        <w:numPr>
          <w:ilvl w:val="0"/>
          <w:numId w:val="2"/>
        </w:numPr>
        <w:tabs>
          <w:tab w:val="left" w:pos="851"/>
        </w:tabs>
        <w:spacing w:before="0" w:beforeAutospacing="0" w:after="0" w:afterAutospacing="0"/>
        <w:ind w:left="0" w:firstLine="709"/>
        <w:jc w:val="both"/>
        <w:rPr>
          <w:rStyle w:val="pt-a0-000004"/>
          <w:rFonts w:eastAsiaTheme="minorHAnsi"/>
          <w:sz w:val="28"/>
          <w:szCs w:val="28"/>
        </w:rPr>
      </w:pPr>
      <w:r w:rsidRPr="00CF0854">
        <w:rPr>
          <w:rStyle w:val="pt-a0-000004"/>
          <w:rFonts w:eastAsiaTheme="minorHAnsi"/>
          <w:sz w:val="28"/>
          <w:szCs w:val="28"/>
        </w:rPr>
        <w:t xml:space="preserve">порядок обжалования решений уполномоченных органов, действий (бездействия) должностных лиц осуществляющих </w:t>
      </w:r>
      <w:r w:rsidRPr="002F6042">
        <w:rPr>
          <w:rStyle w:val="pt-a0-000004"/>
          <w:rFonts w:eastAsiaTheme="minorHAnsi"/>
          <w:sz w:val="28"/>
          <w:szCs w:val="28"/>
        </w:rPr>
        <w:t>муниципальный контроль;</w:t>
      </w:r>
    </w:p>
    <w:p w:rsidR="00911E57" w:rsidRPr="002F6042" w:rsidRDefault="00911E57" w:rsidP="00911E57">
      <w:pPr>
        <w:pStyle w:val="pt-consplusnormal-000012"/>
        <w:numPr>
          <w:ilvl w:val="0"/>
          <w:numId w:val="2"/>
        </w:numPr>
        <w:tabs>
          <w:tab w:val="left" w:pos="851"/>
        </w:tabs>
        <w:spacing w:before="0" w:beforeAutospacing="0" w:after="0" w:afterAutospacing="0"/>
        <w:ind w:left="0" w:firstLine="709"/>
        <w:jc w:val="both"/>
        <w:rPr>
          <w:rStyle w:val="pt-a0-000004"/>
          <w:rFonts w:eastAsiaTheme="minorHAnsi"/>
          <w:sz w:val="28"/>
          <w:szCs w:val="28"/>
        </w:rPr>
      </w:pPr>
      <w:r w:rsidRPr="002F6042">
        <w:rPr>
          <w:rStyle w:val="pt-a0-000004"/>
          <w:rFonts w:eastAsiaTheme="minorHAnsi"/>
          <w:sz w:val="28"/>
          <w:szCs w:val="28"/>
        </w:rPr>
        <w:t>выполнение предписания, выданного по итогам контрольного мероприятия.</w:t>
      </w:r>
    </w:p>
    <w:p w:rsidR="00911E57" w:rsidRPr="00CF0854" w:rsidRDefault="00911E57" w:rsidP="00911E57">
      <w:pPr>
        <w:pStyle w:val="pt-consplusnormal-000012"/>
        <w:numPr>
          <w:ilvl w:val="0"/>
          <w:numId w:val="2"/>
        </w:numPr>
        <w:tabs>
          <w:tab w:val="left" w:pos="851"/>
        </w:tabs>
        <w:spacing w:before="0" w:beforeAutospacing="0" w:after="0" w:afterAutospacing="0"/>
        <w:ind w:left="0" w:firstLine="709"/>
        <w:jc w:val="both"/>
        <w:rPr>
          <w:sz w:val="28"/>
          <w:szCs w:val="28"/>
        </w:rPr>
      </w:pPr>
      <w:r w:rsidRPr="00CF0854">
        <w:rPr>
          <w:rStyle w:val="pt-a0-000004"/>
          <w:rFonts w:eastAsiaTheme="minorHAnsi"/>
          <w:sz w:val="28"/>
          <w:szCs w:val="28"/>
        </w:rPr>
        <w:t xml:space="preserve">Номера контактных телефонов для консультирования, адреса для направления запросов в письменной форме, график и место проведения </w:t>
      </w:r>
      <w:r w:rsidRPr="00CF0854">
        <w:rPr>
          <w:rStyle w:val="pt-a0-000004"/>
          <w:rFonts w:eastAsiaTheme="minorHAnsi"/>
          <w:sz w:val="28"/>
          <w:szCs w:val="28"/>
        </w:rPr>
        <w:lastRenderedPageBreak/>
        <w:t>личного приема в целях консультирования размещаются на официальном сайте органа муниципального контроля в сети «Интернет».</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w:t>
      </w:r>
    </w:p>
    <w:p w:rsidR="00911E57" w:rsidRPr="00CF0854" w:rsidRDefault="00911E57" w:rsidP="00911E57">
      <w:pPr>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органа муниципального контроля</w:t>
      </w:r>
      <w:r w:rsidRPr="00CF0854">
        <w:rPr>
          <w:rFonts w:ascii="Times New Roman" w:hAnsi="Times New Roman" w:cs="Times New Roman"/>
          <w:i/>
          <w:sz w:val="28"/>
          <w:szCs w:val="28"/>
        </w:rPr>
        <w:t xml:space="preserve"> </w:t>
      </w:r>
      <w:r w:rsidRPr="00CF0854">
        <w:rPr>
          <w:rFonts w:ascii="Times New Roman" w:hAnsi="Times New Roman" w:cs="Times New Roman"/>
          <w:sz w:val="28"/>
          <w:szCs w:val="28"/>
        </w:rPr>
        <w:t>в сети «Интернет» письменного разъяснения подписанного руководителем (заместителем руководителя) органа муниципального контроля.</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Контролируемое лицо вправе направить запрос о предоставлении письменного ответа в сроки, установленные Федеральным законом от 02.05.2006 г. № 59-ФЗ «О порядке рассмотрения обращений граждан Российской Федерации».</w:t>
      </w:r>
    </w:p>
    <w:p w:rsidR="00911E57" w:rsidRPr="00CF0854" w:rsidRDefault="00911E57" w:rsidP="00911E57">
      <w:pPr>
        <w:spacing w:after="0" w:line="240" w:lineRule="auto"/>
        <w:ind w:firstLine="709"/>
        <w:contextualSpacing/>
        <w:jc w:val="both"/>
        <w:rPr>
          <w:rFonts w:ascii="Times New Roman" w:hAnsi="Times New Roman" w:cs="Times New Roman"/>
          <w:sz w:val="28"/>
          <w:szCs w:val="28"/>
        </w:rPr>
      </w:pPr>
      <w:r w:rsidRPr="00CF0854">
        <w:rPr>
          <w:rFonts w:ascii="Times New Roman" w:hAnsi="Times New Roman" w:cs="Times New Roman"/>
          <w:sz w:val="28"/>
          <w:szCs w:val="28"/>
        </w:rPr>
        <w:t>Консультирование в письменной форме осуществляется должностным лицом контрольного органа в следующих случаях:</w:t>
      </w:r>
    </w:p>
    <w:p w:rsidR="00911E57" w:rsidRPr="00CF0854" w:rsidRDefault="00911E57" w:rsidP="00911E57">
      <w:pPr>
        <w:spacing w:after="0" w:line="240" w:lineRule="auto"/>
        <w:ind w:firstLine="709"/>
        <w:contextualSpacing/>
        <w:jc w:val="both"/>
        <w:rPr>
          <w:rFonts w:ascii="Times New Roman" w:hAnsi="Times New Roman" w:cs="Times New Roman"/>
          <w:sz w:val="28"/>
          <w:szCs w:val="28"/>
        </w:rPr>
      </w:pPr>
      <w:r w:rsidRPr="00CF0854">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911E57" w:rsidRPr="00CF0854" w:rsidRDefault="00911E57" w:rsidP="00911E57">
      <w:pPr>
        <w:spacing w:after="0" w:line="240" w:lineRule="auto"/>
        <w:ind w:firstLine="709"/>
        <w:contextualSpacing/>
        <w:jc w:val="both"/>
        <w:rPr>
          <w:rFonts w:ascii="Times New Roman" w:hAnsi="Times New Roman" w:cs="Times New Roman"/>
          <w:sz w:val="28"/>
          <w:szCs w:val="28"/>
        </w:rPr>
      </w:pPr>
      <w:r w:rsidRPr="00CF0854">
        <w:rPr>
          <w:rFonts w:ascii="Times New Roman" w:hAnsi="Times New Roman" w:cs="Times New Roman"/>
          <w:sz w:val="28"/>
          <w:szCs w:val="28"/>
        </w:rPr>
        <w:t>2) за время устного консультирования предоставить ответ на поставленные вопросы невозможно;</w:t>
      </w:r>
    </w:p>
    <w:p w:rsidR="00911E57" w:rsidRPr="00CF0854" w:rsidRDefault="00911E57" w:rsidP="00911E57">
      <w:pPr>
        <w:spacing w:after="0" w:line="240" w:lineRule="auto"/>
        <w:ind w:firstLine="709"/>
        <w:contextualSpacing/>
        <w:jc w:val="both"/>
        <w:rPr>
          <w:rFonts w:ascii="Times New Roman" w:hAnsi="Times New Roman" w:cs="Times New Roman"/>
          <w:sz w:val="28"/>
          <w:szCs w:val="28"/>
        </w:rPr>
      </w:pPr>
      <w:r w:rsidRPr="00CF0854">
        <w:rPr>
          <w:rFonts w:ascii="Times New Roman" w:hAnsi="Times New Roman" w:cs="Times New Roman"/>
          <w:sz w:val="28"/>
          <w:szCs w:val="28"/>
        </w:rPr>
        <w:t xml:space="preserve">3) ответ на поставленные вопросы требует дополнительного запроса сведений в </w:t>
      </w:r>
      <w:r w:rsidRPr="00CF0854">
        <w:rPr>
          <w:rFonts w:ascii="Times New Roman" w:hAnsi="Times New Roman"/>
          <w:sz w:val="28"/>
          <w:szCs w:val="28"/>
        </w:rPr>
        <w:t>рамках межведомственного информационного взаимодействия</w:t>
      </w:r>
      <w:r w:rsidRPr="00CF0854">
        <w:rPr>
          <w:rFonts w:ascii="Times New Roman" w:hAnsi="Times New Roman" w:cs="Times New Roman"/>
          <w:sz w:val="28"/>
          <w:szCs w:val="28"/>
        </w:rPr>
        <w:t>.</w:t>
      </w:r>
    </w:p>
    <w:p w:rsidR="00911E57" w:rsidRPr="00CF0854" w:rsidRDefault="00911E57" w:rsidP="00911E57">
      <w:pPr>
        <w:spacing w:after="0" w:line="240" w:lineRule="auto"/>
        <w:ind w:firstLine="709"/>
        <w:contextualSpacing/>
        <w:jc w:val="both"/>
        <w:rPr>
          <w:rFonts w:ascii="Times New Roman" w:hAnsi="Times New Roman" w:cs="Times New Roman"/>
          <w:sz w:val="28"/>
          <w:szCs w:val="28"/>
        </w:rPr>
      </w:pPr>
      <w:r w:rsidRPr="00CF0854">
        <w:rPr>
          <w:rFonts w:ascii="Times New Roman" w:hAnsi="Times New Roman" w:cs="Times New Roman"/>
          <w:sz w:val="28"/>
          <w:szCs w:val="28"/>
        </w:rPr>
        <w:t>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911E57" w:rsidRPr="00CF0854" w:rsidRDefault="00911E57" w:rsidP="00911E57">
      <w:pPr>
        <w:pStyle w:val="pt-consplusnormal-000024"/>
        <w:spacing w:before="0" w:beforeAutospacing="0" w:after="0" w:afterAutospacing="0"/>
        <w:ind w:firstLine="709"/>
        <w:jc w:val="both"/>
        <w:rPr>
          <w:rStyle w:val="pt-a0-000004"/>
          <w:rFonts w:eastAsiaTheme="minorHAnsi"/>
          <w:sz w:val="28"/>
          <w:szCs w:val="28"/>
        </w:rPr>
      </w:pPr>
      <w:r w:rsidRPr="00CF0854">
        <w:rPr>
          <w:rStyle w:val="pt-a0-000004"/>
          <w:rFonts w:eastAsiaTheme="minorHAnsi"/>
          <w:sz w:val="28"/>
          <w:szCs w:val="28"/>
        </w:rPr>
        <w:t xml:space="preserve">Учет консультирований осуществляется </w:t>
      </w:r>
      <w:r w:rsidRPr="00CF0854">
        <w:rPr>
          <w:sz w:val="28"/>
          <w:szCs w:val="28"/>
        </w:rPr>
        <w:t>органом муниципального контроля</w:t>
      </w:r>
      <w:r w:rsidRPr="00CF0854">
        <w:rPr>
          <w:rStyle w:val="pt-a0-000004"/>
          <w:rFonts w:eastAsiaTheme="minorHAnsi"/>
          <w:sz w:val="28"/>
          <w:szCs w:val="28"/>
        </w:rPr>
        <w:t xml:space="preserve"> путем ведения журнала учета консультирований (на бумажном носителе либо в электронном виде), по форме, обеспечивающей учет информации. </w:t>
      </w:r>
    </w:p>
    <w:p w:rsidR="00911E57" w:rsidRPr="00CF0854" w:rsidRDefault="00911E57" w:rsidP="00911E57">
      <w:pPr>
        <w:pStyle w:val="pt-000002"/>
        <w:spacing w:before="0" w:beforeAutospacing="0" w:after="0" w:afterAutospacing="0"/>
        <w:ind w:firstLine="709"/>
        <w:jc w:val="both"/>
        <w:rPr>
          <w:rStyle w:val="pt-a0-000004"/>
          <w:rFonts w:eastAsiaTheme="minorHAnsi"/>
          <w:sz w:val="28"/>
          <w:szCs w:val="28"/>
        </w:rPr>
      </w:pPr>
      <w:r w:rsidRPr="00CF0854">
        <w:rPr>
          <w:sz w:val="28"/>
          <w:szCs w:val="28"/>
        </w:rPr>
        <w:t>1</w:t>
      </w:r>
      <w:r>
        <w:rPr>
          <w:sz w:val="28"/>
          <w:szCs w:val="28"/>
        </w:rPr>
        <w:t>5</w:t>
      </w:r>
      <w:r w:rsidRPr="00CF0854">
        <w:rPr>
          <w:sz w:val="28"/>
          <w:szCs w:val="28"/>
        </w:rPr>
        <w:t>.</w:t>
      </w:r>
      <w:r w:rsidRPr="00CF0854">
        <w:rPr>
          <w:rStyle w:val="a9"/>
          <w:rFonts w:eastAsiaTheme="majorEastAsia"/>
        </w:rPr>
        <w:footnoteReference w:customMarkFollows="1" w:id="4"/>
        <w:sym w:font="Symbol" w:char="F02A"/>
      </w:r>
      <w:r w:rsidRPr="00CF0854">
        <w:rPr>
          <w:sz w:val="28"/>
          <w:szCs w:val="28"/>
        </w:rPr>
        <w:t xml:space="preserve"> </w:t>
      </w:r>
      <w:r w:rsidRPr="00CF0854">
        <w:rPr>
          <w:rStyle w:val="pt-a0-000004"/>
          <w:rFonts w:eastAsiaTheme="minorHAnsi"/>
          <w:sz w:val="28"/>
          <w:szCs w:val="28"/>
        </w:rPr>
        <w:t xml:space="preserve">Обобщение правоприменительной практики осуществляется посредством подготовки </w:t>
      </w:r>
      <w:r w:rsidRPr="00CF0854">
        <w:rPr>
          <w:sz w:val="28"/>
          <w:szCs w:val="28"/>
        </w:rPr>
        <w:t>органом муниципального контроля</w:t>
      </w:r>
      <w:r w:rsidRPr="00CF0854">
        <w:rPr>
          <w:rStyle w:val="pt-a0-000004"/>
          <w:rFonts w:eastAsiaTheme="minorHAnsi"/>
          <w:sz w:val="28"/>
          <w:szCs w:val="28"/>
        </w:rPr>
        <w:t xml:space="preserve"> ежегодного доклада</w:t>
      </w:r>
      <w:r w:rsidRPr="00CF0854">
        <w:rPr>
          <w:sz w:val="28"/>
          <w:szCs w:val="28"/>
        </w:rPr>
        <w:t xml:space="preserve"> о правоприменительной практике </w:t>
      </w:r>
      <w:r w:rsidRPr="00CF0854">
        <w:rPr>
          <w:rStyle w:val="pt-a0-000007"/>
          <w:sz w:val="28"/>
          <w:szCs w:val="28"/>
        </w:rPr>
        <w:t>‎</w:t>
      </w:r>
      <w:r w:rsidRPr="00CF0854">
        <w:rPr>
          <w:rStyle w:val="pt-a0-000004"/>
          <w:rFonts w:eastAsiaTheme="minorHAnsi"/>
          <w:sz w:val="28"/>
          <w:szCs w:val="28"/>
        </w:rPr>
        <w:t>(далее – доклад о правоприменительной практике).</w:t>
      </w:r>
    </w:p>
    <w:p w:rsidR="00911E57" w:rsidRPr="00CF0854" w:rsidRDefault="00911E57" w:rsidP="00911E57">
      <w:pPr>
        <w:autoSpaceDE w:val="0"/>
        <w:autoSpaceDN w:val="0"/>
        <w:adjustRightInd w:val="0"/>
        <w:spacing w:after="0" w:line="240" w:lineRule="auto"/>
        <w:ind w:firstLine="709"/>
        <w:jc w:val="both"/>
        <w:rPr>
          <w:rStyle w:val="pt-a0-000004"/>
          <w:rFonts w:ascii="Times New Roman" w:hAnsi="Times New Roman" w:cs="Times New Roman"/>
          <w:sz w:val="28"/>
          <w:szCs w:val="28"/>
        </w:rPr>
      </w:pPr>
      <w:r w:rsidRPr="00CF0854">
        <w:rPr>
          <w:rFonts w:ascii="Times New Roman" w:hAnsi="Times New Roman" w:cs="Times New Roman"/>
          <w:sz w:val="28"/>
          <w:szCs w:val="28"/>
        </w:rPr>
        <w:t>Орган муниципального контроля обеспечивает публичное обсуждение проекта доклада о правоприменительной практике</w:t>
      </w:r>
      <w:r w:rsidRPr="00CF0854">
        <w:rPr>
          <w:rStyle w:val="pt-a0-000004"/>
          <w:rFonts w:ascii="Times New Roman" w:hAnsi="Times New Roman" w:cs="Times New Roman"/>
          <w:sz w:val="28"/>
          <w:szCs w:val="28"/>
        </w:rPr>
        <w:t>.</w:t>
      </w:r>
    </w:p>
    <w:p w:rsidR="00911E57" w:rsidRPr="00CF0854" w:rsidRDefault="00911E57" w:rsidP="00911E57">
      <w:pPr>
        <w:autoSpaceDE w:val="0"/>
        <w:autoSpaceDN w:val="0"/>
        <w:adjustRightInd w:val="0"/>
        <w:spacing w:after="0" w:line="240" w:lineRule="auto"/>
        <w:ind w:firstLine="709"/>
        <w:jc w:val="both"/>
        <w:rPr>
          <w:rStyle w:val="pt-a0-000004"/>
          <w:rFonts w:ascii="Times New Roman" w:hAnsi="Times New Roman" w:cs="Times New Roman"/>
          <w:sz w:val="28"/>
          <w:szCs w:val="28"/>
        </w:rPr>
      </w:pPr>
      <w:r w:rsidRPr="00CF0854">
        <w:rPr>
          <w:rStyle w:val="pt-a0-000004"/>
          <w:rFonts w:ascii="Times New Roman" w:hAnsi="Times New Roman" w:cs="Times New Roman"/>
          <w:sz w:val="28"/>
          <w:szCs w:val="28"/>
        </w:rPr>
        <w:t>Доклад утверждается распоряжени</w:t>
      </w:r>
      <w:r>
        <w:rPr>
          <w:rStyle w:val="pt-a0-000004"/>
          <w:rFonts w:ascii="Times New Roman" w:hAnsi="Times New Roman" w:cs="Times New Roman"/>
          <w:sz w:val="28"/>
          <w:szCs w:val="28"/>
        </w:rPr>
        <w:t>ем администрации Чебаркульского городского округа</w:t>
      </w:r>
      <w:r w:rsidRPr="00CF0854">
        <w:rPr>
          <w:rStyle w:val="pt-a0-000004"/>
          <w:rFonts w:ascii="Times New Roman" w:hAnsi="Times New Roman" w:cs="Times New Roman"/>
          <w:sz w:val="28"/>
          <w:szCs w:val="28"/>
        </w:rPr>
        <w:t xml:space="preserve"> </w:t>
      </w:r>
      <w:r w:rsidRPr="00CF0854">
        <w:rPr>
          <w:rFonts w:ascii="Times New Roman" w:hAnsi="Times New Roman" w:cs="Times New Roman"/>
          <w:sz w:val="28"/>
          <w:szCs w:val="28"/>
        </w:rPr>
        <w:t xml:space="preserve">и размещается на официальном сайте </w:t>
      </w:r>
      <w:r>
        <w:rPr>
          <w:rFonts w:ascii="Times New Roman" w:hAnsi="Times New Roman" w:cs="Times New Roman"/>
          <w:sz w:val="28"/>
          <w:szCs w:val="28"/>
        </w:rPr>
        <w:t xml:space="preserve">администрации Чебаркульского городского округа </w:t>
      </w:r>
      <w:r w:rsidRPr="00CF0854">
        <w:rPr>
          <w:rFonts w:ascii="Times New Roman" w:hAnsi="Times New Roman" w:cs="Times New Roman"/>
          <w:sz w:val="28"/>
          <w:szCs w:val="28"/>
        </w:rPr>
        <w:t xml:space="preserve">в сети «Интернет» </w:t>
      </w:r>
      <w:r w:rsidRPr="00CF0854">
        <w:rPr>
          <w:rStyle w:val="pt-a0-000004"/>
          <w:rFonts w:ascii="Times New Roman" w:hAnsi="Times New Roman" w:cs="Times New Roman"/>
          <w:sz w:val="28"/>
          <w:szCs w:val="28"/>
        </w:rPr>
        <w:t xml:space="preserve"> ежегодно до 1 апреля года, следующего за отчетным. </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Style w:val="pt-a0-000004"/>
          <w:rFonts w:ascii="Times New Roman" w:hAnsi="Times New Roman" w:cs="Times New Roman"/>
          <w:sz w:val="28"/>
          <w:szCs w:val="28"/>
        </w:rPr>
        <w:t>1</w:t>
      </w:r>
      <w:r>
        <w:rPr>
          <w:rStyle w:val="pt-a0-000004"/>
          <w:rFonts w:ascii="Times New Roman" w:hAnsi="Times New Roman" w:cs="Times New Roman"/>
          <w:sz w:val="28"/>
          <w:szCs w:val="28"/>
        </w:rPr>
        <w:t>6</w:t>
      </w:r>
      <w:r w:rsidRPr="00CF0854">
        <w:rPr>
          <w:rStyle w:val="pt-a0-000004"/>
          <w:rFonts w:ascii="Times New Roman" w:hAnsi="Times New Roman" w:cs="Times New Roman"/>
          <w:sz w:val="28"/>
          <w:szCs w:val="28"/>
        </w:rPr>
        <w:t>.</w:t>
      </w:r>
      <w:r w:rsidRPr="00CF0854">
        <w:rPr>
          <w:rStyle w:val="a9"/>
        </w:rPr>
        <w:t xml:space="preserve"> </w:t>
      </w:r>
      <w:r w:rsidRPr="00CF0854">
        <w:rPr>
          <w:rStyle w:val="a9"/>
        </w:rPr>
        <w:footnoteReference w:customMarkFollows="1" w:id="5"/>
        <w:sym w:font="Symbol" w:char="F02A"/>
      </w:r>
      <w:r w:rsidRPr="00CF0854">
        <w:rPr>
          <w:rFonts w:ascii="Times New Roman" w:hAnsi="Times New Roman" w:cs="Times New Roman"/>
          <w:sz w:val="28"/>
          <w:szCs w:val="28"/>
        </w:rPr>
        <w:t xml:space="preserve">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w:t>
      </w:r>
      <w:r w:rsidRPr="00CF0854">
        <w:rPr>
          <w:rFonts w:ascii="Times New Roman" w:hAnsi="Times New Roman" w:cs="Times New Roman"/>
          <w:sz w:val="28"/>
          <w:szCs w:val="28"/>
        </w:rPr>
        <w:lastRenderedPageBreak/>
        <w:t>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i/>
          <w:sz w:val="28"/>
          <w:szCs w:val="28"/>
        </w:rPr>
      </w:pPr>
      <w:r w:rsidRPr="00CF0854">
        <w:rPr>
          <w:rFonts w:ascii="Times New Roman" w:hAnsi="Times New Roman" w:cs="Times New Roman"/>
          <w:sz w:val="28"/>
          <w:szCs w:val="28"/>
        </w:rPr>
        <w:t xml:space="preserve">Составление, оформление и направление предостережения осуществляется не позднее </w:t>
      </w:r>
      <w:r w:rsidRPr="00CF0854">
        <w:rPr>
          <w:rStyle w:val="pt-a0-000004"/>
          <w:rFonts w:ascii="Times New Roman" w:hAnsi="Times New Roman" w:cs="Times New Roman"/>
          <w:sz w:val="28"/>
          <w:szCs w:val="28"/>
        </w:rPr>
        <w:t>пятнадцати</w:t>
      </w:r>
      <w:r w:rsidRPr="00CF0854">
        <w:rPr>
          <w:rFonts w:ascii="Times New Roman" w:hAnsi="Times New Roman" w:cs="Times New Roman"/>
          <w:sz w:val="28"/>
          <w:szCs w:val="28"/>
        </w:rPr>
        <w:t xml:space="preserve"> календарных  дней со дня получения органом муниципального контроля сведений о готовящихся нарушениях, либо признаков нарушения обязательных требований (</w:t>
      </w:r>
      <w:r w:rsidRPr="00CF0854">
        <w:rPr>
          <w:rFonts w:ascii="Times New Roman" w:hAnsi="Times New Roman" w:cs="Times New Roman"/>
          <w:i/>
          <w:sz w:val="28"/>
          <w:szCs w:val="28"/>
        </w:rPr>
        <w:t>Типовая форма акта утверждена Приказом Минэкономразвития России от 31.03.2021 № 151 «О типовых формах документов, используемых контрольным (надзорным) органом» (далее - Приказом Минэкономразвития России от 31.03.2021 № 151).</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Решение об объявлении предостережения принимается руководителем (заместителем руководителя) органа муниципального контроля.</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Style w:val="pt-a0-000004"/>
          <w:rFonts w:ascii="Times New Roman" w:hAnsi="Times New Roman" w:cs="Times New Roman"/>
          <w:sz w:val="28"/>
          <w:szCs w:val="28"/>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911E57" w:rsidRPr="00CF0854" w:rsidRDefault="00911E57" w:rsidP="00911E57">
      <w:pPr>
        <w:pStyle w:val="pt-000002"/>
        <w:spacing w:before="0" w:beforeAutospacing="0" w:after="0" w:afterAutospacing="0"/>
        <w:ind w:firstLine="709"/>
        <w:jc w:val="both"/>
        <w:rPr>
          <w:sz w:val="28"/>
          <w:szCs w:val="28"/>
        </w:rPr>
      </w:pPr>
      <w:r w:rsidRPr="00CF0854">
        <w:rPr>
          <w:rStyle w:val="pt-a0-000004"/>
          <w:rFonts w:eastAsiaTheme="minorHAnsi"/>
          <w:sz w:val="28"/>
          <w:szCs w:val="28"/>
        </w:rPr>
        <w:t xml:space="preserve">Контролируемое лицо в течение пятнадцати календарных дней с момента получения предостережения вправе подать в </w:t>
      </w:r>
      <w:r w:rsidRPr="00CF0854">
        <w:rPr>
          <w:sz w:val="28"/>
          <w:szCs w:val="28"/>
        </w:rPr>
        <w:t>орган муниципального контроля</w:t>
      </w:r>
      <w:r w:rsidRPr="00CF0854">
        <w:rPr>
          <w:rStyle w:val="pt-a0-000004"/>
          <w:rFonts w:eastAsiaTheme="minorHAnsi"/>
          <w:sz w:val="28"/>
          <w:szCs w:val="28"/>
        </w:rPr>
        <w:t>, объявивший предостережение, возражение в отношении указанного предостережения, содержащее следующие сведения:</w:t>
      </w:r>
    </w:p>
    <w:p w:rsidR="00911E57" w:rsidRPr="00CF0854" w:rsidRDefault="00911E57" w:rsidP="00911E57">
      <w:pPr>
        <w:pStyle w:val="pt-a-000018"/>
        <w:spacing w:before="0" w:beforeAutospacing="0" w:after="0" w:afterAutospacing="0"/>
        <w:ind w:firstLine="709"/>
        <w:jc w:val="both"/>
        <w:rPr>
          <w:sz w:val="28"/>
          <w:szCs w:val="28"/>
        </w:rPr>
      </w:pPr>
      <w:r w:rsidRPr="00CF0854">
        <w:rPr>
          <w:rStyle w:val="pt-a0-000004"/>
          <w:rFonts w:eastAsiaTheme="minorHAnsi"/>
          <w:sz w:val="28"/>
          <w:szCs w:val="28"/>
        </w:rPr>
        <w:t xml:space="preserve">1) наименование </w:t>
      </w:r>
      <w:r w:rsidRPr="00CF0854">
        <w:rPr>
          <w:sz w:val="28"/>
          <w:szCs w:val="28"/>
        </w:rPr>
        <w:t>органа муниципального контроля</w:t>
      </w:r>
      <w:r w:rsidRPr="00CF0854">
        <w:rPr>
          <w:rStyle w:val="pt-a0-000004"/>
          <w:rFonts w:eastAsiaTheme="minorHAnsi"/>
          <w:sz w:val="28"/>
          <w:szCs w:val="28"/>
        </w:rPr>
        <w:t>, в который направляется возражение;</w:t>
      </w:r>
    </w:p>
    <w:p w:rsidR="00911E57" w:rsidRPr="00CF0854" w:rsidRDefault="00911E57" w:rsidP="00911E57">
      <w:pPr>
        <w:pStyle w:val="pt-a-000018"/>
        <w:spacing w:before="0" w:beforeAutospacing="0" w:after="0" w:afterAutospacing="0"/>
        <w:ind w:firstLine="709"/>
        <w:jc w:val="both"/>
        <w:rPr>
          <w:sz w:val="28"/>
          <w:szCs w:val="28"/>
        </w:rPr>
      </w:pPr>
      <w:r w:rsidRPr="00CF0854">
        <w:rPr>
          <w:rStyle w:val="pt-a0-000004"/>
          <w:rFonts w:eastAsiaTheme="minorHAnsi"/>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911E57" w:rsidRPr="00CF0854" w:rsidRDefault="00911E57" w:rsidP="00911E57">
      <w:pPr>
        <w:pStyle w:val="pt-a-000018"/>
        <w:spacing w:before="0" w:beforeAutospacing="0" w:after="0" w:afterAutospacing="0"/>
        <w:ind w:firstLine="709"/>
        <w:jc w:val="both"/>
        <w:rPr>
          <w:sz w:val="28"/>
          <w:szCs w:val="28"/>
        </w:rPr>
      </w:pPr>
      <w:r w:rsidRPr="00CF0854">
        <w:rPr>
          <w:rStyle w:val="pt-a0-000004"/>
          <w:rFonts w:eastAsiaTheme="minorHAnsi"/>
          <w:sz w:val="28"/>
          <w:szCs w:val="28"/>
        </w:rPr>
        <w:t>3) идентификационный номер налогоплательщика - юридического лица, индивидуального предпринимателя, гражданина;</w:t>
      </w:r>
    </w:p>
    <w:p w:rsidR="00911E57" w:rsidRPr="00CF0854" w:rsidRDefault="00911E57" w:rsidP="00911E57">
      <w:pPr>
        <w:pStyle w:val="pt-a-000018"/>
        <w:spacing w:before="0" w:beforeAutospacing="0" w:after="0" w:afterAutospacing="0"/>
        <w:ind w:firstLine="709"/>
        <w:jc w:val="both"/>
        <w:rPr>
          <w:sz w:val="28"/>
          <w:szCs w:val="28"/>
        </w:rPr>
      </w:pPr>
      <w:r w:rsidRPr="00CF0854">
        <w:rPr>
          <w:rStyle w:val="pt-a0-000004"/>
          <w:rFonts w:eastAsiaTheme="minorHAnsi"/>
          <w:sz w:val="28"/>
          <w:szCs w:val="28"/>
        </w:rPr>
        <w:t>4) дату и номер предостережения;</w:t>
      </w:r>
    </w:p>
    <w:p w:rsidR="00911E57" w:rsidRPr="00CF0854" w:rsidRDefault="00911E57" w:rsidP="00911E57">
      <w:pPr>
        <w:pStyle w:val="pt-a-000018"/>
        <w:spacing w:before="0" w:beforeAutospacing="0" w:after="0" w:afterAutospacing="0"/>
        <w:ind w:firstLine="709"/>
        <w:jc w:val="both"/>
        <w:rPr>
          <w:sz w:val="28"/>
          <w:szCs w:val="28"/>
        </w:rPr>
      </w:pPr>
      <w:r w:rsidRPr="00CF0854">
        <w:rPr>
          <w:rStyle w:val="pt-a0-000004"/>
          <w:rFonts w:eastAsiaTheme="minorHAnsi"/>
          <w:sz w:val="28"/>
          <w:szCs w:val="28"/>
        </w:rPr>
        <w:t>5) доводы, на основании которых контролируемое лицо не согласно с объявленным предостережением;</w:t>
      </w:r>
    </w:p>
    <w:p w:rsidR="00911E57" w:rsidRPr="00CF0854" w:rsidRDefault="00911E57" w:rsidP="00911E57">
      <w:pPr>
        <w:pStyle w:val="pt-a-000018"/>
        <w:spacing w:before="0" w:beforeAutospacing="0" w:after="0" w:afterAutospacing="0"/>
        <w:ind w:firstLine="709"/>
        <w:jc w:val="both"/>
        <w:rPr>
          <w:sz w:val="28"/>
          <w:szCs w:val="28"/>
        </w:rPr>
      </w:pPr>
      <w:r w:rsidRPr="00CF0854">
        <w:rPr>
          <w:rStyle w:val="pt-a0-000004"/>
          <w:rFonts w:eastAsiaTheme="minorHAnsi"/>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911E57" w:rsidRPr="00CF0854" w:rsidRDefault="00911E57" w:rsidP="00911E57">
      <w:pPr>
        <w:pStyle w:val="pt-a-000018"/>
        <w:spacing w:before="0" w:beforeAutospacing="0" w:after="0" w:afterAutospacing="0"/>
        <w:ind w:firstLine="709"/>
        <w:jc w:val="both"/>
        <w:rPr>
          <w:sz w:val="28"/>
          <w:szCs w:val="28"/>
        </w:rPr>
      </w:pPr>
      <w:r w:rsidRPr="00CF0854">
        <w:rPr>
          <w:rStyle w:val="pt-a0-000004"/>
          <w:rFonts w:eastAsiaTheme="minorHAnsi"/>
          <w:sz w:val="28"/>
          <w:szCs w:val="28"/>
        </w:rPr>
        <w:t>7) личную подпись и дату.</w:t>
      </w:r>
    </w:p>
    <w:p w:rsidR="00911E57" w:rsidRPr="00CF0854" w:rsidRDefault="00911E57" w:rsidP="00911E57">
      <w:pPr>
        <w:pStyle w:val="pt-consplusnormal-000012"/>
        <w:spacing w:before="0" w:beforeAutospacing="0" w:after="0" w:afterAutospacing="0"/>
        <w:ind w:firstLine="709"/>
        <w:jc w:val="both"/>
        <w:rPr>
          <w:rStyle w:val="pt-a0-000004"/>
          <w:rFonts w:eastAsiaTheme="minorHAnsi"/>
          <w:sz w:val="28"/>
          <w:szCs w:val="28"/>
        </w:rPr>
      </w:pPr>
      <w:r w:rsidRPr="00CF0854">
        <w:rPr>
          <w:rStyle w:val="pt-a0-000004"/>
          <w:rFonts w:eastAsiaTheme="minorHAnsi"/>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911E57" w:rsidRPr="00CF0854" w:rsidRDefault="00911E57" w:rsidP="00911E57">
      <w:pPr>
        <w:pStyle w:val="pt-consplusnormal-000024"/>
        <w:spacing w:before="0" w:beforeAutospacing="0" w:after="0" w:afterAutospacing="0"/>
        <w:ind w:firstLine="709"/>
        <w:jc w:val="both"/>
        <w:rPr>
          <w:rStyle w:val="pt-a0-000004"/>
          <w:rFonts w:eastAsiaTheme="minorHAnsi"/>
          <w:sz w:val="28"/>
          <w:szCs w:val="28"/>
        </w:rPr>
      </w:pPr>
      <w:r w:rsidRPr="00CF0854">
        <w:rPr>
          <w:rStyle w:val="pt-a0-000004"/>
          <w:rFonts w:eastAsiaTheme="minorHAnsi"/>
          <w:sz w:val="28"/>
          <w:szCs w:val="28"/>
        </w:rPr>
        <w:t xml:space="preserve">Учет предостережений осуществляется </w:t>
      </w:r>
      <w:r w:rsidRPr="00CF0854">
        <w:rPr>
          <w:sz w:val="28"/>
          <w:szCs w:val="28"/>
        </w:rPr>
        <w:t>органом муниципального контроля</w:t>
      </w:r>
      <w:r w:rsidRPr="00CF0854">
        <w:rPr>
          <w:rStyle w:val="pt-a0-000004"/>
          <w:rFonts w:eastAsiaTheme="minorHAnsi"/>
          <w:sz w:val="28"/>
          <w:szCs w:val="28"/>
        </w:rPr>
        <w:t xml:space="preserve"> путем ведения журнала учета предостережений о недопустимости </w:t>
      </w:r>
      <w:r w:rsidRPr="00CF0854">
        <w:rPr>
          <w:rStyle w:val="pt-a0-000004"/>
          <w:rFonts w:eastAsiaTheme="minorHAnsi"/>
          <w:sz w:val="28"/>
          <w:szCs w:val="28"/>
        </w:rPr>
        <w:lastRenderedPageBreak/>
        <w:t>нарушения обязательных требований (на бумажном носителе либо в электронном виде), по форме, обеспечивающей учет информации.</w:t>
      </w:r>
    </w:p>
    <w:p w:rsidR="00911E57" w:rsidRPr="00CF0854" w:rsidRDefault="00911E57" w:rsidP="00911E57">
      <w:pPr>
        <w:pStyle w:val="pt-000002"/>
        <w:spacing w:before="0" w:beforeAutospacing="0" w:after="0" w:afterAutospacing="0"/>
        <w:ind w:firstLine="709"/>
        <w:jc w:val="both"/>
        <w:rPr>
          <w:sz w:val="28"/>
          <w:szCs w:val="28"/>
        </w:rPr>
      </w:pPr>
      <w:r w:rsidRPr="00CF0854">
        <w:rPr>
          <w:sz w:val="28"/>
          <w:szCs w:val="28"/>
        </w:rPr>
        <w:t>Орган муниципального контроля</w:t>
      </w:r>
      <w:r w:rsidRPr="00CF0854">
        <w:rPr>
          <w:rStyle w:val="pt-a0-000004"/>
          <w:rFonts w:eastAsiaTheme="minorHAnsi"/>
          <w:sz w:val="28"/>
          <w:szCs w:val="28"/>
        </w:rPr>
        <w:t xml:space="preserve"> в течение пятнадцати календарных дней со дня регистрации возражения:</w:t>
      </w:r>
    </w:p>
    <w:p w:rsidR="00911E57" w:rsidRPr="00CF0854" w:rsidRDefault="00911E57" w:rsidP="00911E57">
      <w:pPr>
        <w:pStyle w:val="pt-a-000018"/>
        <w:spacing w:before="0" w:beforeAutospacing="0" w:after="0" w:afterAutospacing="0"/>
        <w:ind w:firstLine="709"/>
        <w:jc w:val="both"/>
        <w:rPr>
          <w:sz w:val="28"/>
          <w:szCs w:val="28"/>
        </w:rPr>
      </w:pPr>
      <w:r w:rsidRPr="00CF0854">
        <w:rPr>
          <w:rStyle w:val="pt-a0-000004"/>
          <w:rFonts w:eastAsiaTheme="minorHAnsi"/>
          <w:sz w:val="28"/>
          <w:szCs w:val="28"/>
        </w:rPr>
        <w:t>1) обеспечивает объективное, всестороннее и своевременное рассмотрение возражения;</w:t>
      </w:r>
    </w:p>
    <w:p w:rsidR="00911E57" w:rsidRPr="00CF0854" w:rsidRDefault="00911E57" w:rsidP="00911E57">
      <w:pPr>
        <w:pStyle w:val="pt-a-000018"/>
        <w:spacing w:before="0" w:beforeAutospacing="0" w:after="0" w:afterAutospacing="0"/>
        <w:ind w:firstLine="709"/>
        <w:jc w:val="both"/>
        <w:rPr>
          <w:sz w:val="28"/>
          <w:szCs w:val="28"/>
        </w:rPr>
      </w:pPr>
      <w:r w:rsidRPr="00CF0854">
        <w:rPr>
          <w:rStyle w:val="pt-a0-000004"/>
          <w:rFonts w:eastAsiaTheme="minorHAnsi"/>
          <w:sz w:val="28"/>
          <w:szCs w:val="28"/>
        </w:rPr>
        <w:t>2) направляет письменный ответ по существу поставленных в возражении вопросов.</w:t>
      </w:r>
    </w:p>
    <w:p w:rsidR="00911E57" w:rsidRPr="00CF0854" w:rsidRDefault="00911E57" w:rsidP="00911E57">
      <w:pPr>
        <w:pStyle w:val="pt-a-000015"/>
        <w:spacing w:before="0" w:beforeAutospacing="0" w:after="0" w:afterAutospacing="0"/>
        <w:ind w:firstLine="709"/>
        <w:jc w:val="both"/>
        <w:rPr>
          <w:sz w:val="28"/>
          <w:szCs w:val="28"/>
        </w:rPr>
      </w:pPr>
      <w:r w:rsidRPr="00CF0854">
        <w:rPr>
          <w:rStyle w:val="pt-a0-000004"/>
          <w:rFonts w:eastAsiaTheme="minorHAnsi"/>
          <w:sz w:val="28"/>
          <w:szCs w:val="28"/>
        </w:rPr>
        <w:t xml:space="preserve">Повторно направленные возражения по тем же основаниям не рассматриваются </w:t>
      </w:r>
      <w:r w:rsidRPr="00CF0854">
        <w:rPr>
          <w:sz w:val="28"/>
          <w:szCs w:val="28"/>
        </w:rPr>
        <w:t>органом муниципального контроля</w:t>
      </w:r>
      <w:r w:rsidRPr="00CF0854">
        <w:rPr>
          <w:rStyle w:val="pt-a0-000004"/>
          <w:rFonts w:eastAsiaTheme="minorHAnsi"/>
          <w:sz w:val="28"/>
          <w:szCs w:val="28"/>
        </w:rPr>
        <w:t>.</w:t>
      </w:r>
    </w:p>
    <w:p w:rsidR="00911E57" w:rsidRPr="00CF0854" w:rsidRDefault="00911E57" w:rsidP="00911E57">
      <w:pPr>
        <w:pStyle w:val="pt-000002"/>
        <w:spacing w:before="0" w:beforeAutospacing="0" w:after="0" w:afterAutospacing="0"/>
        <w:ind w:firstLine="709"/>
        <w:jc w:val="both"/>
        <w:rPr>
          <w:sz w:val="28"/>
          <w:szCs w:val="28"/>
        </w:rPr>
      </w:pPr>
      <w:r w:rsidRPr="00CF0854">
        <w:rPr>
          <w:rStyle w:val="pt-a0-000004"/>
          <w:rFonts w:eastAsiaTheme="minorHAnsi"/>
          <w:sz w:val="28"/>
          <w:szCs w:val="28"/>
        </w:rPr>
        <w:t xml:space="preserve">По результатам рассмотрения возражения </w:t>
      </w:r>
      <w:r w:rsidRPr="00CF0854">
        <w:rPr>
          <w:sz w:val="28"/>
          <w:szCs w:val="28"/>
        </w:rPr>
        <w:t>орган муниципального контроля</w:t>
      </w:r>
      <w:r w:rsidRPr="00CF0854">
        <w:rPr>
          <w:rStyle w:val="pt-a0-000004"/>
          <w:rFonts w:eastAsiaTheme="minorHAnsi"/>
          <w:sz w:val="28"/>
          <w:szCs w:val="28"/>
        </w:rPr>
        <w:t xml:space="preserve"> принимает одно из следующих решений:</w:t>
      </w:r>
    </w:p>
    <w:p w:rsidR="00911E57" w:rsidRPr="00CF0854" w:rsidRDefault="00911E57" w:rsidP="00911E57">
      <w:pPr>
        <w:pStyle w:val="pt-a-000015"/>
        <w:spacing w:before="0" w:beforeAutospacing="0" w:after="0" w:afterAutospacing="0"/>
        <w:ind w:firstLine="709"/>
        <w:jc w:val="both"/>
        <w:rPr>
          <w:sz w:val="28"/>
          <w:szCs w:val="28"/>
        </w:rPr>
      </w:pPr>
      <w:r w:rsidRPr="00CF0854">
        <w:rPr>
          <w:rStyle w:val="pt-a0-000004"/>
          <w:rFonts w:eastAsiaTheme="minorHAnsi"/>
          <w:sz w:val="28"/>
          <w:szCs w:val="28"/>
        </w:rPr>
        <w:t>1) удовлетворяет возражение в форме отмены объявленного предостережения;</w:t>
      </w:r>
    </w:p>
    <w:p w:rsidR="00911E57" w:rsidRPr="00CF0854" w:rsidRDefault="00911E57" w:rsidP="00911E57">
      <w:pPr>
        <w:pStyle w:val="pt-a-000015"/>
        <w:spacing w:before="0" w:beforeAutospacing="0" w:after="0" w:afterAutospacing="0"/>
        <w:ind w:firstLine="709"/>
        <w:jc w:val="both"/>
        <w:rPr>
          <w:sz w:val="28"/>
          <w:szCs w:val="28"/>
        </w:rPr>
      </w:pPr>
      <w:r w:rsidRPr="00CF0854">
        <w:rPr>
          <w:rStyle w:val="pt-a0-000004"/>
          <w:rFonts w:eastAsiaTheme="minorHAnsi"/>
          <w:sz w:val="28"/>
          <w:szCs w:val="28"/>
        </w:rPr>
        <w:t>2) отказывает в удовлетворении возражения.</w:t>
      </w:r>
    </w:p>
    <w:p w:rsidR="00911E57" w:rsidRPr="00CF0854" w:rsidRDefault="00911E57" w:rsidP="00911E57">
      <w:pPr>
        <w:pStyle w:val="pt-a-000015"/>
        <w:spacing w:before="0" w:beforeAutospacing="0" w:after="0" w:afterAutospacing="0"/>
        <w:ind w:firstLine="709"/>
        <w:jc w:val="both"/>
        <w:rPr>
          <w:sz w:val="28"/>
          <w:szCs w:val="28"/>
        </w:rPr>
      </w:pPr>
      <w:r w:rsidRPr="00CF0854">
        <w:rPr>
          <w:rStyle w:val="pt-a0-000004"/>
          <w:rFonts w:eastAsiaTheme="minorHAnsi"/>
          <w:sz w:val="28"/>
          <w:szCs w:val="28"/>
        </w:rPr>
        <w:t xml:space="preserve">Мотивированный ответ о результатах рассмотрения возражения </w:t>
      </w:r>
      <w:r w:rsidRPr="00CF0854">
        <w:rPr>
          <w:sz w:val="28"/>
          <w:szCs w:val="28"/>
        </w:rPr>
        <w:t>органом муниципального контроля</w:t>
      </w:r>
      <w:r w:rsidRPr="00CF0854">
        <w:rPr>
          <w:rStyle w:val="pt-a0-000004"/>
          <w:rFonts w:eastAsiaTheme="minorHAnsi"/>
          <w:sz w:val="28"/>
          <w:szCs w:val="28"/>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1</w:t>
      </w:r>
      <w:r>
        <w:rPr>
          <w:rFonts w:ascii="Times New Roman" w:hAnsi="Times New Roman" w:cs="Times New Roman"/>
          <w:sz w:val="28"/>
          <w:szCs w:val="28"/>
        </w:rPr>
        <w:t>7</w:t>
      </w:r>
      <w:r w:rsidRPr="00CF0854">
        <w:rPr>
          <w:rFonts w:ascii="Times New Roman" w:hAnsi="Times New Roman" w:cs="Times New Roman"/>
          <w:sz w:val="28"/>
          <w:szCs w:val="28"/>
        </w:rPr>
        <w:t>.</w:t>
      </w:r>
      <w:r w:rsidRPr="00CF0854">
        <w:rPr>
          <w:rStyle w:val="a9"/>
          <w:rFonts w:ascii="Times New Roman" w:hAnsi="Times New Roman" w:cs="Times New Roman"/>
        </w:rPr>
        <w:t xml:space="preserve"> </w:t>
      </w:r>
      <w:r w:rsidRPr="00CF0854">
        <w:rPr>
          <w:rStyle w:val="a9"/>
          <w:rFonts w:ascii="Times New Roman" w:hAnsi="Times New Roman" w:cs="Times New Roman"/>
        </w:rPr>
        <w:footnoteReference w:customMarkFollows="1" w:id="6"/>
        <w:sym w:font="Symbol" w:char="F02A"/>
      </w:r>
      <w:r w:rsidRPr="00CF0854">
        <w:rPr>
          <w:rFonts w:ascii="Times New Roman" w:hAnsi="Times New Roman" w:cs="Times New Roman"/>
          <w:sz w:val="28"/>
          <w:szCs w:val="28"/>
        </w:rPr>
        <w:t xml:space="preserve">  Профилактический визит</w:t>
      </w:r>
      <w:r w:rsidRPr="00CF0854">
        <w:rPr>
          <w:rFonts w:ascii="Times New Roman" w:hAnsi="Times New Roman" w:cs="Times New Roman"/>
          <w:b/>
          <w:sz w:val="28"/>
          <w:szCs w:val="28"/>
        </w:rPr>
        <w:t xml:space="preserve"> </w:t>
      </w:r>
      <w:r w:rsidRPr="00CF0854">
        <w:rPr>
          <w:rFonts w:ascii="Times New Roman" w:hAnsi="Times New Roman" w:cs="Times New Roman"/>
          <w:sz w:val="28"/>
          <w:szCs w:val="28"/>
        </w:rPr>
        <w:t xml:space="preserve">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CF0854">
        <w:rPr>
          <w:rFonts w:ascii="Times New Roman" w:hAnsi="Times New Roman" w:cs="Times New Roman"/>
          <w:sz w:val="28"/>
          <w:szCs w:val="28"/>
        </w:rPr>
        <w:t>видео-конференц-связи</w:t>
      </w:r>
      <w:proofErr w:type="spellEnd"/>
      <w:r w:rsidRPr="00CF0854">
        <w:rPr>
          <w:rFonts w:ascii="Times New Roman" w:hAnsi="Times New Roman" w:cs="Times New Roman"/>
          <w:sz w:val="28"/>
          <w:szCs w:val="28"/>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Орган муниципального контроля обязан предложить проведение профилактического визита лицам, приступающим к осуществлению деятельности в контролируемой </w:t>
      </w:r>
      <w:r w:rsidRPr="00CF0854">
        <w:rPr>
          <w:rStyle w:val="pt-a0-000004"/>
          <w:rFonts w:ascii="Times New Roman" w:hAnsi="Times New Roman" w:cs="Times New Roman"/>
          <w:sz w:val="28"/>
          <w:szCs w:val="28"/>
        </w:rPr>
        <w:t>сфере</w:t>
      </w:r>
      <w:r w:rsidRPr="00CF0854">
        <w:rPr>
          <w:rFonts w:ascii="Times New Roman" w:hAnsi="Times New Roman" w:cs="Times New Roman"/>
          <w:sz w:val="28"/>
          <w:szCs w:val="28"/>
        </w:rPr>
        <w:t>, не позднее чем в течение одного года с момента начала такой деятельности.</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три рабочих дня до даты его проведения.</w:t>
      </w:r>
    </w:p>
    <w:p w:rsidR="00911E57" w:rsidRPr="00CF0854" w:rsidRDefault="00911E57" w:rsidP="00911E57">
      <w:pPr>
        <w:pStyle w:val="pt-consplusnormal-000024"/>
        <w:spacing w:before="0" w:beforeAutospacing="0" w:after="0" w:afterAutospacing="0"/>
        <w:ind w:firstLine="709"/>
        <w:jc w:val="both"/>
        <w:rPr>
          <w:sz w:val="28"/>
          <w:szCs w:val="28"/>
        </w:rPr>
      </w:pPr>
      <w:r w:rsidRPr="00CF0854">
        <w:rPr>
          <w:rStyle w:val="pt-a0-000004"/>
          <w:rFonts w:eastAsiaTheme="minorHAnsi"/>
          <w:sz w:val="28"/>
          <w:szCs w:val="28"/>
        </w:rPr>
        <w:t>Профилактический визит осуществляется в течении одного рабочего дня и не может превышать 4 часов.</w:t>
      </w:r>
    </w:p>
    <w:p w:rsidR="00911E57" w:rsidRPr="00CF0854" w:rsidRDefault="00911E57" w:rsidP="00911E57">
      <w:pPr>
        <w:pStyle w:val="pt-consplusnormal-000024"/>
        <w:spacing w:before="0" w:beforeAutospacing="0" w:after="0" w:afterAutospacing="0"/>
        <w:ind w:firstLine="709"/>
        <w:jc w:val="both"/>
        <w:rPr>
          <w:sz w:val="28"/>
          <w:szCs w:val="28"/>
        </w:rPr>
      </w:pPr>
      <w:r w:rsidRPr="00CF0854">
        <w:rPr>
          <w:rStyle w:val="pt-a0-000004"/>
          <w:rFonts w:eastAsiaTheme="minorHAnsi"/>
          <w:sz w:val="28"/>
          <w:szCs w:val="28"/>
        </w:rPr>
        <w:t>При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11E57" w:rsidRPr="00CF0854" w:rsidRDefault="00911E57" w:rsidP="00911E57">
      <w:pPr>
        <w:pStyle w:val="pt-consplusnormal-000024"/>
        <w:spacing w:before="0" w:beforeAutospacing="0" w:after="0" w:afterAutospacing="0"/>
        <w:ind w:firstLine="709"/>
        <w:jc w:val="both"/>
        <w:rPr>
          <w:rStyle w:val="pt-a0-000004"/>
          <w:rFonts w:eastAsiaTheme="minorHAnsi"/>
          <w:sz w:val="28"/>
          <w:szCs w:val="28"/>
        </w:rPr>
      </w:pPr>
      <w:r w:rsidRPr="00CF0854">
        <w:rPr>
          <w:rStyle w:val="pt-a0-000004"/>
          <w:rFonts w:eastAsiaTheme="minorHAnsi"/>
          <w:sz w:val="28"/>
          <w:szCs w:val="28"/>
        </w:rPr>
        <w:t xml:space="preserve">Учет профилактических визитов осуществляется </w:t>
      </w:r>
      <w:r w:rsidRPr="00CF0854">
        <w:rPr>
          <w:sz w:val="28"/>
          <w:szCs w:val="28"/>
        </w:rPr>
        <w:t>органом муниципального контроля</w:t>
      </w:r>
      <w:r w:rsidRPr="00CF0854">
        <w:rPr>
          <w:rStyle w:val="pt-a0-000004"/>
          <w:rFonts w:eastAsiaTheme="minorHAnsi"/>
          <w:sz w:val="28"/>
          <w:szCs w:val="28"/>
        </w:rPr>
        <w:t xml:space="preserve"> путем ведения журнала учета профилактических визитов (на бумажном носителе либо в электронном виде), по форме, обеспечивающей учет информации. </w:t>
      </w:r>
    </w:p>
    <w:p w:rsidR="00911E57" w:rsidRPr="00CF0854" w:rsidRDefault="00911E57" w:rsidP="00911E57">
      <w:pPr>
        <w:spacing w:after="0" w:line="240" w:lineRule="auto"/>
        <w:ind w:firstLine="709"/>
        <w:jc w:val="center"/>
        <w:rPr>
          <w:rFonts w:ascii="Times New Roman" w:hAnsi="Times New Roman" w:cs="Times New Roman"/>
          <w:b/>
          <w:sz w:val="28"/>
          <w:szCs w:val="28"/>
        </w:rPr>
      </w:pPr>
    </w:p>
    <w:p w:rsidR="00911E57" w:rsidRPr="00CC353D" w:rsidRDefault="00911E57" w:rsidP="00911E57">
      <w:pPr>
        <w:spacing w:after="0" w:line="240" w:lineRule="auto"/>
        <w:ind w:firstLine="709"/>
        <w:jc w:val="center"/>
        <w:rPr>
          <w:rFonts w:ascii="Times New Roman" w:hAnsi="Times New Roman" w:cs="Times New Roman"/>
          <w:sz w:val="28"/>
          <w:szCs w:val="28"/>
        </w:rPr>
      </w:pPr>
      <w:r w:rsidRPr="00CC353D">
        <w:rPr>
          <w:rFonts w:ascii="Times New Roman" w:hAnsi="Times New Roman" w:cs="Times New Roman"/>
          <w:sz w:val="28"/>
          <w:szCs w:val="28"/>
        </w:rPr>
        <w:t>IV. Осуществление муниципального контроля.</w:t>
      </w:r>
    </w:p>
    <w:p w:rsidR="00911E57" w:rsidRPr="00CF0854" w:rsidRDefault="00911E57" w:rsidP="00911E57">
      <w:pPr>
        <w:pStyle w:val="aa"/>
        <w:ind w:firstLine="709"/>
        <w:jc w:val="both"/>
        <w:rPr>
          <w:rFonts w:ascii="Times New Roman" w:hAnsi="Times New Roman" w:cs="Times New Roman"/>
          <w:sz w:val="28"/>
          <w:szCs w:val="28"/>
        </w:rPr>
      </w:pPr>
      <w:r w:rsidRPr="00CC353D">
        <w:rPr>
          <w:rFonts w:ascii="Times New Roman" w:hAnsi="Times New Roman" w:cs="Times New Roman"/>
          <w:sz w:val="28"/>
          <w:szCs w:val="28"/>
        </w:rPr>
        <w:lastRenderedPageBreak/>
        <w:t>1</w:t>
      </w:r>
      <w:r>
        <w:rPr>
          <w:rFonts w:ascii="Times New Roman" w:hAnsi="Times New Roman" w:cs="Times New Roman"/>
          <w:sz w:val="28"/>
          <w:szCs w:val="28"/>
        </w:rPr>
        <w:t>8</w:t>
      </w:r>
      <w:r w:rsidRPr="00CC353D">
        <w:rPr>
          <w:rFonts w:ascii="Times New Roman" w:hAnsi="Times New Roman" w:cs="Times New Roman"/>
          <w:sz w:val="28"/>
          <w:szCs w:val="28"/>
        </w:rPr>
        <w:t>. При осуществлении муниципального контроля на территории</w:t>
      </w:r>
      <w:r w:rsidRPr="00CF0854">
        <w:rPr>
          <w:rFonts w:ascii="Times New Roman" w:hAnsi="Times New Roman" w:cs="Times New Roman"/>
          <w:sz w:val="28"/>
          <w:szCs w:val="28"/>
        </w:rPr>
        <w:t xml:space="preserve"> </w:t>
      </w:r>
      <w:r>
        <w:rPr>
          <w:rFonts w:ascii="Times New Roman" w:hAnsi="Times New Roman" w:cs="Times New Roman"/>
          <w:sz w:val="28"/>
          <w:szCs w:val="28"/>
        </w:rPr>
        <w:t>Чебаркульского городского округа</w:t>
      </w:r>
      <w:r w:rsidRPr="00CF0854">
        <w:rPr>
          <w:rFonts w:ascii="Times New Roman" w:hAnsi="Times New Roman" w:cs="Times New Roman"/>
          <w:sz w:val="28"/>
          <w:szCs w:val="28"/>
        </w:rPr>
        <w:t xml:space="preserve"> проводятся плановые контрольные мероприятия</w:t>
      </w:r>
      <w:r>
        <w:rPr>
          <w:rFonts w:ascii="Times New Roman" w:hAnsi="Times New Roman" w:cs="Times New Roman"/>
          <w:sz w:val="28"/>
          <w:szCs w:val="28"/>
        </w:rPr>
        <w:t>.</w:t>
      </w:r>
    </w:p>
    <w:p w:rsidR="00911E57" w:rsidRPr="00CF0854" w:rsidRDefault="00911E57" w:rsidP="00911E57">
      <w:pPr>
        <w:pStyle w:val="ab"/>
        <w:spacing w:before="0" w:beforeAutospacing="0" w:after="0" w:afterAutospacing="0"/>
        <w:ind w:firstLine="709"/>
        <w:jc w:val="both"/>
        <w:rPr>
          <w:sz w:val="28"/>
          <w:szCs w:val="28"/>
        </w:rPr>
      </w:pPr>
      <w:r w:rsidRPr="00CF0854">
        <w:rPr>
          <w:sz w:val="28"/>
          <w:szCs w:val="28"/>
        </w:rPr>
        <w:t>1</w:t>
      </w:r>
      <w:r>
        <w:rPr>
          <w:sz w:val="28"/>
          <w:szCs w:val="28"/>
        </w:rPr>
        <w:t>9</w:t>
      </w:r>
      <w:r w:rsidRPr="00CF0854">
        <w:rPr>
          <w:sz w:val="28"/>
          <w:szCs w:val="28"/>
        </w:rPr>
        <w:t xml:space="preserve">. </w:t>
      </w:r>
      <w:r w:rsidRPr="00CF0854">
        <w:rPr>
          <w:bCs/>
          <w:sz w:val="28"/>
          <w:szCs w:val="28"/>
        </w:rPr>
        <w:t>Общие требования к проведению контрольных мероприятий установлены главой 13</w:t>
      </w:r>
      <w:r w:rsidRPr="00CF0854">
        <w:rPr>
          <w:sz w:val="28"/>
          <w:szCs w:val="28"/>
        </w:rPr>
        <w:t xml:space="preserve"> Федерального закона от 31.07.2020 г. № 248-ФЗ.</w:t>
      </w:r>
    </w:p>
    <w:p w:rsidR="00911E57" w:rsidRPr="00CF0854" w:rsidRDefault="00911E57" w:rsidP="00911E57">
      <w:pPr>
        <w:pStyle w:val="aa"/>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CF0854">
        <w:rPr>
          <w:rFonts w:ascii="Times New Roman" w:eastAsia="Times New Roman" w:hAnsi="Times New Roman" w:cs="Times New Roman"/>
          <w:sz w:val="28"/>
          <w:szCs w:val="28"/>
          <w:lang w:eastAsia="ru-RU"/>
        </w:rPr>
        <w:t xml:space="preserve">. При осуществлении муниципального контроля проводятся следующие контрольные мероприятия: </w:t>
      </w:r>
    </w:p>
    <w:p w:rsidR="00911E57" w:rsidRPr="00CF0854" w:rsidRDefault="00911E57" w:rsidP="00911E57">
      <w:pPr>
        <w:pStyle w:val="aa"/>
        <w:ind w:firstLine="709"/>
        <w:jc w:val="both"/>
        <w:rPr>
          <w:rFonts w:ascii="Times New Roman" w:hAnsi="Times New Roman" w:cs="Times New Roman"/>
          <w:sz w:val="28"/>
          <w:szCs w:val="28"/>
        </w:rPr>
      </w:pPr>
      <w:r w:rsidRPr="00CF0854">
        <w:rPr>
          <w:rFonts w:ascii="Times New Roman" w:hAnsi="Times New Roman" w:cs="Times New Roman"/>
          <w:sz w:val="28"/>
          <w:szCs w:val="28"/>
        </w:rPr>
        <w:t>1) инспекционный визит;</w:t>
      </w:r>
    </w:p>
    <w:p w:rsidR="00911E57" w:rsidRPr="00CF0854" w:rsidRDefault="00911E57" w:rsidP="00911E57">
      <w:pPr>
        <w:pStyle w:val="aa"/>
        <w:ind w:firstLine="709"/>
        <w:jc w:val="both"/>
        <w:rPr>
          <w:rFonts w:ascii="Times New Roman" w:hAnsi="Times New Roman" w:cs="Times New Roman"/>
          <w:sz w:val="28"/>
          <w:szCs w:val="28"/>
        </w:rPr>
      </w:pPr>
      <w:r w:rsidRPr="00CF0854">
        <w:rPr>
          <w:rFonts w:ascii="Times New Roman" w:hAnsi="Times New Roman" w:cs="Times New Roman"/>
          <w:sz w:val="28"/>
          <w:szCs w:val="28"/>
        </w:rPr>
        <w:t>2) выездная проверка.</w:t>
      </w:r>
    </w:p>
    <w:p w:rsidR="00911E57" w:rsidRPr="00CF0854" w:rsidRDefault="00911E57" w:rsidP="00911E57">
      <w:pPr>
        <w:pStyle w:val="aa"/>
        <w:ind w:firstLine="709"/>
        <w:jc w:val="both"/>
        <w:rPr>
          <w:rFonts w:ascii="Times New Roman" w:hAnsi="Times New Roman" w:cs="Times New Roman"/>
          <w:sz w:val="28"/>
          <w:szCs w:val="28"/>
        </w:rPr>
      </w:pPr>
      <w:r w:rsidRPr="00CF0854">
        <w:rPr>
          <w:rFonts w:ascii="Times New Roman" w:hAnsi="Times New Roman" w:cs="Times New Roman"/>
          <w:sz w:val="28"/>
          <w:szCs w:val="28"/>
        </w:rPr>
        <w:t>2</w:t>
      </w:r>
      <w:r>
        <w:rPr>
          <w:rFonts w:ascii="Times New Roman" w:hAnsi="Times New Roman" w:cs="Times New Roman"/>
          <w:sz w:val="28"/>
          <w:szCs w:val="28"/>
        </w:rPr>
        <w:t>1</w:t>
      </w:r>
      <w:r w:rsidRPr="00CF0854">
        <w:rPr>
          <w:rFonts w:ascii="Times New Roman" w:hAnsi="Times New Roman" w:cs="Times New Roman"/>
          <w:sz w:val="28"/>
          <w:szCs w:val="28"/>
        </w:rPr>
        <w:t xml:space="preserve">. Без взаимодействия с контролируемым лицом проводятся следующие контрольные мероприятия </w:t>
      </w:r>
      <w:r w:rsidRPr="00CF0854">
        <w:rPr>
          <w:rFonts w:ascii="Times New Roman" w:eastAsia="Times New Roman" w:hAnsi="Times New Roman" w:cs="Times New Roman"/>
          <w:sz w:val="28"/>
          <w:szCs w:val="28"/>
          <w:lang w:eastAsia="ru-RU"/>
        </w:rPr>
        <w:t>(далее - контрольные мероприятия без взаимодействия)</w:t>
      </w:r>
      <w:r w:rsidRPr="00CF0854">
        <w:rPr>
          <w:rFonts w:ascii="Times New Roman" w:hAnsi="Times New Roman" w:cs="Times New Roman"/>
          <w:sz w:val="28"/>
          <w:szCs w:val="28"/>
        </w:rPr>
        <w:t>:</w:t>
      </w:r>
    </w:p>
    <w:p w:rsidR="00911E57" w:rsidRDefault="00911E57" w:rsidP="00911E57">
      <w:pPr>
        <w:pStyle w:val="aa"/>
        <w:ind w:firstLine="709"/>
        <w:jc w:val="both"/>
        <w:rPr>
          <w:rFonts w:ascii="Times New Roman" w:hAnsi="Times New Roman" w:cs="Times New Roman"/>
          <w:sz w:val="28"/>
          <w:szCs w:val="28"/>
        </w:rPr>
      </w:pPr>
      <w:r w:rsidRPr="00CF0854">
        <w:rPr>
          <w:rFonts w:ascii="Times New Roman" w:hAnsi="Times New Roman" w:cs="Times New Roman"/>
          <w:sz w:val="28"/>
          <w:szCs w:val="28"/>
        </w:rPr>
        <w:t>1) наблюдение за соблюдением обязательных требований</w:t>
      </w:r>
      <w:r>
        <w:rPr>
          <w:rFonts w:ascii="Times New Roman" w:hAnsi="Times New Roman" w:cs="Times New Roman"/>
          <w:sz w:val="28"/>
          <w:szCs w:val="28"/>
        </w:rPr>
        <w:t>.</w:t>
      </w:r>
    </w:p>
    <w:p w:rsidR="00911E57" w:rsidRPr="00CF0854" w:rsidRDefault="00911E57" w:rsidP="00911E57">
      <w:pPr>
        <w:pStyle w:val="aa"/>
        <w:ind w:firstLine="709"/>
        <w:jc w:val="both"/>
        <w:rPr>
          <w:rFonts w:ascii="Times New Roman" w:hAnsi="Times New Roman" w:cs="Times New Roman"/>
          <w:sz w:val="28"/>
          <w:szCs w:val="28"/>
        </w:rPr>
      </w:pPr>
      <w:r w:rsidRPr="00CF0854">
        <w:rPr>
          <w:rFonts w:ascii="Times New Roman" w:hAnsi="Times New Roman" w:cs="Times New Roman"/>
          <w:sz w:val="28"/>
          <w:szCs w:val="28"/>
        </w:rPr>
        <w:t>2) выездное обследование.</w:t>
      </w:r>
    </w:p>
    <w:p w:rsidR="00911E57"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2</w:t>
      </w:r>
      <w:r>
        <w:rPr>
          <w:rFonts w:ascii="Times New Roman" w:hAnsi="Times New Roman" w:cs="Times New Roman"/>
          <w:sz w:val="28"/>
          <w:szCs w:val="28"/>
        </w:rPr>
        <w:t>2</w:t>
      </w:r>
      <w:r w:rsidRPr="00CF0854">
        <w:rPr>
          <w:rFonts w:ascii="Times New Roman" w:hAnsi="Times New Roman" w:cs="Times New Roman"/>
          <w:sz w:val="28"/>
          <w:szCs w:val="28"/>
        </w:rPr>
        <w:t>. Все внеплановые контрольные мероприятия проводятся только после согласования с органами прокуратуры, за исключением внеплановой документарной проверки</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eastAsia="Times New Roman" w:hAnsi="Times New Roman" w:cs="Times New Roman"/>
          <w:sz w:val="28"/>
          <w:szCs w:val="28"/>
        </w:rPr>
        <w:t>2</w:t>
      </w:r>
      <w:r>
        <w:rPr>
          <w:rFonts w:ascii="Times New Roman" w:eastAsia="Times New Roman" w:hAnsi="Times New Roman" w:cs="Times New Roman"/>
          <w:sz w:val="28"/>
          <w:szCs w:val="28"/>
        </w:rPr>
        <w:t>3</w:t>
      </w:r>
      <w:r w:rsidRPr="00CF0854">
        <w:rPr>
          <w:rFonts w:ascii="Times New Roman" w:eastAsia="Times New Roman" w:hAnsi="Times New Roman" w:cs="Times New Roman"/>
          <w:sz w:val="28"/>
          <w:szCs w:val="28"/>
        </w:rPr>
        <w:t>.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11E57" w:rsidRPr="00764B80"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764B80">
        <w:rPr>
          <w:rFonts w:ascii="Times New Roman" w:hAnsi="Times New Roman" w:cs="Times New Roman"/>
          <w:sz w:val="28"/>
          <w:szCs w:val="28"/>
        </w:rPr>
        <w:t>2)</w:t>
      </w:r>
      <w:r w:rsidRPr="00764B80">
        <w:t xml:space="preserve"> </w:t>
      </w:r>
      <w:r w:rsidRPr="00764B80">
        <w:rPr>
          <w:rFonts w:ascii="Times New Roman" w:hAnsi="Times New Roman" w:cs="Times New Roman"/>
          <w:sz w:val="28"/>
          <w:szCs w:val="28"/>
        </w:rPr>
        <w:t>наступление сроков проведения контрольных мероприятий, включенных в план проведения контрольных мероприятий;</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5) истечение срока исполнения решения органа муниципального   контроля об устранении выявленного нарушения обязательных требований - в случаях, установленных частью 1 статьи 95 Федерального закона от 31.07.2020 г. №248-ФЗ.</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2</w:t>
      </w:r>
      <w:r>
        <w:rPr>
          <w:rFonts w:ascii="Times New Roman" w:hAnsi="Times New Roman" w:cs="Times New Roman"/>
          <w:sz w:val="28"/>
          <w:szCs w:val="28"/>
        </w:rPr>
        <w:t>4</w:t>
      </w:r>
      <w:r w:rsidRPr="00CF0854">
        <w:rPr>
          <w:rFonts w:ascii="Times New Roman" w:hAnsi="Times New Roman" w:cs="Times New Roman"/>
          <w:sz w:val="28"/>
          <w:szCs w:val="28"/>
        </w:rPr>
        <w:t>. Для проведения контрольных мероприятий, предусмотренных пунктом 19 настоящего Положения, принимается решение органа муниципального  контроля, подписанное уполномоченным должностным лицом органа муниципального контроля (далее - решение о проведении контрольного мероприятия).</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В решении о проведении контрольного мероприятия, указываются сведения, установленные частью 1 статьи 64 Федерального закона от 31.07.2020г. № 248-ФЗ.</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Контрольное мероприятие может быть начато после внесения в единый реестр контрольных (надзорных) мероприятий сведений, установленных </w:t>
      </w:r>
      <w:r w:rsidRPr="00CF0854">
        <w:rPr>
          <w:rFonts w:ascii="Times New Roman" w:hAnsi="Times New Roman" w:cs="Times New Roman"/>
          <w:sz w:val="28"/>
          <w:szCs w:val="28"/>
        </w:rPr>
        <w:lastRenderedPageBreak/>
        <w:t>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2</w:t>
      </w:r>
      <w:r>
        <w:rPr>
          <w:rFonts w:ascii="Times New Roman" w:hAnsi="Times New Roman" w:cs="Times New Roman"/>
          <w:sz w:val="28"/>
          <w:szCs w:val="28"/>
        </w:rPr>
        <w:t>5</w:t>
      </w:r>
      <w:r w:rsidRPr="00CF0854">
        <w:rPr>
          <w:rFonts w:ascii="Times New Roman" w:hAnsi="Times New Roman" w:cs="Times New Roman"/>
          <w:sz w:val="28"/>
          <w:szCs w:val="28"/>
        </w:rPr>
        <w:t>. Контрольные мероприятия без взаимодействия проводятся должностными лицами о</w:t>
      </w:r>
      <w:r>
        <w:rPr>
          <w:rFonts w:ascii="Times New Roman" w:hAnsi="Times New Roman" w:cs="Times New Roman"/>
          <w:sz w:val="28"/>
          <w:szCs w:val="28"/>
        </w:rPr>
        <w:t>тдела</w:t>
      </w:r>
      <w:r w:rsidRPr="00CF0854">
        <w:rPr>
          <w:rFonts w:ascii="Times New Roman" w:hAnsi="Times New Roman" w:cs="Times New Roman"/>
          <w:sz w:val="28"/>
          <w:szCs w:val="28"/>
        </w:rPr>
        <w:t xml:space="preserve"> муниципального контроля на основании </w:t>
      </w:r>
      <w:r>
        <w:rPr>
          <w:rFonts w:ascii="Times New Roman" w:hAnsi="Times New Roman" w:cs="Times New Roman"/>
          <w:sz w:val="28"/>
          <w:szCs w:val="28"/>
        </w:rPr>
        <w:t>плана работы</w:t>
      </w:r>
      <w:r w:rsidRPr="00CF0854">
        <w:rPr>
          <w:rFonts w:ascii="Times New Roman" w:hAnsi="Times New Roman" w:cs="Times New Roman"/>
          <w:sz w:val="28"/>
          <w:szCs w:val="28"/>
        </w:rPr>
        <w:t>.</w:t>
      </w:r>
    </w:p>
    <w:p w:rsidR="00911E57" w:rsidRPr="00CF0854" w:rsidRDefault="00911E57" w:rsidP="00911E57">
      <w:pPr>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2</w:t>
      </w:r>
      <w:r>
        <w:rPr>
          <w:rFonts w:ascii="Times New Roman" w:hAnsi="Times New Roman" w:cs="Times New Roman"/>
          <w:sz w:val="28"/>
          <w:szCs w:val="28"/>
        </w:rPr>
        <w:t>6</w:t>
      </w:r>
      <w:r w:rsidRPr="00CF0854">
        <w:rPr>
          <w:rFonts w:ascii="Times New Roman" w:hAnsi="Times New Roman" w:cs="Times New Roman"/>
          <w:sz w:val="28"/>
          <w:szCs w:val="28"/>
        </w:rPr>
        <w:t xml:space="preserve">. Для фиксации доказательств нарушений обязательных требований должностное лиц, осуществляющее муниципальный   контроль, может использовать фотосъемку, аудио- и видеозапись, иные способы фиксации доказательств. </w:t>
      </w:r>
    </w:p>
    <w:p w:rsidR="00911E57" w:rsidRPr="00CF0854" w:rsidRDefault="00911E57" w:rsidP="00911E57">
      <w:pPr>
        <w:pStyle w:val="pt-consplusnormal-000024"/>
        <w:spacing w:before="0" w:beforeAutospacing="0" w:after="0" w:afterAutospacing="0"/>
        <w:ind w:firstLine="709"/>
        <w:jc w:val="both"/>
        <w:rPr>
          <w:sz w:val="28"/>
          <w:szCs w:val="28"/>
        </w:rPr>
      </w:pPr>
      <w:r w:rsidRPr="00CF0854">
        <w:rPr>
          <w:rStyle w:val="pt-a0-000004"/>
          <w:rFonts w:eastAsiaTheme="minorHAnsi"/>
          <w:sz w:val="28"/>
          <w:szCs w:val="28"/>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(надзорного) мероприятия и контрольного (надзорного) действия, участвующие лица представляются на видеозапись, называя Ф.И.О., место работы и должность, статус участника, описываются фиксируемые объекты, предметы, события.</w:t>
      </w:r>
    </w:p>
    <w:p w:rsidR="00911E57" w:rsidRPr="00CF0854" w:rsidRDefault="00911E57" w:rsidP="00911E57">
      <w:pPr>
        <w:pStyle w:val="pt-consplusnormal-000024"/>
        <w:spacing w:before="0" w:beforeAutospacing="0" w:after="0" w:afterAutospacing="0"/>
        <w:ind w:firstLine="709"/>
        <w:jc w:val="both"/>
        <w:rPr>
          <w:sz w:val="28"/>
          <w:szCs w:val="28"/>
        </w:rPr>
      </w:pPr>
      <w:r w:rsidRPr="00CF0854">
        <w:rPr>
          <w:rStyle w:val="pt-a0-000004"/>
          <w:rFonts w:eastAsiaTheme="minorHAnsi"/>
          <w:sz w:val="28"/>
          <w:szCs w:val="28"/>
        </w:rPr>
        <w:t xml:space="preserve">Содержание видеозаписи подлежит отражению в акте контрольного действия. </w:t>
      </w:r>
      <w:r w:rsidRPr="00CF0854">
        <w:rPr>
          <w:sz w:val="28"/>
          <w:szCs w:val="28"/>
        </w:rPr>
        <w:t>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rsidR="00911E57" w:rsidRPr="00CF0854" w:rsidRDefault="00911E57" w:rsidP="00911E57">
      <w:pPr>
        <w:pStyle w:val="aa"/>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В обязательном порядке фото- или </w:t>
      </w:r>
      <w:proofErr w:type="spellStart"/>
      <w:r w:rsidRPr="00CF0854">
        <w:rPr>
          <w:rFonts w:ascii="Times New Roman" w:hAnsi="Times New Roman" w:cs="Times New Roman"/>
          <w:sz w:val="28"/>
          <w:szCs w:val="28"/>
        </w:rPr>
        <w:t>видеофиксация</w:t>
      </w:r>
      <w:proofErr w:type="spellEnd"/>
      <w:r w:rsidRPr="00CF0854">
        <w:rPr>
          <w:rFonts w:ascii="Times New Roman" w:hAnsi="Times New Roman" w:cs="Times New Roman"/>
          <w:sz w:val="28"/>
          <w:szCs w:val="28"/>
        </w:rPr>
        <w:t xml:space="preserve"> доказательств нарушений обязательных требований осуществляется в следующих случаях:</w:t>
      </w:r>
    </w:p>
    <w:p w:rsidR="00911E57" w:rsidRPr="00CF0854" w:rsidRDefault="00911E57" w:rsidP="00911E57">
      <w:pPr>
        <w:pStyle w:val="ab"/>
        <w:spacing w:before="0" w:beforeAutospacing="0" w:after="0" w:afterAutospacing="0"/>
        <w:ind w:firstLine="709"/>
        <w:jc w:val="both"/>
        <w:rPr>
          <w:sz w:val="28"/>
          <w:szCs w:val="28"/>
        </w:rPr>
      </w:pPr>
      <w:r w:rsidRPr="00CF0854">
        <w:rPr>
          <w:sz w:val="28"/>
          <w:szCs w:val="28"/>
        </w:rPr>
        <w:t>при проведении досмотра в отсутствие контролируемого лица;</w:t>
      </w:r>
    </w:p>
    <w:p w:rsidR="00911E57" w:rsidRPr="00CF0854" w:rsidRDefault="00911E57" w:rsidP="00911E57">
      <w:pPr>
        <w:pStyle w:val="ab"/>
        <w:spacing w:before="0" w:beforeAutospacing="0" w:after="0" w:afterAutospacing="0"/>
        <w:ind w:firstLine="709"/>
        <w:jc w:val="both"/>
        <w:rPr>
          <w:i/>
          <w:sz w:val="28"/>
          <w:szCs w:val="28"/>
        </w:rPr>
      </w:pPr>
      <w:r w:rsidRPr="00CF0854">
        <w:rPr>
          <w:sz w:val="28"/>
          <w:szCs w:val="28"/>
        </w:rPr>
        <w:t>при проведении выездного обследования</w:t>
      </w:r>
      <w:r w:rsidRPr="00CF0854">
        <w:rPr>
          <w:i/>
          <w:sz w:val="28"/>
          <w:szCs w:val="28"/>
        </w:rPr>
        <w:t>.</w:t>
      </w:r>
      <w:r w:rsidRPr="00CF0854">
        <w:rPr>
          <w:rStyle w:val="a9"/>
          <w:rFonts w:eastAsiaTheme="majorEastAsia"/>
          <w:i/>
        </w:rPr>
        <w:footnoteReference w:customMarkFollows="1" w:id="7"/>
        <w:sym w:font="Symbol" w:char="F02A"/>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2</w:t>
      </w:r>
      <w:r>
        <w:rPr>
          <w:rFonts w:ascii="Times New Roman" w:hAnsi="Times New Roman" w:cs="Times New Roman"/>
          <w:sz w:val="28"/>
          <w:szCs w:val="28"/>
        </w:rPr>
        <w:t>7</w:t>
      </w:r>
      <w:r w:rsidRPr="00CF0854">
        <w:rPr>
          <w:rFonts w:ascii="Times New Roman" w:hAnsi="Times New Roman" w:cs="Times New Roman"/>
          <w:sz w:val="28"/>
          <w:szCs w:val="28"/>
        </w:rPr>
        <w:t>.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следующих случаях:</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2) временной нетрудоспособности на момент проведения контрольного мероприятия.</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контрольного мероприятия, на адрес, указанный в решении о проведении контрольного мероприятия.</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lastRenderedPageBreak/>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911E57" w:rsidRPr="00CF0854" w:rsidRDefault="00911E57" w:rsidP="00911E57">
      <w:pPr>
        <w:pStyle w:val="aa"/>
        <w:ind w:firstLine="709"/>
        <w:jc w:val="both"/>
        <w:rPr>
          <w:rFonts w:ascii="Times New Roman" w:hAnsi="Times New Roman" w:cs="Times New Roman"/>
          <w:sz w:val="28"/>
          <w:szCs w:val="28"/>
        </w:rPr>
      </w:pPr>
      <w:r w:rsidRPr="00CF0854">
        <w:rPr>
          <w:rFonts w:ascii="Times New Roman" w:hAnsi="Times New Roman" w:cs="Times New Roman"/>
          <w:sz w:val="28"/>
          <w:szCs w:val="28"/>
        </w:rPr>
        <w:t>2</w:t>
      </w:r>
      <w:r>
        <w:rPr>
          <w:rFonts w:ascii="Times New Roman" w:hAnsi="Times New Roman" w:cs="Times New Roman"/>
          <w:sz w:val="28"/>
          <w:szCs w:val="28"/>
        </w:rPr>
        <w:t>8</w:t>
      </w:r>
      <w:r w:rsidRPr="00CF0854">
        <w:rPr>
          <w:rFonts w:ascii="Times New Roman" w:hAnsi="Times New Roman" w:cs="Times New Roman"/>
          <w:sz w:val="28"/>
          <w:szCs w:val="28"/>
        </w:rPr>
        <w:t>. В ходе инспекционного визита могут совершаться следующие контрольные (надзорные) действия:</w:t>
      </w:r>
    </w:p>
    <w:p w:rsidR="00911E57" w:rsidRPr="00CF0854" w:rsidRDefault="00911E57" w:rsidP="00911E57">
      <w:pPr>
        <w:pStyle w:val="aa"/>
        <w:ind w:firstLine="709"/>
        <w:rPr>
          <w:rFonts w:ascii="Times New Roman" w:hAnsi="Times New Roman" w:cs="Times New Roman"/>
          <w:sz w:val="28"/>
          <w:szCs w:val="28"/>
        </w:rPr>
      </w:pPr>
      <w:r w:rsidRPr="00CF0854">
        <w:rPr>
          <w:rFonts w:ascii="Times New Roman" w:hAnsi="Times New Roman" w:cs="Times New Roman"/>
          <w:sz w:val="28"/>
          <w:szCs w:val="28"/>
        </w:rPr>
        <w:t>1) осмотр;</w:t>
      </w:r>
    </w:p>
    <w:p w:rsidR="00911E57" w:rsidRPr="00CF0854" w:rsidRDefault="00911E57" w:rsidP="00911E57">
      <w:pPr>
        <w:pStyle w:val="aa"/>
        <w:ind w:firstLine="709"/>
        <w:rPr>
          <w:rFonts w:ascii="Times New Roman" w:hAnsi="Times New Roman" w:cs="Times New Roman"/>
          <w:sz w:val="28"/>
          <w:szCs w:val="28"/>
        </w:rPr>
      </w:pPr>
      <w:r w:rsidRPr="00CF0854">
        <w:rPr>
          <w:rFonts w:ascii="Times New Roman" w:hAnsi="Times New Roman" w:cs="Times New Roman"/>
          <w:sz w:val="28"/>
          <w:szCs w:val="28"/>
        </w:rPr>
        <w:t>2) опрос;</w:t>
      </w:r>
    </w:p>
    <w:p w:rsidR="00911E57" w:rsidRPr="00CF0854" w:rsidRDefault="00911E57" w:rsidP="00911E57">
      <w:pPr>
        <w:pStyle w:val="aa"/>
        <w:ind w:firstLine="709"/>
        <w:rPr>
          <w:rFonts w:ascii="Times New Roman" w:hAnsi="Times New Roman" w:cs="Times New Roman"/>
          <w:sz w:val="28"/>
          <w:szCs w:val="28"/>
        </w:rPr>
      </w:pPr>
      <w:r w:rsidRPr="00CF0854">
        <w:rPr>
          <w:rFonts w:ascii="Times New Roman" w:hAnsi="Times New Roman" w:cs="Times New Roman"/>
          <w:sz w:val="28"/>
          <w:szCs w:val="28"/>
        </w:rPr>
        <w:t>3) получение письменных объяснений;</w:t>
      </w:r>
    </w:p>
    <w:p w:rsidR="00911E57" w:rsidRPr="00CF0854" w:rsidRDefault="00911E57" w:rsidP="00911E57">
      <w:pPr>
        <w:pStyle w:val="aa"/>
        <w:ind w:firstLine="709"/>
        <w:rPr>
          <w:rFonts w:ascii="Times New Roman" w:hAnsi="Times New Roman" w:cs="Times New Roman"/>
          <w:sz w:val="28"/>
          <w:szCs w:val="28"/>
        </w:rPr>
      </w:pPr>
      <w:r w:rsidRPr="00CF0854">
        <w:rPr>
          <w:rFonts w:ascii="Times New Roman" w:hAnsi="Times New Roman" w:cs="Times New Roman"/>
          <w:i/>
          <w:sz w:val="28"/>
          <w:szCs w:val="28"/>
        </w:rPr>
        <w:t xml:space="preserve">4) </w:t>
      </w:r>
      <w:r w:rsidRPr="00CF0854">
        <w:rPr>
          <w:rFonts w:ascii="Times New Roman" w:hAnsi="Times New Roman" w:cs="Times New Roman"/>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11E57" w:rsidRPr="00CF0854" w:rsidRDefault="00911E57" w:rsidP="00911E57">
      <w:pPr>
        <w:pStyle w:val="aa"/>
        <w:ind w:firstLine="709"/>
        <w:jc w:val="both"/>
        <w:rPr>
          <w:rFonts w:ascii="Times New Roman" w:hAnsi="Times New Roman" w:cs="Times New Roman"/>
          <w:sz w:val="28"/>
          <w:szCs w:val="28"/>
        </w:rPr>
      </w:pPr>
      <w:r w:rsidRPr="00CF0854">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911E57" w:rsidRPr="00CF0854" w:rsidRDefault="00911E57" w:rsidP="00911E57">
      <w:pPr>
        <w:pStyle w:val="aa"/>
        <w:ind w:firstLine="709"/>
        <w:jc w:val="both"/>
        <w:rPr>
          <w:rFonts w:ascii="Times New Roman" w:hAnsi="Times New Roman" w:cs="Times New Roman"/>
          <w:sz w:val="28"/>
          <w:szCs w:val="28"/>
        </w:rPr>
      </w:pPr>
      <w:r w:rsidRPr="00CF0854">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Контролируемые лица или их представители обязаны обеспечить беспрепятственный доступ должностного лица органа муниципального   контроля в здания, сооружения, помещения.</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г.  №248-ФЗ.</w:t>
      </w:r>
    </w:p>
    <w:p w:rsidR="00911E57" w:rsidRPr="00CF0854" w:rsidRDefault="00911E57" w:rsidP="00911E57">
      <w:pPr>
        <w:pStyle w:val="aa"/>
        <w:ind w:firstLine="709"/>
        <w:jc w:val="both"/>
        <w:rPr>
          <w:rFonts w:ascii="Times New Roman" w:hAnsi="Times New Roman" w:cs="Times New Roman"/>
          <w:sz w:val="28"/>
          <w:szCs w:val="28"/>
        </w:rPr>
      </w:pPr>
      <w:r w:rsidRPr="00CF0854">
        <w:rPr>
          <w:rFonts w:ascii="Times New Roman" w:hAnsi="Times New Roman" w:cs="Times New Roman"/>
          <w:sz w:val="28"/>
          <w:szCs w:val="28"/>
        </w:rPr>
        <w:t>2</w:t>
      </w:r>
      <w:r>
        <w:rPr>
          <w:rFonts w:ascii="Times New Roman" w:hAnsi="Times New Roman" w:cs="Times New Roman"/>
          <w:sz w:val="28"/>
          <w:szCs w:val="28"/>
        </w:rPr>
        <w:t>9</w:t>
      </w:r>
      <w:r w:rsidRPr="00CF0854">
        <w:rPr>
          <w:rFonts w:ascii="Times New Roman" w:hAnsi="Times New Roman" w:cs="Times New Roman"/>
          <w:sz w:val="28"/>
          <w:szCs w:val="28"/>
        </w:rPr>
        <w:t>. В ходе рейдового осмотра могут совершаться следующие контрольные (надзорные) действия:</w:t>
      </w:r>
    </w:p>
    <w:p w:rsidR="00911E57" w:rsidRPr="00CF0854" w:rsidRDefault="00911E57" w:rsidP="00911E57">
      <w:pPr>
        <w:pStyle w:val="aa"/>
        <w:ind w:firstLine="709"/>
        <w:jc w:val="both"/>
        <w:rPr>
          <w:rFonts w:ascii="Times New Roman" w:hAnsi="Times New Roman" w:cs="Times New Roman"/>
          <w:sz w:val="28"/>
          <w:szCs w:val="28"/>
        </w:rPr>
      </w:pPr>
      <w:r w:rsidRPr="00CF0854">
        <w:rPr>
          <w:rFonts w:ascii="Times New Roman" w:hAnsi="Times New Roman" w:cs="Times New Roman"/>
          <w:sz w:val="28"/>
          <w:szCs w:val="28"/>
        </w:rPr>
        <w:t>1) осмотр;</w:t>
      </w:r>
    </w:p>
    <w:p w:rsidR="00911E57" w:rsidRPr="00CF0854" w:rsidRDefault="00911E57" w:rsidP="00911E57">
      <w:pPr>
        <w:pStyle w:val="aa"/>
        <w:ind w:firstLine="709"/>
        <w:jc w:val="both"/>
        <w:rPr>
          <w:rFonts w:ascii="Times New Roman" w:hAnsi="Times New Roman" w:cs="Times New Roman"/>
          <w:sz w:val="28"/>
          <w:szCs w:val="28"/>
        </w:rPr>
      </w:pPr>
      <w:r w:rsidRPr="00CF0854">
        <w:rPr>
          <w:rFonts w:ascii="Times New Roman" w:hAnsi="Times New Roman" w:cs="Times New Roman"/>
          <w:sz w:val="28"/>
          <w:szCs w:val="28"/>
        </w:rPr>
        <w:t>2) досмотр;</w:t>
      </w:r>
    </w:p>
    <w:p w:rsidR="00911E57" w:rsidRPr="00CF0854" w:rsidRDefault="00911E57" w:rsidP="00911E57">
      <w:pPr>
        <w:pStyle w:val="aa"/>
        <w:ind w:firstLine="709"/>
        <w:jc w:val="both"/>
        <w:rPr>
          <w:rFonts w:ascii="Times New Roman" w:hAnsi="Times New Roman" w:cs="Times New Roman"/>
          <w:sz w:val="28"/>
          <w:szCs w:val="28"/>
        </w:rPr>
      </w:pPr>
      <w:r w:rsidRPr="00CF0854">
        <w:rPr>
          <w:rFonts w:ascii="Times New Roman" w:hAnsi="Times New Roman" w:cs="Times New Roman"/>
          <w:sz w:val="28"/>
          <w:szCs w:val="28"/>
        </w:rPr>
        <w:t>3) опрос;</w:t>
      </w:r>
    </w:p>
    <w:p w:rsidR="00911E57" w:rsidRPr="00CF0854" w:rsidRDefault="00911E57" w:rsidP="00911E57">
      <w:pPr>
        <w:pStyle w:val="aa"/>
        <w:ind w:firstLine="709"/>
        <w:jc w:val="both"/>
        <w:rPr>
          <w:rFonts w:ascii="Times New Roman" w:hAnsi="Times New Roman" w:cs="Times New Roman"/>
          <w:sz w:val="28"/>
          <w:szCs w:val="28"/>
        </w:rPr>
      </w:pPr>
      <w:r w:rsidRPr="00CF0854">
        <w:rPr>
          <w:rFonts w:ascii="Times New Roman" w:hAnsi="Times New Roman" w:cs="Times New Roman"/>
          <w:sz w:val="28"/>
          <w:szCs w:val="28"/>
        </w:rPr>
        <w:t>4) получение письменных объяснений;</w:t>
      </w:r>
    </w:p>
    <w:p w:rsidR="00911E57" w:rsidRPr="00CF0854" w:rsidRDefault="00911E57" w:rsidP="00911E57">
      <w:pPr>
        <w:pStyle w:val="aa"/>
        <w:ind w:firstLine="709"/>
        <w:jc w:val="both"/>
        <w:rPr>
          <w:rFonts w:ascii="Times New Roman" w:hAnsi="Times New Roman" w:cs="Times New Roman"/>
          <w:sz w:val="28"/>
          <w:szCs w:val="28"/>
        </w:rPr>
      </w:pPr>
      <w:r w:rsidRPr="00CF0854">
        <w:rPr>
          <w:rFonts w:ascii="Times New Roman" w:hAnsi="Times New Roman" w:cs="Times New Roman"/>
          <w:sz w:val="28"/>
          <w:szCs w:val="28"/>
        </w:rPr>
        <w:t>5) истребование документов;</w:t>
      </w:r>
    </w:p>
    <w:p w:rsidR="00911E57" w:rsidRPr="00CF0854" w:rsidRDefault="00911E57" w:rsidP="00911E57">
      <w:pPr>
        <w:pStyle w:val="aa"/>
        <w:ind w:firstLine="709"/>
        <w:jc w:val="both"/>
        <w:rPr>
          <w:rFonts w:ascii="Times New Roman" w:hAnsi="Times New Roman" w:cs="Times New Roman"/>
          <w:sz w:val="28"/>
          <w:szCs w:val="28"/>
        </w:rPr>
      </w:pPr>
      <w:r w:rsidRPr="00CF0854">
        <w:rPr>
          <w:rFonts w:ascii="Times New Roman" w:hAnsi="Times New Roman" w:cs="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11E57" w:rsidRPr="00CF0854" w:rsidRDefault="00911E57" w:rsidP="00911E57">
      <w:pPr>
        <w:pStyle w:val="aa"/>
        <w:ind w:firstLine="709"/>
        <w:jc w:val="both"/>
        <w:rPr>
          <w:rFonts w:ascii="Times New Roman" w:hAnsi="Times New Roman" w:cs="Times New Roman"/>
          <w:sz w:val="28"/>
          <w:szCs w:val="28"/>
        </w:rPr>
      </w:pPr>
      <w:r w:rsidRPr="00CF0854">
        <w:rPr>
          <w:rFonts w:ascii="Times New Roman" w:hAnsi="Times New Roman" w:cs="Times New Roman"/>
          <w:sz w:val="28"/>
          <w:szCs w:val="28"/>
        </w:rPr>
        <w:t>При проведении рейдового осмотра должностное лицо органа муниципального   контроля вправе взаимодействовать с находящимися на производственных объектах лицами.</w:t>
      </w:r>
    </w:p>
    <w:p w:rsidR="00911E57" w:rsidRPr="00CF0854" w:rsidRDefault="00911E57" w:rsidP="00911E57">
      <w:pPr>
        <w:pStyle w:val="aa"/>
        <w:ind w:firstLine="709"/>
        <w:jc w:val="both"/>
        <w:rPr>
          <w:rStyle w:val="blk"/>
          <w:rFonts w:ascii="Times New Roman" w:hAnsi="Times New Roman" w:cs="Times New Roman"/>
          <w:sz w:val="28"/>
          <w:szCs w:val="28"/>
        </w:rPr>
      </w:pPr>
      <w:r w:rsidRPr="00CF0854">
        <w:rPr>
          <w:rStyle w:val="blk"/>
          <w:rFonts w:ascii="Times New Roman" w:hAnsi="Times New Roman" w:cs="Times New Roman"/>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Pr="00CF0854">
        <w:rPr>
          <w:rFonts w:ascii="Times New Roman" w:hAnsi="Times New Roman" w:cs="Times New Roman"/>
          <w:sz w:val="28"/>
          <w:szCs w:val="28"/>
        </w:rPr>
        <w:t xml:space="preserve">от 31.07.2020 г. </w:t>
      </w:r>
      <w:r w:rsidRPr="00CF0854">
        <w:rPr>
          <w:rStyle w:val="blk"/>
          <w:rFonts w:ascii="Times New Roman" w:hAnsi="Times New Roman" w:cs="Times New Roman"/>
          <w:sz w:val="28"/>
          <w:szCs w:val="28"/>
        </w:rPr>
        <w:t>№ 248-ФЗ.</w:t>
      </w:r>
    </w:p>
    <w:p w:rsidR="00911E57" w:rsidRPr="00CF0854" w:rsidRDefault="00911E57" w:rsidP="00911E57">
      <w:pPr>
        <w:pStyle w:val="aa"/>
        <w:ind w:firstLine="709"/>
        <w:jc w:val="both"/>
        <w:rPr>
          <w:rFonts w:ascii="Times New Roman" w:hAnsi="Times New Roman" w:cs="Times New Roman"/>
          <w:sz w:val="28"/>
          <w:szCs w:val="28"/>
        </w:rPr>
      </w:pPr>
      <w:r>
        <w:rPr>
          <w:rFonts w:ascii="Times New Roman" w:hAnsi="Times New Roman" w:cs="Times New Roman"/>
          <w:sz w:val="28"/>
          <w:szCs w:val="28"/>
        </w:rPr>
        <w:t>30</w:t>
      </w:r>
      <w:r w:rsidRPr="00CF0854">
        <w:rPr>
          <w:rFonts w:ascii="Times New Roman" w:hAnsi="Times New Roman" w:cs="Times New Roman"/>
          <w:sz w:val="28"/>
          <w:szCs w:val="28"/>
        </w:rPr>
        <w:t>. В ходе документарной проверки могут совершаться следующие контрольные (надзорные) действия:</w:t>
      </w:r>
    </w:p>
    <w:p w:rsidR="00911E57" w:rsidRPr="00CF0854" w:rsidRDefault="00911E57" w:rsidP="00911E57">
      <w:pPr>
        <w:pStyle w:val="aa"/>
        <w:ind w:firstLine="709"/>
        <w:rPr>
          <w:rFonts w:ascii="Times New Roman" w:hAnsi="Times New Roman" w:cs="Times New Roman"/>
          <w:sz w:val="28"/>
          <w:szCs w:val="28"/>
        </w:rPr>
      </w:pPr>
      <w:r w:rsidRPr="00CF0854">
        <w:rPr>
          <w:rFonts w:ascii="Times New Roman" w:hAnsi="Times New Roman" w:cs="Times New Roman"/>
          <w:sz w:val="28"/>
          <w:szCs w:val="28"/>
        </w:rPr>
        <w:t>1) получение письменных объяснений;</w:t>
      </w:r>
    </w:p>
    <w:p w:rsidR="00911E57" w:rsidRPr="00CF0854" w:rsidRDefault="00911E57" w:rsidP="00911E57">
      <w:pPr>
        <w:pStyle w:val="aa"/>
        <w:ind w:firstLine="709"/>
        <w:rPr>
          <w:rFonts w:ascii="Times New Roman" w:hAnsi="Times New Roman" w:cs="Times New Roman"/>
          <w:sz w:val="28"/>
          <w:szCs w:val="28"/>
        </w:rPr>
      </w:pPr>
      <w:r w:rsidRPr="00CF0854">
        <w:rPr>
          <w:rFonts w:ascii="Times New Roman" w:hAnsi="Times New Roman" w:cs="Times New Roman"/>
          <w:sz w:val="28"/>
          <w:szCs w:val="28"/>
        </w:rPr>
        <w:t>2) истребование документов;</w:t>
      </w:r>
    </w:p>
    <w:p w:rsidR="00911E57" w:rsidRPr="00CF0854" w:rsidRDefault="00911E57" w:rsidP="00911E57">
      <w:pPr>
        <w:pStyle w:val="aa"/>
        <w:ind w:firstLine="709"/>
        <w:rPr>
          <w:rFonts w:ascii="Times New Roman" w:hAnsi="Times New Roman" w:cs="Times New Roman"/>
          <w:i/>
          <w:sz w:val="28"/>
          <w:szCs w:val="28"/>
        </w:rPr>
      </w:pPr>
      <w:r w:rsidRPr="00CF0854">
        <w:rPr>
          <w:rFonts w:ascii="Times New Roman" w:hAnsi="Times New Roman" w:cs="Times New Roman"/>
          <w:i/>
          <w:sz w:val="28"/>
          <w:szCs w:val="28"/>
        </w:rPr>
        <w:lastRenderedPageBreak/>
        <w:t>3)</w:t>
      </w:r>
      <w:r w:rsidRPr="00CF0854">
        <w:rPr>
          <w:rStyle w:val="a9"/>
          <w:rFonts w:ascii="Times New Roman" w:hAnsi="Times New Roman" w:cs="Times New Roman"/>
          <w:i/>
        </w:rPr>
        <w:t xml:space="preserve"> </w:t>
      </w:r>
      <w:r w:rsidRPr="00CF0854">
        <w:rPr>
          <w:rStyle w:val="a9"/>
          <w:rFonts w:ascii="Times New Roman" w:hAnsi="Times New Roman" w:cs="Times New Roman"/>
          <w:i/>
        </w:rPr>
        <w:footnoteReference w:customMarkFollows="1" w:id="8"/>
        <w:sym w:font="Symbol" w:char="F02A"/>
      </w:r>
      <w:r w:rsidRPr="00CF0854">
        <w:rPr>
          <w:rFonts w:ascii="Times New Roman" w:hAnsi="Times New Roman" w:cs="Times New Roman"/>
          <w:i/>
          <w:sz w:val="28"/>
          <w:szCs w:val="28"/>
        </w:rPr>
        <w:t xml:space="preserve"> экспертиза.</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i/>
          <w:sz w:val="28"/>
          <w:szCs w:val="28"/>
        </w:rPr>
      </w:pPr>
      <w:r w:rsidRPr="00CF0854">
        <w:rPr>
          <w:rFonts w:ascii="Times New Roman" w:hAnsi="Times New Roman" w:cs="Times New Roman"/>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муниципального контроля, а также период с момента направления контролируемому лицу информации органа муниципального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Внеплановая документарная проверка проводится без согласования с органами прокуратуры.</w:t>
      </w:r>
    </w:p>
    <w:p w:rsidR="00911E57" w:rsidRPr="00CF0854" w:rsidRDefault="00911E57" w:rsidP="00911E57">
      <w:pPr>
        <w:pStyle w:val="aa"/>
        <w:ind w:firstLine="709"/>
        <w:jc w:val="both"/>
        <w:rPr>
          <w:rFonts w:ascii="Times New Roman" w:hAnsi="Times New Roman" w:cs="Times New Roman"/>
          <w:sz w:val="28"/>
          <w:szCs w:val="28"/>
        </w:rPr>
      </w:pPr>
      <w:r w:rsidRPr="00CF0854">
        <w:rPr>
          <w:rFonts w:ascii="Times New Roman" w:hAnsi="Times New Roman" w:cs="Times New Roman"/>
          <w:sz w:val="28"/>
          <w:szCs w:val="28"/>
        </w:rPr>
        <w:t>3</w:t>
      </w:r>
      <w:r>
        <w:rPr>
          <w:rFonts w:ascii="Times New Roman" w:hAnsi="Times New Roman" w:cs="Times New Roman"/>
          <w:sz w:val="28"/>
          <w:szCs w:val="28"/>
        </w:rPr>
        <w:t>1</w:t>
      </w:r>
      <w:r w:rsidRPr="00CF0854">
        <w:rPr>
          <w:rFonts w:ascii="Times New Roman" w:hAnsi="Times New Roman" w:cs="Times New Roman"/>
          <w:sz w:val="28"/>
          <w:szCs w:val="28"/>
        </w:rPr>
        <w:t>. В ходе проведения выездной проверки</w:t>
      </w:r>
      <w:r w:rsidRPr="00CF0854">
        <w:rPr>
          <w:rFonts w:ascii="Times New Roman" w:hAnsi="Times New Roman" w:cs="Times New Roman"/>
          <w:b/>
          <w:sz w:val="28"/>
          <w:szCs w:val="28"/>
        </w:rPr>
        <w:t xml:space="preserve"> </w:t>
      </w:r>
      <w:r w:rsidRPr="00CF0854">
        <w:rPr>
          <w:rFonts w:ascii="Times New Roman" w:hAnsi="Times New Roman" w:cs="Times New Roman"/>
          <w:sz w:val="28"/>
          <w:szCs w:val="28"/>
        </w:rPr>
        <w:t>могут совершаться следующие контрольные (надзорные) действия:</w:t>
      </w:r>
    </w:p>
    <w:p w:rsidR="00911E57" w:rsidRPr="00CF0854" w:rsidRDefault="00911E57" w:rsidP="00911E57">
      <w:pPr>
        <w:pStyle w:val="aa"/>
        <w:ind w:firstLine="709"/>
        <w:rPr>
          <w:rFonts w:ascii="Times New Roman" w:hAnsi="Times New Roman" w:cs="Times New Roman"/>
          <w:sz w:val="28"/>
          <w:szCs w:val="28"/>
        </w:rPr>
      </w:pPr>
      <w:r w:rsidRPr="00CF0854">
        <w:rPr>
          <w:rFonts w:ascii="Times New Roman" w:hAnsi="Times New Roman" w:cs="Times New Roman"/>
          <w:sz w:val="28"/>
          <w:szCs w:val="28"/>
        </w:rPr>
        <w:t>1) осмотр;</w:t>
      </w:r>
    </w:p>
    <w:p w:rsidR="00911E57" w:rsidRPr="00CF0854" w:rsidRDefault="00911E57" w:rsidP="00911E57">
      <w:pPr>
        <w:pStyle w:val="aa"/>
        <w:ind w:firstLine="709"/>
        <w:rPr>
          <w:rFonts w:ascii="Times New Roman" w:hAnsi="Times New Roman" w:cs="Times New Roman"/>
          <w:sz w:val="28"/>
          <w:szCs w:val="28"/>
        </w:rPr>
      </w:pPr>
      <w:r w:rsidRPr="00CF0854">
        <w:rPr>
          <w:rFonts w:ascii="Times New Roman" w:hAnsi="Times New Roman" w:cs="Times New Roman"/>
          <w:sz w:val="28"/>
          <w:szCs w:val="28"/>
        </w:rPr>
        <w:t>2) досмотр;</w:t>
      </w:r>
    </w:p>
    <w:p w:rsidR="00911E57" w:rsidRPr="00CF0854" w:rsidRDefault="00911E57" w:rsidP="00911E57">
      <w:pPr>
        <w:pStyle w:val="aa"/>
        <w:ind w:firstLine="709"/>
        <w:rPr>
          <w:rFonts w:ascii="Times New Roman" w:hAnsi="Times New Roman" w:cs="Times New Roman"/>
          <w:sz w:val="28"/>
          <w:szCs w:val="28"/>
        </w:rPr>
      </w:pPr>
      <w:r w:rsidRPr="00CF0854">
        <w:rPr>
          <w:rFonts w:ascii="Times New Roman" w:hAnsi="Times New Roman" w:cs="Times New Roman"/>
          <w:sz w:val="28"/>
          <w:szCs w:val="28"/>
        </w:rPr>
        <w:t>3) опрос;</w:t>
      </w:r>
    </w:p>
    <w:p w:rsidR="00911E57" w:rsidRPr="00CF0854" w:rsidRDefault="00911E57" w:rsidP="00911E57">
      <w:pPr>
        <w:pStyle w:val="aa"/>
        <w:ind w:firstLine="709"/>
        <w:rPr>
          <w:rFonts w:ascii="Times New Roman" w:hAnsi="Times New Roman" w:cs="Times New Roman"/>
          <w:sz w:val="28"/>
          <w:szCs w:val="28"/>
        </w:rPr>
      </w:pPr>
      <w:r w:rsidRPr="00CF0854">
        <w:rPr>
          <w:rFonts w:ascii="Times New Roman" w:hAnsi="Times New Roman" w:cs="Times New Roman"/>
          <w:sz w:val="28"/>
          <w:szCs w:val="28"/>
        </w:rPr>
        <w:t>4) получение письменных объяснений;</w:t>
      </w:r>
    </w:p>
    <w:p w:rsidR="00911E57" w:rsidRPr="00CF0854" w:rsidRDefault="00911E57" w:rsidP="00911E57">
      <w:pPr>
        <w:pStyle w:val="aa"/>
        <w:ind w:firstLine="709"/>
        <w:rPr>
          <w:rFonts w:ascii="Times New Roman" w:hAnsi="Times New Roman" w:cs="Times New Roman"/>
          <w:sz w:val="28"/>
          <w:szCs w:val="28"/>
        </w:rPr>
      </w:pPr>
      <w:r w:rsidRPr="00CF0854">
        <w:rPr>
          <w:rFonts w:ascii="Times New Roman" w:hAnsi="Times New Roman" w:cs="Times New Roman"/>
          <w:sz w:val="28"/>
          <w:szCs w:val="28"/>
        </w:rPr>
        <w:t>5) истребование документов;</w:t>
      </w:r>
    </w:p>
    <w:p w:rsidR="00911E57" w:rsidRPr="00CF0854" w:rsidRDefault="00911E57" w:rsidP="00911E57">
      <w:pPr>
        <w:pStyle w:val="a3"/>
        <w:autoSpaceDE w:val="0"/>
        <w:autoSpaceDN w:val="0"/>
        <w:adjustRightInd w:val="0"/>
        <w:ind w:left="0" w:firstLine="709"/>
        <w:jc w:val="both"/>
        <w:rPr>
          <w:rFonts w:eastAsia="Calibri"/>
          <w:sz w:val="28"/>
          <w:szCs w:val="28"/>
          <w:lang w:eastAsia="en-US"/>
        </w:rPr>
      </w:pPr>
      <w:r w:rsidRPr="00CF0854">
        <w:rPr>
          <w:sz w:val="28"/>
          <w:szCs w:val="28"/>
        </w:rPr>
        <w:t>Срок проведения выездной проверки не может превышать десять рабочих дней.</w:t>
      </w:r>
      <w:r w:rsidRPr="00CF0854">
        <w:rPr>
          <w:rFonts w:eastAsia="Calibri"/>
          <w:sz w:val="28"/>
          <w:szCs w:val="28"/>
          <w:lang w:eastAsia="en-US"/>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F0854">
        <w:rPr>
          <w:rFonts w:eastAsia="Calibri"/>
          <w:sz w:val="28"/>
          <w:szCs w:val="28"/>
          <w:lang w:eastAsia="en-US"/>
        </w:rPr>
        <w:t>микропредприятия</w:t>
      </w:r>
      <w:proofErr w:type="spellEnd"/>
      <w:r w:rsidRPr="00CF0854">
        <w:rPr>
          <w:rFonts w:eastAsia="Calibri"/>
          <w:sz w:val="28"/>
          <w:szCs w:val="28"/>
          <w:lang w:eastAsia="en-US"/>
        </w:rPr>
        <w:t xml:space="preserve">, за исключением выездной проверки, основанием для проведения которой является </w:t>
      </w:r>
      <w:hyperlink r:id="rId7" w:history="1">
        <w:r w:rsidRPr="00CF0854">
          <w:rPr>
            <w:rFonts w:eastAsia="Calibri"/>
            <w:sz w:val="28"/>
            <w:szCs w:val="28"/>
            <w:lang w:eastAsia="en-US"/>
          </w:rPr>
          <w:t>пункт 6 части 1 статьи 57</w:t>
        </w:r>
      </w:hyperlink>
      <w:r w:rsidRPr="00CF0854">
        <w:rPr>
          <w:rFonts w:eastAsia="Calibri"/>
          <w:sz w:val="28"/>
          <w:szCs w:val="28"/>
          <w:lang w:eastAsia="en-US"/>
        </w:rPr>
        <w:t xml:space="preserve"> Федерального закона </w:t>
      </w:r>
      <w:r w:rsidRPr="00CF0854">
        <w:rPr>
          <w:sz w:val="28"/>
          <w:szCs w:val="28"/>
        </w:rPr>
        <w:t xml:space="preserve">от 31.07.2020 г. </w:t>
      </w:r>
      <w:r w:rsidRPr="00CF0854">
        <w:rPr>
          <w:sz w:val="28"/>
        </w:rPr>
        <w:t>№ 248-ФЗ</w:t>
      </w:r>
      <w:r w:rsidRPr="00CF0854">
        <w:rPr>
          <w:sz w:val="28"/>
          <w:szCs w:val="28"/>
        </w:rPr>
        <w:t>,</w:t>
      </w:r>
      <w:r w:rsidRPr="00CF0854">
        <w:rPr>
          <w:rFonts w:eastAsia="Calibri"/>
          <w:sz w:val="28"/>
          <w:szCs w:val="28"/>
          <w:lang w:eastAsia="en-US"/>
        </w:rPr>
        <w:t xml:space="preserve"> которая для </w:t>
      </w:r>
      <w:proofErr w:type="spellStart"/>
      <w:r w:rsidRPr="00CF0854">
        <w:rPr>
          <w:rFonts w:eastAsia="Calibri"/>
          <w:sz w:val="28"/>
          <w:szCs w:val="28"/>
          <w:lang w:eastAsia="en-US"/>
        </w:rPr>
        <w:t>микропредприятия</w:t>
      </w:r>
      <w:proofErr w:type="spellEnd"/>
      <w:r w:rsidRPr="00CF0854">
        <w:rPr>
          <w:rFonts w:eastAsia="Calibri"/>
          <w:sz w:val="28"/>
          <w:szCs w:val="28"/>
          <w:lang w:eastAsia="en-US"/>
        </w:rPr>
        <w:t xml:space="preserve"> не может продолжаться более сорока часов. </w:t>
      </w:r>
    </w:p>
    <w:p w:rsidR="00911E57" w:rsidRPr="00CF0854" w:rsidRDefault="00911E57" w:rsidP="00911E57">
      <w:pPr>
        <w:autoSpaceDE w:val="0"/>
        <w:autoSpaceDN w:val="0"/>
        <w:adjustRightInd w:val="0"/>
        <w:spacing w:after="0" w:line="240" w:lineRule="auto"/>
        <w:ind w:firstLine="709"/>
        <w:jc w:val="both"/>
        <w:rPr>
          <w:rStyle w:val="blk"/>
          <w:rFonts w:ascii="Times New Roman" w:hAnsi="Times New Roman" w:cs="Times New Roman"/>
          <w:sz w:val="28"/>
          <w:szCs w:val="28"/>
        </w:rPr>
      </w:pPr>
      <w:r w:rsidRPr="00CF0854">
        <w:rPr>
          <w:rStyle w:val="blk"/>
          <w:rFonts w:ascii="Times New Roman" w:hAnsi="Times New Roman" w:cs="Times New Roman"/>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w:t>
      </w:r>
      <w:r w:rsidRPr="00CF0854">
        <w:rPr>
          <w:rFonts w:ascii="Times New Roman" w:hAnsi="Times New Roman" w:cs="Times New Roman"/>
          <w:sz w:val="28"/>
          <w:szCs w:val="28"/>
        </w:rPr>
        <w:t>от 31.07.2020 г. № 248-ФЗ</w:t>
      </w:r>
      <w:r w:rsidRPr="00CF0854">
        <w:rPr>
          <w:rStyle w:val="blk"/>
          <w:rFonts w:ascii="Times New Roman" w:hAnsi="Times New Roman" w:cs="Times New Roman"/>
          <w:sz w:val="28"/>
          <w:szCs w:val="28"/>
        </w:rPr>
        <w:t>.</w:t>
      </w:r>
    </w:p>
    <w:p w:rsidR="00911E57" w:rsidRPr="00CF0854" w:rsidRDefault="00911E57" w:rsidP="00911E57">
      <w:pPr>
        <w:pStyle w:val="aa"/>
        <w:ind w:firstLine="709"/>
        <w:jc w:val="both"/>
        <w:rPr>
          <w:rFonts w:ascii="Times New Roman" w:hAnsi="Times New Roman"/>
          <w:sz w:val="28"/>
          <w:szCs w:val="28"/>
        </w:rPr>
      </w:pPr>
      <w:r w:rsidRPr="00CF0854">
        <w:rPr>
          <w:rFonts w:ascii="Times New Roman" w:hAnsi="Times New Roman" w:cs="Times New Roman"/>
          <w:sz w:val="28"/>
          <w:szCs w:val="28"/>
        </w:rPr>
        <w:t>3</w:t>
      </w:r>
      <w:r>
        <w:rPr>
          <w:rFonts w:ascii="Times New Roman" w:hAnsi="Times New Roman" w:cs="Times New Roman"/>
          <w:sz w:val="28"/>
          <w:szCs w:val="28"/>
        </w:rPr>
        <w:t>2</w:t>
      </w:r>
      <w:r w:rsidRPr="00CF0854">
        <w:rPr>
          <w:rFonts w:ascii="Times New Roman" w:hAnsi="Times New Roman" w:cs="Times New Roman"/>
          <w:sz w:val="28"/>
          <w:szCs w:val="28"/>
        </w:rPr>
        <w:t xml:space="preserve">. Наблюдение за соблюдением обязательных требований </w:t>
      </w:r>
      <w:r w:rsidRPr="00CF0854">
        <w:rPr>
          <w:rFonts w:ascii="Times New Roman" w:hAnsi="Times New Roman"/>
          <w:sz w:val="28"/>
          <w:szCs w:val="28"/>
        </w:rPr>
        <w:t>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r w:rsidRPr="00CF0854">
        <w:rPr>
          <w:rStyle w:val="a9"/>
          <w:rFonts w:ascii="Times New Roman" w:hAnsi="Times New Roman"/>
        </w:rPr>
        <w:footnoteReference w:customMarkFollows="1" w:id="9"/>
        <w:sym w:font="Symbol" w:char="F02A"/>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bCs/>
          <w:sz w:val="28"/>
          <w:szCs w:val="28"/>
        </w:rPr>
        <w:lastRenderedPageBreak/>
        <w:t xml:space="preserve">Наблюдение за соблюдением обязательных требований </w:t>
      </w:r>
      <w:r w:rsidRPr="00CF0854">
        <w:rPr>
          <w:rFonts w:ascii="Times New Roman" w:hAnsi="Times New Roman" w:cs="Times New Roman"/>
          <w:sz w:val="28"/>
          <w:szCs w:val="28"/>
        </w:rPr>
        <w:t xml:space="preserve">может проводиться с использованием средств дистанционного взаимодействия, в том числе посредством аудио- или видеосвязи. </w:t>
      </w:r>
    </w:p>
    <w:p w:rsidR="00911E57" w:rsidRPr="00CF0854" w:rsidRDefault="00911E57" w:rsidP="00911E57">
      <w:pPr>
        <w:autoSpaceDE w:val="0"/>
        <w:autoSpaceDN w:val="0"/>
        <w:adjustRightInd w:val="0"/>
        <w:spacing w:after="0" w:line="240" w:lineRule="auto"/>
        <w:ind w:firstLine="709"/>
        <w:jc w:val="both"/>
        <w:rPr>
          <w:rFonts w:ascii="Times New Roman" w:eastAsia="Calibri" w:hAnsi="Times New Roman"/>
          <w:sz w:val="28"/>
          <w:szCs w:val="28"/>
        </w:rPr>
      </w:pPr>
      <w:r w:rsidRPr="00CF0854">
        <w:rPr>
          <w:rFonts w:ascii="Times New Roman" w:hAnsi="Times New Roman"/>
          <w:sz w:val="28"/>
          <w:szCs w:val="28"/>
        </w:rPr>
        <w:t>3</w:t>
      </w:r>
      <w:r>
        <w:rPr>
          <w:rFonts w:ascii="Times New Roman" w:hAnsi="Times New Roman"/>
          <w:sz w:val="28"/>
          <w:szCs w:val="28"/>
        </w:rPr>
        <w:t>3</w:t>
      </w:r>
      <w:r w:rsidRPr="00CF0854">
        <w:rPr>
          <w:rFonts w:ascii="Times New Roman" w:hAnsi="Times New Roman"/>
          <w:sz w:val="28"/>
          <w:szCs w:val="28"/>
        </w:rPr>
        <w:t xml:space="preserve">. Выездное обследование </w:t>
      </w:r>
      <w:r w:rsidRPr="00CF0854">
        <w:rPr>
          <w:rFonts w:ascii="Times New Roman" w:eastAsia="Calibri" w:hAnsi="Times New Roman"/>
          <w:sz w:val="28"/>
          <w:szCs w:val="28"/>
        </w:rPr>
        <w:t>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911E57" w:rsidRPr="00CF0854" w:rsidRDefault="00911E57" w:rsidP="00911E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0854">
        <w:rPr>
          <w:rFonts w:ascii="Times New Roman" w:hAnsi="Times New Roman" w:cs="Times New Roman"/>
          <w:sz w:val="28"/>
          <w:szCs w:val="28"/>
        </w:rPr>
        <w:t>Выездное обследование может осуществляться посредством осмотра, инструментального обследования.</w:t>
      </w:r>
    </w:p>
    <w:p w:rsidR="00911E57" w:rsidRPr="00CF0854" w:rsidRDefault="00911E57" w:rsidP="00911E5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F0854">
        <w:rPr>
          <w:rStyle w:val="blk"/>
          <w:rFonts w:ascii="Times New Roman" w:hAnsi="Times New Roman" w:cs="Times New Roman"/>
          <w:sz w:val="28"/>
          <w:szCs w:val="28"/>
        </w:rPr>
        <w:t xml:space="preserve">Выездное обследование проводится без информирования контролируемого лица </w:t>
      </w:r>
      <w:r w:rsidRPr="00CF0854">
        <w:rPr>
          <w:rFonts w:ascii="Times New Roman" w:hAnsi="Times New Roman" w:cs="Times New Roman"/>
          <w:bCs/>
          <w:sz w:val="28"/>
          <w:szCs w:val="28"/>
        </w:rPr>
        <w:t>на основании</w:t>
      </w:r>
      <w:r w:rsidRPr="00CF0854">
        <w:rPr>
          <w:rFonts w:ascii="Times New Roman" w:hAnsi="Times New Roman" w:cs="Times New Roman"/>
          <w:b/>
          <w:bCs/>
          <w:sz w:val="28"/>
          <w:szCs w:val="28"/>
        </w:rPr>
        <w:t xml:space="preserve"> </w:t>
      </w:r>
      <w:r w:rsidRPr="00CF0854">
        <w:rPr>
          <w:rFonts w:ascii="Times New Roman" w:hAnsi="Times New Roman" w:cs="Times New Roman"/>
          <w:sz w:val="28"/>
          <w:szCs w:val="28"/>
        </w:rPr>
        <w:t>заданий уполномоченных должностных лиц органа муниципального   контроля.</w:t>
      </w:r>
    </w:p>
    <w:p w:rsidR="00911E57" w:rsidRPr="00CF0854" w:rsidRDefault="00911E57" w:rsidP="00911E57">
      <w:pPr>
        <w:pStyle w:val="a3"/>
        <w:autoSpaceDE w:val="0"/>
        <w:autoSpaceDN w:val="0"/>
        <w:adjustRightInd w:val="0"/>
        <w:ind w:left="709"/>
        <w:jc w:val="both"/>
        <w:rPr>
          <w:sz w:val="28"/>
          <w:szCs w:val="28"/>
        </w:rPr>
      </w:pPr>
    </w:p>
    <w:p w:rsidR="00911E57" w:rsidRPr="004D2D4C" w:rsidRDefault="00911E57" w:rsidP="00911E57">
      <w:pPr>
        <w:spacing w:after="0" w:line="240" w:lineRule="auto"/>
        <w:ind w:firstLine="709"/>
        <w:jc w:val="center"/>
        <w:rPr>
          <w:rFonts w:ascii="Times New Roman" w:hAnsi="Times New Roman" w:cs="Times New Roman"/>
          <w:sz w:val="28"/>
          <w:szCs w:val="28"/>
        </w:rPr>
      </w:pPr>
      <w:r w:rsidRPr="004D2D4C">
        <w:rPr>
          <w:rFonts w:ascii="Times New Roman" w:hAnsi="Times New Roman" w:cs="Times New Roman"/>
          <w:sz w:val="28"/>
          <w:szCs w:val="28"/>
        </w:rPr>
        <w:t>V. Результаты контрольного (надзорного) мероприятия</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3</w:t>
      </w:r>
      <w:r>
        <w:rPr>
          <w:rFonts w:ascii="Times New Roman" w:hAnsi="Times New Roman" w:cs="Times New Roman"/>
          <w:sz w:val="28"/>
          <w:szCs w:val="28"/>
        </w:rPr>
        <w:t>4</w:t>
      </w:r>
      <w:r w:rsidRPr="00CF0854">
        <w:rPr>
          <w:rFonts w:ascii="Times New Roman" w:hAnsi="Times New Roman" w:cs="Times New Roman"/>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764B80">
        <w:rPr>
          <w:rFonts w:ascii="Times New Roman" w:hAnsi="Times New Roman" w:cs="Times New Roman"/>
          <w:sz w:val="28"/>
          <w:szCs w:val="28"/>
        </w:rPr>
        <w:t xml:space="preserve">При проведении плановых контрольных мероприятий проверочные листы, указанные в решении о проведении контрольного мероприятия, заполняются и приобщаются к акту. </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8" w:history="1">
        <w:r w:rsidRPr="00CF0854">
          <w:rPr>
            <w:rFonts w:ascii="Times New Roman" w:hAnsi="Times New Roman" w:cs="Times New Roman"/>
            <w:sz w:val="28"/>
            <w:szCs w:val="28"/>
          </w:rPr>
          <w:t>законом</w:t>
        </w:r>
      </w:hyperlink>
      <w:r w:rsidRPr="00CF0854">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3</w:t>
      </w:r>
      <w:r>
        <w:rPr>
          <w:rFonts w:ascii="Times New Roman" w:hAnsi="Times New Roman" w:cs="Times New Roman"/>
          <w:sz w:val="28"/>
          <w:szCs w:val="28"/>
        </w:rPr>
        <w:t>5</w:t>
      </w:r>
      <w:r w:rsidRPr="00CF0854">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3</w:t>
      </w:r>
      <w:r>
        <w:rPr>
          <w:rFonts w:ascii="Times New Roman" w:hAnsi="Times New Roman" w:cs="Times New Roman"/>
          <w:sz w:val="28"/>
          <w:szCs w:val="28"/>
        </w:rPr>
        <w:t>6</w:t>
      </w:r>
      <w:r w:rsidRPr="00CF0854">
        <w:rPr>
          <w:rFonts w:ascii="Times New Roman" w:hAnsi="Times New Roman" w:cs="Times New Roman"/>
          <w:sz w:val="28"/>
          <w:szCs w:val="28"/>
        </w:rPr>
        <w:t xml:space="preserve">.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w:t>
      </w:r>
      <w:r w:rsidRPr="00CF0854">
        <w:rPr>
          <w:rFonts w:ascii="Times New Roman" w:hAnsi="Times New Roman" w:cs="Times New Roman"/>
          <w:sz w:val="28"/>
          <w:szCs w:val="28"/>
        </w:rPr>
        <w:lastRenderedPageBreak/>
        <w:t>обязательных требований, орган муниципального   контроля могут быть приняты следующие решения:</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1) решение о проведении внепланового контрольного мероприятия в соответствии со </w:t>
      </w:r>
      <w:hyperlink r:id="rId9" w:history="1">
        <w:r w:rsidRPr="00CF0854">
          <w:rPr>
            <w:rFonts w:ascii="Times New Roman" w:hAnsi="Times New Roman" w:cs="Times New Roman"/>
            <w:sz w:val="28"/>
            <w:szCs w:val="28"/>
          </w:rPr>
          <w:t>статьей 60</w:t>
        </w:r>
      </w:hyperlink>
      <w:r w:rsidRPr="00CF0854">
        <w:rPr>
          <w:rFonts w:ascii="Times New Roman" w:hAnsi="Times New Roman" w:cs="Times New Roman"/>
          <w:sz w:val="28"/>
          <w:szCs w:val="28"/>
        </w:rPr>
        <w:t xml:space="preserve"> Федерального закона от 31.07.2020 г. № 248-ФЗ;</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2) решение об объявлении предостережения.</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bCs/>
          <w:iCs/>
          <w:sz w:val="28"/>
          <w:szCs w:val="28"/>
        </w:rPr>
      </w:pPr>
      <w:r w:rsidRPr="00CF0854">
        <w:rPr>
          <w:rFonts w:ascii="Times New Roman" w:hAnsi="Times New Roman" w:cs="Times New Roman"/>
          <w:sz w:val="28"/>
          <w:szCs w:val="28"/>
        </w:rPr>
        <w:t>3</w:t>
      </w:r>
      <w:r>
        <w:rPr>
          <w:rFonts w:ascii="Times New Roman" w:hAnsi="Times New Roman" w:cs="Times New Roman"/>
          <w:sz w:val="28"/>
          <w:szCs w:val="28"/>
        </w:rPr>
        <w:t>7</w:t>
      </w:r>
      <w:r w:rsidRPr="00CF0854">
        <w:rPr>
          <w:rFonts w:ascii="Times New Roman" w:hAnsi="Times New Roman" w:cs="Times New Roman"/>
          <w:sz w:val="28"/>
          <w:szCs w:val="28"/>
        </w:rPr>
        <w:t xml:space="preserve">. </w:t>
      </w:r>
      <w:r w:rsidRPr="00CF0854">
        <w:rPr>
          <w:rFonts w:ascii="Times New Roman" w:hAnsi="Times New Roman" w:cs="Times New Roman"/>
          <w:bCs/>
          <w:iCs/>
          <w:sz w:val="28"/>
          <w:szCs w:val="28"/>
        </w:rPr>
        <w:t xml:space="preserve">По результатам проведения выездного обследования могут быть приняты решения, предусмотренные </w:t>
      </w:r>
      <w:hyperlink r:id="rId10" w:history="1">
        <w:r w:rsidRPr="00CF0854">
          <w:rPr>
            <w:rFonts w:ascii="Times New Roman" w:hAnsi="Times New Roman" w:cs="Times New Roman"/>
            <w:bCs/>
            <w:iCs/>
            <w:sz w:val="28"/>
            <w:szCs w:val="28"/>
          </w:rPr>
          <w:t xml:space="preserve">пунктами </w:t>
        </w:r>
      </w:hyperlink>
      <w:r w:rsidRPr="00CF0854">
        <w:rPr>
          <w:rFonts w:ascii="Times New Roman" w:hAnsi="Times New Roman" w:cs="Times New Roman"/>
          <w:bCs/>
          <w:iCs/>
          <w:sz w:val="28"/>
          <w:szCs w:val="28"/>
        </w:rPr>
        <w:t xml:space="preserve">3-5 части 2 статьи 90 </w:t>
      </w:r>
      <w:r w:rsidRPr="00CF0854">
        <w:rPr>
          <w:rFonts w:ascii="Times New Roman" w:hAnsi="Times New Roman" w:cs="Times New Roman"/>
          <w:sz w:val="28"/>
          <w:szCs w:val="28"/>
        </w:rPr>
        <w:t>Федерального закона от 31.07.2020 г.  № 248-ФЗ</w:t>
      </w:r>
      <w:r w:rsidRPr="00CF0854">
        <w:rPr>
          <w:rFonts w:ascii="Times New Roman" w:hAnsi="Times New Roman" w:cs="Times New Roman"/>
          <w:bCs/>
          <w:iCs/>
          <w:sz w:val="28"/>
          <w:szCs w:val="28"/>
        </w:rPr>
        <w:t>.</w:t>
      </w:r>
    </w:p>
    <w:p w:rsidR="00911E57" w:rsidRPr="00CF0854" w:rsidRDefault="00911E57" w:rsidP="00911E57">
      <w:pPr>
        <w:autoSpaceDE w:val="0"/>
        <w:autoSpaceDN w:val="0"/>
        <w:adjustRightInd w:val="0"/>
        <w:spacing w:after="0" w:line="240" w:lineRule="auto"/>
        <w:ind w:firstLine="567"/>
        <w:jc w:val="both"/>
        <w:rPr>
          <w:rFonts w:ascii="Times New Roman" w:hAnsi="Times New Roman" w:cs="Times New Roman"/>
          <w:bCs/>
          <w:i/>
          <w:iCs/>
          <w:sz w:val="28"/>
          <w:szCs w:val="28"/>
        </w:rPr>
      </w:pPr>
    </w:p>
    <w:p w:rsidR="00911E57" w:rsidRPr="004D2D4C" w:rsidRDefault="00911E57" w:rsidP="00911E57">
      <w:pPr>
        <w:autoSpaceDE w:val="0"/>
        <w:autoSpaceDN w:val="0"/>
        <w:adjustRightInd w:val="0"/>
        <w:spacing w:after="0" w:line="240" w:lineRule="auto"/>
        <w:ind w:firstLine="567"/>
        <w:jc w:val="center"/>
        <w:rPr>
          <w:rFonts w:ascii="Times New Roman" w:hAnsi="Times New Roman" w:cs="Times New Roman"/>
          <w:sz w:val="28"/>
          <w:szCs w:val="28"/>
        </w:rPr>
      </w:pPr>
      <w:r w:rsidRPr="004D2D4C">
        <w:rPr>
          <w:rFonts w:ascii="Times New Roman" w:hAnsi="Times New Roman" w:cs="Times New Roman"/>
          <w:sz w:val="28"/>
          <w:szCs w:val="28"/>
        </w:rPr>
        <w:t>VI. Обжалование решений контрольного органа, действий (бездействия) его должностных лиц</w:t>
      </w:r>
    </w:p>
    <w:p w:rsidR="00911E57" w:rsidRPr="00CF0854" w:rsidRDefault="00911E57" w:rsidP="00911E57">
      <w:pPr>
        <w:pStyle w:val="ConsPlusNormal"/>
        <w:ind w:firstLine="709"/>
        <w:jc w:val="both"/>
        <w:rPr>
          <w:rFonts w:ascii="Times New Roman" w:hAnsi="Times New Roman" w:cs="Times New Roman"/>
          <w:sz w:val="28"/>
          <w:szCs w:val="28"/>
        </w:rPr>
      </w:pPr>
      <w:r w:rsidRPr="00CF0854">
        <w:rPr>
          <w:rFonts w:ascii="Times New Roman" w:hAnsi="Times New Roman" w:cs="Times New Roman"/>
          <w:sz w:val="28"/>
          <w:szCs w:val="28"/>
        </w:rPr>
        <w:t>3</w:t>
      </w:r>
      <w:r>
        <w:rPr>
          <w:rFonts w:ascii="Times New Roman" w:hAnsi="Times New Roman" w:cs="Times New Roman"/>
          <w:sz w:val="28"/>
          <w:szCs w:val="28"/>
        </w:rPr>
        <w:t>8</w:t>
      </w:r>
      <w:r w:rsidRPr="00CF0854">
        <w:rPr>
          <w:rFonts w:ascii="Times New Roman" w:hAnsi="Times New Roman" w:cs="Times New Roman"/>
          <w:sz w:val="28"/>
          <w:szCs w:val="28"/>
        </w:rPr>
        <w:t>.</w:t>
      </w:r>
      <w:r w:rsidRPr="00CF0854">
        <w:rPr>
          <w:rStyle w:val="a9"/>
          <w:rFonts w:ascii="Times New Roman" w:eastAsiaTheme="majorEastAsia" w:hAnsi="Times New Roman" w:cs="Times New Roman"/>
        </w:rPr>
        <w:t xml:space="preserve"> </w:t>
      </w:r>
      <w:r w:rsidRPr="00CF0854">
        <w:rPr>
          <w:rStyle w:val="a9"/>
          <w:rFonts w:ascii="Times New Roman" w:eastAsiaTheme="majorEastAsia" w:hAnsi="Times New Roman" w:cs="Times New Roman"/>
        </w:rPr>
        <w:footnoteReference w:customMarkFollows="1" w:id="10"/>
        <w:sym w:font="Symbol" w:char="F02A"/>
      </w:r>
      <w:r w:rsidRPr="00CF0854">
        <w:rPr>
          <w:rFonts w:ascii="Times New Roman" w:hAnsi="Times New Roman" w:cs="Times New Roman"/>
          <w:sz w:val="28"/>
          <w:szCs w:val="28"/>
        </w:rPr>
        <w:t xml:space="preserve"> Решения и действия (бездействие) должностных лиц, осуществляющих </w:t>
      </w:r>
      <w:r w:rsidRPr="00764B80">
        <w:rPr>
          <w:rFonts w:ascii="Times New Roman" w:hAnsi="Times New Roman" w:cs="Times New Roman"/>
          <w:sz w:val="28"/>
          <w:szCs w:val="28"/>
        </w:rPr>
        <w:t>муниципальный контроль</w:t>
      </w:r>
      <w:r w:rsidRPr="00CF0854">
        <w:rPr>
          <w:rFonts w:ascii="Times New Roman" w:hAnsi="Times New Roman" w:cs="Times New Roman"/>
          <w:sz w:val="28"/>
          <w:szCs w:val="28"/>
        </w:rPr>
        <w:t>, могут быть обжалованы в административном и судебном порядке, установленном законодательством Российской Федерации.</w:t>
      </w:r>
    </w:p>
    <w:p w:rsidR="00911E57" w:rsidRPr="00764B80" w:rsidRDefault="00911E57" w:rsidP="00911E57">
      <w:pPr>
        <w:pStyle w:val="ConsPlusNormal"/>
        <w:ind w:firstLine="709"/>
        <w:jc w:val="both"/>
        <w:rPr>
          <w:rFonts w:ascii="Times New Roman" w:hAnsi="Times New Roman" w:cs="Times New Roman"/>
          <w:sz w:val="28"/>
          <w:szCs w:val="28"/>
        </w:rPr>
      </w:pPr>
      <w:r w:rsidRPr="00CF0854">
        <w:rPr>
          <w:rFonts w:ascii="Times New Roman" w:hAnsi="Times New Roman" w:cs="Times New Roman"/>
          <w:sz w:val="28"/>
          <w:szCs w:val="28"/>
        </w:rPr>
        <w:t>Контролируемые лица, права и законные интересы которых, по их мнению, были непосредственно нарушены в рамках осуществления государственного   надзора, имеют право на досудебное обжалование:</w:t>
      </w:r>
    </w:p>
    <w:p w:rsidR="00911E57" w:rsidRPr="00764B80" w:rsidRDefault="00911E57" w:rsidP="00911E57">
      <w:pPr>
        <w:pStyle w:val="ConsPlusNormal"/>
        <w:ind w:firstLine="709"/>
        <w:jc w:val="both"/>
        <w:rPr>
          <w:rFonts w:ascii="Times New Roman" w:hAnsi="Times New Roman" w:cs="Times New Roman"/>
          <w:sz w:val="28"/>
          <w:szCs w:val="28"/>
        </w:rPr>
      </w:pPr>
      <w:r w:rsidRPr="00CF0854">
        <w:rPr>
          <w:rFonts w:ascii="Times New Roman" w:hAnsi="Times New Roman" w:cs="Times New Roman"/>
          <w:sz w:val="28"/>
          <w:szCs w:val="28"/>
        </w:rPr>
        <w:t>1) решений о проведении контрольных мероприятий;</w:t>
      </w:r>
    </w:p>
    <w:p w:rsidR="00911E57" w:rsidRPr="00764B80" w:rsidRDefault="00911E57" w:rsidP="00911E57">
      <w:pPr>
        <w:pStyle w:val="ConsPlusNormal"/>
        <w:ind w:firstLine="709"/>
        <w:jc w:val="both"/>
        <w:rPr>
          <w:rFonts w:ascii="Times New Roman" w:hAnsi="Times New Roman" w:cs="Times New Roman"/>
          <w:sz w:val="28"/>
          <w:szCs w:val="28"/>
        </w:rPr>
      </w:pPr>
      <w:r w:rsidRPr="00CF0854">
        <w:rPr>
          <w:rFonts w:ascii="Times New Roman" w:hAnsi="Times New Roman" w:cs="Times New Roman"/>
          <w:sz w:val="28"/>
          <w:szCs w:val="28"/>
        </w:rPr>
        <w:t>2) актов контрольных (надзорных) мероприятий, предписаний об устранении выявленных нарушений;</w:t>
      </w:r>
    </w:p>
    <w:p w:rsidR="00911E57" w:rsidRPr="00764B80" w:rsidRDefault="00911E57" w:rsidP="00911E57">
      <w:pPr>
        <w:pStyle w:val="ConsPlusNormal"/>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3) действий (бездействия) должностных лиц, уполномоченных осуществлять </w:t>
      </w:r>
      <w:r w:rsidRPr="00764B80">
        <w:rPr>
          <w:rFonts w:ascii="Times New Roman" w:hAnsi="Times New Roman" w:cs="Times New Roman"/>
          <w:sz w:val="28"/>
          <w:szCs w:val="28"/>
        </w:rPr>
        <w:t>муниципальный   контроль</w:t>
      </w:r>
      <w:r w:rsidRPr="00CF0854">
        <w:rPr>
          <w:rFonts w:ascii="Times New Roman" w:hAnsi="Times New Roman" w:cs="Times New Roman"/>
          <w:sz w:val="28"/>
          <w:szCs w:val="28"/>
        </w:rPr>
        <w:t xml:space="preserve"> в рамках контрольных (надзорных) мероприятий.</w:t>
      </w:r>
    </w:p>
    <w:p w:rsidR="00911E57" w:rsidRPr="00CF0854" w:rsidRDefault="00911E57" w:rsidP="00911E57">
      <w:pPr>
        <w:pStyle w:val="ConsPlusNormal"/>
        <w:ind w:firstLine="709"/>
        <w:jc w:val="both"/>
      </w:pPr>
      <w:r w:rsidRPr="00CF0854">
        <w:rPr>
          <w:rFonts w:ascii="Times New Roman" w:hAnsi="Times New Roman" w:cs="Times New Roman"/>
          <w:sz w:val="28"/>
          <w:szCs w:val="28"/>
        </w:rPr>
        <w:t>Жалоба на решение органа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911E57" w:rsidRPr="00CF0854" w:rsidRDefault="00911E57" w:rsidP="00911E57">
      <w:pPr>
        <w:pStyle w:val="ConsPlusNormal"/>
        <w:ind w:firstLine="709"/>
        <w:jc w:val="both"/>
      </w:pPr>
      <w:r w:rsidRPr="00CF0854">
        <w:rPr>
          <w:rFonts w:ascii="Times New Roman" w:hAnsi="Times New Roman" w:cs="Times New Roman"/>
          <w:sz w:val="28"/>
          <w:szCs w:val="28"/>
        </w:rPr>
        <w:t>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w:t>
      </w:r>
    </w:p>
    <w:p w:rsidR="00911E57" w:rsidRPr="00CF0854" w:rsidRDefault="00911E57" w:rsidP="00911E57">
      <w:pPr>
        <w:pStyle w:val="ConsPlusNormal"/>
        <w:ind w:firstLine="709"/>
        <w:jc w:val="both"/>
      </w:pPr>
      <w:r w:rsidRPr="00CF0854">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911E57" w:rsidRPr="00CF0854" w:rsidRDefault="00911E57" w:rsidP="00911E57">
      <w:pPr>
        <w:pStyle w:val="ConsPlusNormal"/>
        <w:ind w:firstLine="709"/>
        <w:jc w:val="both"/>
      </w:pPr>
      <w:r w:rsidRPr="00CF0854">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11E57" w:rsidRPr="00CF0854" w:rsidRDefault="00911E57" w:rsidP="00911E57">
      <w:pPr>
        <w:pStyle w:val="ConsPlusNormal"/>
        <w:ind w:firstLine="709"/>
        <w:jc w:val="both"/>
      </w:pPr>
      <w:r w:rsidRPr="00CF0854">
        <w:rPr>
          <w:rFonts w:ascii="Times New Roman" w:hAnsi="Times New Roman" w:cs="Times New Roman"/>
          <w:sz w:val="28"/>
          <w:szCs w:val="28"/>
        </w:rPr>
        <w:t xml:space="preserve">Жалоба на решение органа муниципального контроля, действия (бездействие) его должностных лиц рассматривается </w:t>
      </w:r>
      <w:r w:rsidRPr="00CF0854">
        <w:rPr>
          <w:rFonts w:ascii="Times New Roman" w:hAnsi="Times New Roman" w:cs="Times New Roman"/>
          <w:sz w:val="28"/>
          <w:szCs w:val="28"/>
          <w:lang w:eastAsia="zh-CN"/>
        </w:rPr>
        <w:t xml:space="preserve">главой </w:t>
      </w:r>
      <w:r w:rsidRPr="00CF0854">
        <w:rPr>
          <w:rFonts w:ascii="Times New Roman" w:hAnsi="Times New Roman" w:cs="Times New Roman"/>
          <w:sz w:val="28"/>
          <w:szCs w:val="28"/>
        </w:rPr>
        <w:t>(заместител</w:t>
      </w:r>
      <w:r w:rsidRPr="00CF0854">
        <w:rPr>
          <w:rFonts w:ascii="Times New Roman" w:hAnsi="Times New Roman" w:cs="Times New Roman"/>
          <w:sz w:val="28"/>
          <w:szCs w:val="28"/>
          <w:lang w:eastAsia="zh-CN"/>
        </w:rPr>
        <w:t>ем</w:t>
      </w:r>
      <w:r w:rsidRPr="00CF0854">
        <w:rPr>
          <w:rFonts w:ascii="Times New Roman" w:hAnsi="Times New Roman" w:cs="Times New Roman"/>
          <w:sz w:val="28"/>
          <w:szCs w:val="28"/>
        </w:rPr>
        <w:t xml:space="preserve"> </w:t>
      </w:r>
      <w:r w:rsidRPr="00CF0854">
        <w:rPr>
          <w:rFonts w:ascii="Times New Roman" w:hAnsi="Times New Roman" w:cs="Times New Roman"/>
          <w:sz w:val="28"/>
          <w:szCs w:val="28"/>
          <w:lang w:eastAsia="zh-CN"/>
        </w:rPr>
        <w:t>главы</w:t>
      </w:r>
      <w:r w:rsidRPr="00CF0854">
        <w:rPr>
          <w:rFonts w:ascii="Times New Roman" w:hAnsi="Times New Roman" w:cs="Times New Roman"/>
          <w:sz w:val="28"/>
          <w:szCs w:val="28"/>
        </w:rPr>
        <w:t>) муниципального образования в срок, не превышающий двадцать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десять календарных дней.</w:t>
      </w:r>
    </w:p>
    <w:p w:rsidR="00911E57" w:rsidRPr="00CF0854" w:rsidRDefault="00911E57" w:rsidP="00911E57">
      <w:pPr>
        <w:spacing w:after="0" w:line="240" w:lineRule="auto"/>
        <w:ind w:firstLine="709"/>
        <w:jc w:val="center"/>
        <w:rPr>
          <w:rFonts w:ascii="Times New Roman" w:hAnsi="Times New Roman" w:cs="Times New Roman"/>
          <w:b/>
          <w:sz w:val="28"/>
          <w:szCs w:val="28"/>
        </w:rPr>
      </w:pPr>
    </w:p>
    <w:p w:rsidR="00911E57" w:rsidRPr="004D2D4C" w:rsidRDefault="00911E57" w:rsidP="00911E57">
      <w:pPr>
        <w:spacing w:after="0" w:line="240" w:lineRule="auto"/>
        <w:ind w:firstLine="709"/>
        <w:jc w:val="center"/>
        <w:rPr>
          <w:rFonts w:ascii="Times New Roman" w:eastAsia="Calibri" w:hAnsi="Times New Roman" w:cs="Times New Roman"/>
          <w:i/>
          <w:sz w:val="28"/>
          <w:szCs w:val="28"/>
        </w:rPr>
      </w:pPr>
      <w:r w:rsidRPr="004D2D4C">
        <w:rPr>
          <w:rFonts w:ascii="Times New Roman" w:hAnsi="Times New Roman" w:cs="Times New Roman"/>
          <w:sz w:val="28"/>
          <w:szCs w:val="28"/>
          <w:lang w:val="en-US"/>
        </w:rPr>
        <w:t>V</w:t>
      </w:r>
      <w:r w:rsidRPr="004D2D4C">
        <w:rPr>
          <w:rFonts w:ascii="Times New Roman" w:hAnsi="Times New Roman" w:cs="Times New Roman"/>
          <w:sz w:val="28"/>
          <w:szCs w:val="28"/>
        </w:rPr>
        <w:t>I</w:t>
      </w:r>
      <w:proofErr w:type="spellStart"/>
      <w:r w:rsidRPr="004D2D4C">
        <w:rPr>
          <w:rFonts w:ascii="Times New Roman" w:hAnsi="Times New Roman" w:cs="Times New Roman"/>
          <w:sz w:val="28"/>
          <w:szCs w:val="28"/>
          <w:lang w:val="en-US"/>
        </w:rPr>
        <w:t>I</w:t>
      </w:r>
      <w:proofErr w:type="spellEnd"/>
      <w:r w:rsidRPr="004D2D4C">
        <w:rPr>
          <w:rFonts w:ascii="Times New Roman" w:hAnsi="Times New Roman" w:cs="Times New Roman"/>
          <w:sz w:val="28"/>
          <w:szCs w:val="28"/>
        </w:rPr>
        <w:t xml:space="preserve">. </w:t>
      </w:r>
      <w:r w:rsidRPr="004D2D4C">
        <w:rPr>
          <w:rFonts w:ascii="Times New Roman" w:eastAsia="Calibri" w:hAnsi="Times New Roman" w:cs="Times New Roman"/>
          <w:i/>
          <w:sz w:val="28"/>
          <w:szCs w:val="28"/>
        </w:rPr>
        <w:t xml:space="preserve"> </w:t>
      </w:r>
      <w:r w:rsidRPr="004D2D4C">
        <w:rPr>
          <w:rFonts w:ascii="Times New Roman" w:eastAsia="Times New Roman" w:hAnsi="Times New Roman" w:cs="Times New Roman"/>
          <w:sz w:val="28"/>
          <w:szCs w:val="28"/>
        </w:rPr>
        <w:t>Переходные положения</w:t>
      </w:r>
    </w:p>
    <w:p w:rsidR="00911E57" w:rsidRPr="00CF0854" w:rsidRDefault="00911E57" w:rsidP="00911E57">
      <w:pPr>
        <w:spacing w:after="0" w:line="240" w:lineRule="auto"/>
        <w:ind w:firstLine="709"/>
        <w:jc w:val="both"/>
        <w:rPr>
          <w:rFonts w:ascii="Times New Roman" w:eastAsia="Times New Roman" w:hAnsi="Times New Roman" w:cs="Times New Roman"/>
          <w:b/>
          <w:sz w:val="28"/>
          <w:szCs w:val="28"/>
        </w:rPr>
      </w:pPr>
      <w:r w:rsidRPr="00CF0854">
        <w:rPr>
          <w:rFonts w:ascii="Times New Roman" w:hAnsi="Times New Roman" w:cs="Times New Roman"/>
          <w:sz w:val="28"/>
          <w:szCs w:val="28"/>
        </w:rPr>
        <w:t>3</w:t>
      </w:r>
      <w:r>
        <w:rPr>
          <w:rFonts w:ascii="Times New Roman" w:hAnsi="Times New Roman" w:cs="Times New Roman"/>
          <w:sz w:val="28"/>
          <w:szCs w:val="28"/>
        </w:rPr>
        <w:t>9</w:t>
      </w:r>
      <w:r w:rsidRPr="00CF0854">
        <w:rPr>
          <w:rFonts w:ascii="Times New Roman" w:hAnsi="Times New Roman" w:cs="Times New Roman"/>
          <w:sz w:val="28"/>
          <w:szCs w:val="28"/>
        </w:rPr>
        <w:t xml:space="preserve">. До 31 декабря 2023 года подготовка органом муниципального   контроля в ходе осуществления муниципального   контроля документов, </w:t>
      </w:r>
      <w:r w:rsidRPr="00CF0854">
        <w:rPr>
          <w:rFonts w:ascii="Times New Roman" w:hAnsi="Times New Roman" w:cs="Times New Roman"/>
          <w:sz w:val="28"/>
          <w:szCs w:val="28"/>
        </w:rPr>
        <w:lastRenderedPageBreak/>
        <w:t>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40</w:t>
      </w:r>
      <w:r w:rsidRPr="00CF0854">
        <w:rPr>
          <w:rFonts w:ascii="Times New Roman" w:hAnsi="Times New Roman" w:cs="Times New Roman"/>
          <w:iCs/>
          <w:sz w:val="28"/>
          <w:szCs w:val="28"/>
        </w:rPr>
        <w:t>. Включенные в ежегодный план плановые проверки, дата начала которых наступает после принятия настоящего Положения, проводятся  в соответствии с настоящим Положением о муниципальном контроле.</w:t>
      </w:r>
    </w:p>
    <w:p w:rsidR="00911E57" w:rsidRPr="00CF0854" w:rsidRDefault="00911E57" w:rsidP="00911E57">
      <w:pPr>
        <w:spacing w:after="0" w:line="240" w:lineRule="auto"/>
        <w:ind w:firstLine="709"/>
        <w:jc w:val="both"/>
        <w:rPr>
          <w:rFonts w:ascii="Times New Roman" w:eastAsia="Times New Roman" w:hAnsi="Times New Roman" w:cs="Times New Roman"/>
          <w:sz w:val="28"/>
          <w:szCs w:val="28"/>
        </w:rPr>
      </w:pPr>
    </w:p>
    <w:p w:rsidR="00911E57" w:rsidRPr="004D2D4C" w:rsidRDefault="00911E57" w:rsidP="00911E57">
      <w:pPr>
        <w:spacing w:after="0" w:line="240" w:lineRule="auto"/>
        <w:ind w:firstLine="709"/>
        <w:jc w:val="center"/>
        <w:rPr>
          <w:rFonts w:ascii="Times New Roman" w:hAnsi="Times New Roman" w:cs="Times New Roman"/>
          <w:sz w:val="28"/>
          <w:szCs w:val="28"/>
        </w:rPr>
      </w:pPr>
      <w:r w:rsidRPr="004D2D4C">
        <w:rPr>
          <w:rFonts w:ascii="Times New Roman" w:hAnsi="Times New Roman" w:cs="Times New Roman"/>
          <w:sz w:val="28"/>
          <w:szCs w:val="28"/>
          <w:lang w:val="en-US"/>
        </w:rPr>
        <w:t>V</w:t>
      </w:r>
      <w:r w:rsidRPr="004D2D4C">
        <w:rPr>
          <w:rFonts w:ascii="Times New Roman" w:hAnsi="Times New Roman" w:cs="Times New Roman"/>
          <w:sz w:val="28"/>
          <w:szCs w:val="28"/>
        </w:rPr>
        <w:t>I</w:t>
      </w:r>
      <w:r w:rsidRPr="004D2D4C">
        <w:rPr>
          <w:rFonts w:ascii="Times New Roman" w:hAnsi="Times New Roman" w:cs="Times New Roman"/>
          <w:sz w:val="28"/>
          <w:szCs w:val="28"/>
          <w:lang w:val="en-US"/>
        </w:rPr>
        <w:t>II</w:t>
      </w:r>
      <w:r w:rsidRPr="004D2D4C">
        <w:rPr>
          <w:rFonts w:ascii="Times New Roman" w:hAnsi="Times New Roman" w:cs="Times New Roman"/>
          <w:sz w:val="28"/>
          <w:szCs w:val="28"/>
        </w:rPr>
        <w:t>. Ключевые показатели вида контроля и их целевые значения</w:t>
      </w:r>
    </w:p>
    <w:p w:rsidR="00911E57" w:rsidRPr="00CF0854" w:rsidRDefault="00911E57" w:rsidP="00911E57">
      <w:pPr>
        <w:autoSpaceDE w:val="0"/>
        <w:autoSpaceDN w:val="0"/>
        <w:adjustRightInd w:val="0"/>
        <w:spacing w:after="0" w:line="240" w:lineRule="auto"/>
        <w:ind w:firstLine="567"/>
        <w:jc w:val="both"/>
        <w:rPr>
          <w:rFonts w:ascii="Times New Roman" w:hAnsi="Times New Roman" w:cs="Times New Roman"/>
          <w:sz w:val="28"/>
          <w:szCs w:val="28"/>
        </w:rPr>
      </w:pPr>
      <w:r w:rsidRPr="00CF0854">
        <w:rPr>
          <w:rFonts w:ascii="Times New Roman" w:eastAsia="Times New Roman" w:hAnsi="Times New Roman" w:cs="Times New Roman"/>
          <w:sz w:val="28"/>
          <w:szCs w:val="28"/>
        </w:rPr>
        <w:t>4</w:t>
      </w:r>
      <w:r>
        <w:rPr>
          <w:rFonts w:ascii="Times New Roman" w:eastAsia="Times New Roman" w:hAnsi="Times New Roman" w:cs="Times New Roman"/>
          <w:sz w:val="28"/>
          <w:szCs w:val="28"/>
        </w:rPr>
        <w:t>1</w:t>
      </w:r>
      <w:r w:rsidRPr="00CF0854">
        <w:rPr>
          <w:rFonts w:ascii="Times New Roman" w:eastAsia="Times New Roman" w:hAnsi="Times New Roman" w:cs="Times New Roman"/>
          <w:sz w:val="28"/>
          <w:szCs w:val="28"/>
        </w:rPr>
        <w:t xml:space="preserve">. </w:t>
      </w:r>
      <w:r w:rsidRPr="00CF0854">
        <w:rPr>
          <w:rFonts w:ascii="Times New Roman" w:hAnsi="Times New Roman" w:cs="Times New Roman"/>
          <w:sz w:val="28"/>
          <w:szCs w:val="28"/>
        </w:rPr>
        <w:t>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w:t>
      </w:r>
    </w:p>
    <w:p w:rsidR="00911E57" w:rsidRPr="00CF0854" w:rsidRDefault="00911E57" w:rsidP="00911E57">
      <w:pPr>
        <w:pStyle w:val="aa"/>
        <w:ind w:firstLine="709"/>
        <w:jc w:val="both"/>
        <w:rPr>
          <w:rFonts w:ascii="Times New Roman" w:hAnsi="Times New Roman" w:cs="Times New Roman"/>
          <w:sz w:val="28"/>
          <w:szCs w:val="28"/>
        </w:rPr>
      </w:pPr>
      <w:r w:rsidRPr="00CF0854">
        <w:rPr>
          <w:rFonts w:ascii="Times New Roman" w:hAnsi="Times New Roman" w:cs="Times New Roman"/>
          <w:sz w:val="28"/>
          <w:szCs w:val="28"/>
        </w:rPr>
        <w:t>В систему показателей результативности и эффективности деятельности входят:</w:t>
      </w:r>
    </w:p>
    <w:p w:rsidR="00911E57" w:rsidRPr="00CF0854" w:rsidRDefault="00911E57" w:rsidP="00911E57">
      <w:pPr>
        <w:pStyle w:val="aa"/>
        <w:ind w:firstLine="709"/>
        <w:jc w:val="both"/>
        <w:rPr>
          <w:rFonts w:ascii="Times New Roman" w:hAnsi="Times New Roman" w:cs="Times New Roman"/>
          <w:sz w:val="28"/>
          <w:szCs w:val="28"/>
        </w:rPr>
      </w:pPr>
      <w:r w:rsidRPr="00CF0854">
        <w:rPr>
          <w:rFonts w:ascii="Times New Roman" w:hAnsi="Times New Roman" w:cs="Times New Roman"/>
          <w:sz w:val="28"/>
          <w:szCs w:val="28"/>
        </w:rPr>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911E57" w:rsidRPr="00CF0854" w:rsidRDefault="00911E57" w:rsidP="00911E57">
      <w:pPr>
        <w:pStyle w:val="aa"/>
        <w:ind w:firstLine="709"/>
        <w:jc w:val="both"/>
        <w:rPr>
          <w:rFonts w:ascii="Times New Roman" w:hAnsi="Times New Roman" w:cs="Times New Roman"/>
          <w:sz w:val="28"/>
          <w:szCs w:val="28"/>
        </w:rPr>
      </w:pPr>
      <w:r w:rsidRPr="00CF0854">
        <w:rPr>
          <w:rFonts w:ascii="Times New Roman" w:hAnsi="Times New Roman" w:cs="Times New Roman"/>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911E57" w:rsidRPr="00CF0854" w:rsidRDefault="00911E57" w:rsidP="00911E57">
      <w:pPr>
        <w:spacing w:after="0" w:line="240" w:lineRule="auto"/>
        <w:ind w:firstLine="709"/>
        <w:jc w:val="both"/>
        <w:rPr>
          <w:rFonts w:ascii="Times New Roman" w:eastAsia="Calibri" w:hAnsi="Times New Roman" w:cs="Times New Roman"/>
          <w:i/>
          <w:sz w:val="28"/>
          <w:szCs w:val="28"/>
        </w:rPr>
      </w:pPr>
      <w:r w:rsidRPr="00CF0854">
        <w:rPr>
          <w:rFonts w:ascii="Times New Roman" w:eastAsia="Times New Roman" w:hAnsi="Times New Roman" w:cs="Times New Roman"/>
          <w:sz w:val="28"/>
          <w:szCs w:val="28"/>
        </w:rPr>
        <w:t>4</w:t>
      </w:r>
      <w:r>
        <w:rPr>
          <w:rFonts w:ascii="Times New Roman" w:eastAsia="Times New Roman" w:hAnsi="Times New Roman" w:cs="Times New Roman"/>
          <w:sz w:val="28"/>
          <w:szCs w:val="28"/>
        </w:rPr>
        <w:t>2</w:t>
      </w:r>
      <w:r w:rsidRPr="00CF0854">
        <w:rPr>
          <w:rFonts w:ascii="Times New Roman" w:eastAsia="Times New Roman" w:hAnsi="Times New Roman" w:cs="Times New Roman"/>
          <w:sz w:val="28"/>
          <w:szCs w:val="28"/>
        </w:rPr>
        <w:t xml:space="preserve">. Ключевыми показателями муниципального контроля </w:t>
      </w:r>
      <w:r>
        <w:rPr>
          <w:rFonts w:ascii="Times New Roman" w:eastAsia="Times New Roman" w:hAnsi="Times New Roman" w:cs="Times New Roman"/>
          <w:sz w:val="28"/>
          <w:szCs w:val="28"/>
        </w:rPr>
        <w:t>в сфере благоустройства утверждаются решением Собрания депутатов Чебаркульского городского округа.</w:t>
      </w:r>
    </w:p>
    <w:p w:rsidR="00911E57" w:rsidRPr="00CF0854" w:rsidRDefault="00911E57" w:rsidP="00911E57">
      <w:pPr>
        <w:spacing w:after="0" w:line="240" w:lineRule="auto"/>
        <w:ind w:firstLine="709"/>
        <w:jc w:val="both"/>
        <w:rPr>
          <w:rFonts w:ascii="Times New Roman" w:eastAsia="Calibri" w:hAnsi="Times New Roman" w:cs="Times New Roman"/>
          <w:i/>
          <w:sz w:val="28"/>
          <w:szCs w:val="28"/>
        </w:rPr>
      </w:pPr>
      <w:r w:rsidRPr="00CF0854">
        <w:rPr>
          <w:rFonts w:ascii="Times New Roman" w:eastAsia="Calibri" w:hAnsi="Times New Roman" w:cs="Times New Roman"/>
          <w:sz w:val="28"/>
          <w:szCs w:val="28"/>
        </w:rPr>
        <w:t>4</w:t>
      </w:r>
      <w:r>
        <w:rPr>
          <w:rFonts w:ascii="Times New Roman" w:eastAsia="Calibri" w:hAnsi="Times New Roman" w:cs="Times New Roman"/>
          <w:sz w:val="28"/>
          <w:szCs w:val="28"/>
        </w:rPr>
        <w:t>3</w:t>
      </w:r>
      <w:r w:rsidRPr="00CF0854">
        <w:rPr>
          <w:rFonts w:ascii="Times New Roman" w:eastAsia="Calibri" w:hAnsi="Times New Roman" w:cs="Times New Roman"/>
          <w:sz w:val="28"/>
          <w:szCs w:val="28"/>
        </w:rPr>
        <w:t xml:space="preserve">. </w:t>
      </w:r>
      <w:r w:rsidRPr="00CF0854">
        <w:rPr>
          <w:rFonts w:ascii="Times New Roman" w:hAnsi="Times New Roman" w:cs="Times New Roman"/>
          <w:sz w:val="28"/>
          <w:szCs w:val="28"/>
        </w:rPr>
        <w:t>Перечень индикативных показателей для муниципального контроля устан</w:t>
      </w:r>
      <w:r>
        <w:rPr>
          <w:rFonts w:ascii="Times New Roman" w:hAnsi="Times New Roman" w:cs="Times New Roman"/>
          <w:sz w:val="28"/>
          <w:szCs w:val="28"/>
        </w:rPr>
        <w:t xml:space="preserve">авливается решением </w:t>
      </w:r>
      <w:r>
        <w:rPr>
          <w:rFonts w:ascii="Times New Roman" w:eastAsia="Times New Roman" w:hAnsi="Times New Roman" w:cs="Times New Roman"/>
          <w:sz w:val="28"/>
          <w:szCs w:val="28"/>
        </w:rPr>
        <w:t>Собрания депутатов Чебаркульского городского округа.</w:t>
      </w:r>
    </w:p>
    <w:p w:rsidR="00911E57" w:rsidRPr="00CF0854" w:rsidRDefault="00911E57" w:rsidP="00911E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0854">
        <w:rPr>
          <w:rFonts w:ascii="Times New Roman" w:eastAsia="Calibri" w:hAnsi="Times New Roman" w:cs="Times New Roman"/>
          <w:sz w:val="28"/>
          <w:szCs w:val="28"/>
        </w:rPr>
        <w:t xml:space="preserve">Отчет о достижении </w:t>
      </w:r>
      <w:r w:rsidRPr="00CF0854">
        <w:rPr>
          <w:rFonts w:ascii="Times New Roman" w:hAnsi="Times New Roman" w:cs="Times New Roman"/>
          <w:sz w:val="28"/>
          <w:szCs w:val="28"/>
        </w:rPr>
        <w:t>целевых (индикативных) значений показателей результативности и эффективности размещается ежегодно на сайте органа муниципального контроля в срок до 1 марта года, следующего за отчетным.</w:t>
      </w:r>
    </w:p>
    <w:p w:rsidR="00911E57"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p>
    <w:p w:rsidR="00911E57" w:rsidRPr="004D2D4C" w:rsidRDefault="00911E57" w:rsidP="00911E57">
      <w:pPr>
        <w:spacing w:after="0" w:line="240" w:lineRule="auto"/>
        <w:ind w:firstLine="709"/>
        <w:jc w:val="center"/>
        <w:rPr>
          <w:rFonts w:ascii="Times New Roman" w:hAnsi="Times New Roman" w:cs="Times New Roman"/>
          <w:sz w:val="28"/>
          <w:szCs w:val="28"/>
        </w:rPr>
      </w:pPr>
      <w:r w:rsidRPr="004D2D4C">
        <w:rPr>
          <w:rFonts w:ascii="Times New Roman" w:hAnsi="Times New Roman" w:cs="Times New Roman"/>
          <w:sz w:val="28"/>
          <w:szCs w:val="28"/>
          <w:lang w:val="en-US"/>
        </w:rPr>
        <w:t>I</w:t>
      </w:r>
      <w:r>
        <w:rPr>
          <w:rFonts w:ascii="Times New Roman" w:hAnsi="Times New Roman" w:cs="Times New Roman"/>
          <w:sz w:val="28"/>
          <w:szCs w:val="28"/>
        </w:rPr>
        <w:t>Х</w:t>
      </w:r>
      <w:r w:rsidRPr="004D2D4C">
        <w:rPr>
          <w:rFonts w:ascii="Times New Roman" w:hAnsi="Times New Roman" w:cs="Times New Roman"/>
          <w:sz w:val="28"/>
          <w:szCs w:val="28"/>
        </w:rPr>
        <w:t xml:space="preserve">. </w:t>
      </w:r>
      <w:r>
        <w:rPr>
          <w:rFonts w:ascii="Times New Roman" w:hAnsi="Times New Roman" w:cs="Times New Roman"/>
          <w:sz w:val="28"/>
          <w:szCs w:val="28"/>
        </w:rPr>
        <w:t>Заключительные положения</w:t>
      </w:r>
    </w:p>
    <w:p w:rsidR="00911E57" w:rsidRPr="00CF0854" w:rsidRDefault="00911E57" w:rsidP="00911E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Все, что не предусмотрено настоящим положением, регулируется действующим законодательством.</w:t>
      </w:r>
    </w:p>
    <w:p w:rsidR="00911E57" w:rsidRPr="00CF0854" w:rsidRDefault="00911E57" w:rsidP="00911E57">
      <w:pPr>
        <w:spacing w:after="0" w:line="240" w:lineRule="auto"/>
        <w:ind w:firstLine="709"/>
        <w:jc w:val="right"/>
        <w:rPr>
          <w:rFonts w:ascii="Times New Roman" w:eastAsia="Times New Roman" w:hAnsi="Times New Roman" w:cs="Times New Roman"/>
          <w:sz w:val="28"/>
          <w:szCs w:val="28"/>
        </w:rPr>
      </w:pPr>
    </w:p>
    <w:p w:rsidR="00911E57" w:rsidRPr="00CF0854" w:rsidRDefault="00911E57" w:rsidP="00911E57">
      <w:pPr>
        <w:spacing w:after="0" w:line="240" w:lineRule="auto"/>
        <w:ind w:firstLine="709"/>
        <w:jc w:val="right"/>
        <w:rPr>
          <w:rFonts w:ascii="Times New Roman" w:eastAsia="Times New Roman" w:hAnsi="Times New Roman" w:cs="Times New Roman"/>
          <w:sz w:val="28"/>
          <w:szCs w:val="28"/>
        </w:rPr>
      </w:pPr>
    </w:p>
    <w:p w:rsidR="00911E57" w:rsidRPr="00CF0854" w:rsidRDefault="00911E57" w:rsidP="00911E57">
      <w:pPr>
        <w:spacing w:after="0" w:line="240" w:lineRule="auto"/>
        <w:ind w:firstLine="709"/>
        <w:jc w:val="right"/>
        <w:rPr>
          <w:rFonts w:ascii="Times New Roman" w:eastAsia="Times New Roman" w:hAnsi="Times New Roman" w:cs="Times New Roman"/>
          <w:sz w:val="28"/>
          <w:szCs w:val="28"/>
        </w:rPr>
      </w:pPr>
    </w:p>
    <w:p w:rsidR="00911E57" w:rsidRDefault="00911E57" w:rsidP="00911E57">
      <w:pPr>
        <w:spacing w:after="0" w:line="240" w:lineRule="auto"/>
        <w:ind w:firstLine="709"/>
        <w:jc w:val="right"/>
        <w:rPr>
          <w:rFonts w:ascii="Times New Roman" w:eastAsia="Times New Roman" w:hAnsi="Times New Roman" w:cs="Times New Roman"/>
          <w:sz w:val="28"/>
          <w:szCs w:val="28"/>
        </w:rPr>
      </w:pPr>
    </w:p>
    <w:p w:rsidR="00911E57" w:rsidRDefault="00911E57" w:rsidP="00911E57">
      <w:pPr>
        <w:spacing w:after="0" w:line="240" w:lineRule="auto"/>
        <w:ind w:firstLine="709"/>
        <w:jc w:val="right"/>
        <w:rPr>
          <w:rFonts w:ascii="Times New Roman" w:eastAsia="Times New Roman" w:hAnsi="Times New Roman" w:cs="Times New Roman"/>
          <w:sz w:val="28"/>
          <w:szCs w:val="28"/>
        </w:rPr>
      </w:pPr>
    </w:p>
    <w:p w:rsidR="009E7EE6" w:rsidRDefault="009E7EE6"/>
    <w:sectPr w:rsidR="009E7EE6" w:rsidSect="00911E57">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23B" w:rsidRDefault="0022023B" w:rsidP="00911E57">
      <w:pPr>
        <w:spacing w:after="0" w:line="240" w:lineRule="auto"/>
      </w:pPr>
      <w:r>
        <w:separator/>
      </w:r>
    </w:p>
  </w:endnote>
  <w:endnote w:type="continuationSeparator" w:id="0">
    <w:p w:rsidR="0022023B" w:rsidRDefault="0022023B" w:rsidP="00911E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23B" w:rsidRDefault="0022023B" w:rsidP="00911E57">
      <w:pPr>
        <w:spacing w:after="0" w:line="240" w:lineRule="auto"/>
      </w:pPr>
      <w:r>
        <w:separator/>
      </w:r>
    </w:p>
  </w:footnote>
  <w:footnote w:type="continuationSeparator" w:id="0">
    <w:p w:rsidR="0022023B" w:rsidRDefault="0022023B" w:rsidP="00911E57">
      <w:pPr>
        <w:spacing w:after="0" w:line="240" w:lineRule="auto"/>
      </w:pPr>
      <w:r>
        <w:continuationSeparator/>
      </w:r>
    </w:p>
  </w:footnote>
  <w:footnote w:id="1">
    <w:p w:rsidR="00911E57" w:rsidRPr="006D2048" w:rsidRDefault="00911E57" w:rsidP="00911E57">
      <w:pPr>
        <w:pStyle w:val="a7"/>
        <w:jc w:val="both"/>
        <w:rPr>
          <w:rFonts w:ascii="Times New Roman" w:hAnsi="Times New Roman" w:cs="Times New Roman"/>
          <w:i/>
          <w:sz w:val="24"/>
          <w:szCs w:val="24"/>
        </w:rPr>
      </w:pPr>
      <w:r w:rsidRPr="006D2048">
        <w:rPr>
          <w:rStyle w:val="a9"/>
          <w:rFonts w:ascii="Times New Roman" w:hAnsi="Times New Roman" w:cs="Times New Roman"/>
          <w:i/>
          <w:sz w:val="24"/>
          <w:szCs w:val="24"/>
        </w:rPr>
        <w:sym w:font="Symbol" w:char="F02A"/>
      </w:r>
      <w:r w:rsidRPr="006D2048">
        <w:rPr>
          <w:rFonts w:ascii="Times New Roman" w:hAnsi="Times New Roman" w:cs="Times New Roman"/>
          <w:i/>
          <w:sz w:val="24"/>
          <w:szCs w:val="24"/>
        </w:rPr>
        <w:t xml:space="preserve"> </w:t>
      </w:r>
      <w:r w:rsidRPr="006D2048">
        <w:rPr>
          <w:rStyle w:val="pt-a0-000004"/>
          <w:rFonts w:ascii="Times New Roman" w:hAnsi="Times New Roman" w:cs="Times New Roman"/>
          <w:i/>
          <w:sz w:val="24"/>
          <w:szCs w:val="24"/>
        </w:rPr>
        <w:t xml:space="preserve"> Носит не обязательный характер</w:t>
      </w:r>
      <w:r>
        <w:rPr>
          <w:rStyle w:val="pt-a0-000004"/>
          <w:rFonts w:ascii="Times New Roman" w:hAnsi="Times New Roman" w:cs="Times New Roman"/>
          <w:i/>
          <w:sz w:val="24"/>
          <w:szCs w:val="24"/>
        </w:rPr>
        <w:t xml:space="preserve">. </w:t>
      </w:r>
    </w:p>
  </w:footnote>
  <w:footnote w:id="2">
    <w:p w:rsidR="00911E57" w:rsidRPr="0080080F" w:rsidRDefault="00911E57" w:rsidP="00911E57">
      <w:pPr>
        <w:pStyle w:val="a7"/>
        <w:jc w:val="both"/>
        <w:rPr>
          <w:rFonts w:ascii="Times New Roman" w:hAnsi="Times New Roman" w:cs="Times New Roman"/>
          <w:sz w:val="24"/>
          <w:szCs w:val="24"/>
        </w:rPr>
      </w:pPr>
    </w:p>
  </w:footnote>
  <w:footnote w:id="3">
    <w:p w:rsidR="00911E57" w:rsidRPr="0080080F" w:rsidRDefault="00911E57" w:rsidP="00911E57">
      <w:pPr>
        <w:pStyle w:val="a7"/>
        <w:jc w:val="both"/>
        <w:rPr>
          <w:rFonts w:ascii="Times New Roman" w:hAnsi="Times New Roman" w:cs="Times New Roman"/>
          <w:sz w:val="24"/>
          <w:szCs w:val="24"/>
        </w:rPr>
      </w:pPr>
    </w:p>
  </w:footnote>
  <w:footnote w:id="4">
    <w:p w:rsidR="00911E57" w:rsidRPr="00000CAA" w:rsidRDefault="00911E57" w:rsidP="00911E57">
      <w:pPr>
        <w:pStyle w:val="a7"/>
        <w:rPr>
          <w:rFonts w:ascii="Times New Roman" w:hAnsi="Times New Roman" w:cs="Times New Roman"/>
          <w:i/>
          <w:sz w:val="24"/>
          <w:szCs w:val="24"/>
        </w:rPr>
      </w:pPr>
      <w:r w:rsidRPr="00F11C9F">
        <w:rPr>
          <w:rStyle w:val="a9"/>
        </w:rPr>
        <w:sym w:font="Symbol" w:char="F02A"/>
      </w:r>
      <w:r w:rsidRPr="00000CAA">
        <w:rPr>
          <w:rFonts w:ascii="Times New Roman" w:hAnsi="Times New Roman" w:cs="Times New Roman"/>
          <w:i/>
          <w:sz w:val="24"/>
          <w:szCs w:val="24"/>
        </w:rPr>
        <w:t xml:space="preserve"> </w:t>
      </w:r>
      <w:r>
        <w:rPr>
          <w:rStyle w:val="pt-a0-000004"/>
          <w:rFonts w:ascii="Times New Roman" w:hAnsi="Times New Roman" w:cs="Times New Roman"/>
          <w:i/>
          <w:sz w:val="24"/>
          <w:szCs w:val="24"/>
        </w:rPr>
        <w:t xml:space="preserve"> Носит не обязательный характер</w:t>
      </w:r>
    </w:p>
  </w:footnote>
  <w:footnote w:id="5">
    <w:p w:rsidR="00911E57" w:rsidRPr="00C94C19" w:rsidRDefault="00911E57" w:rsidP="00911E57">
      <w:pPr>
        <w:pStyle w:val="a7"/>
        <w:rPr>
          <w:rFonts w:ascii="Times New Roman" w:hAnsi="Times New Roman" w:cs="Times New Roman"/>
        </w:rPr>
      </w:pPr>
    </w:p>
  </w:footnote>
  <w:footnote w:id="6">
    <w:p w:rsidR="00911E57" w:rsidRPr="00C94C19" w:rsidRDefault="00911E57" w:rsidP="00911E57">
      <w:pPr>
        <w:pStyle w:val="a7"/>
        <w:rPr>
          <w:rFonts w:ascii="Times New Roman" w:hAnsi="Times New Roman" w:cs="Times New Roman"/>
          <w:sz w:val="24"/>
          <w:szCs w:val="24"/>
        </w:rPr>
      </w:pPr>
      <w:r w:rsidRPr="00C94C19">
        <w:rPr>
          <w:rStyle w:val="a9"/>
          <w:rFonts w:ascii="Times New Roman" w:hAnsi="Times New Roman" w:cs="Times New Roman"/>
          <w:sz w:val="24"/>
          <w:szCs w:val="24"/>
        </w:rPr>
        <w:sym w:font="Symbol" w:char="F02A"/>
      </w:r>
      <w:r w:rsidRPr="00C94C19">
        <w:rPr>
          <w:rFonts w:ascii="Times New Roman" w:hAnsi="Times New Roman" w:cs="Times New Roman"/>
          <w:sz w:val="24"/>
          <w:szCs w:val="24"/>
        </w:rPr>
        <w:t xml:space="preserve"> </w:t>
      </w:r>
      <w:r>
        <w:rPr>
          <w:rStyle w:val="pt-a0-000004"/>
          <w:rFonts w:ascii="Times New Roman" w:hAnsi="Times New Roman" w:cs="Times New Roman"/>
          <w:i/>
          <w:sz w:val="24"/>
          <w:szCs w:val="24"/>
        </w:rPr>
        <w:t xml:space="preserve">  не носит  обязательный характер</w:t>
      </w:r>
    </w:p>
  </w:footnote>
  <w:footnote w:id="7">
    <w:p w:rsidR="00911E57" w:rsidRPr="007D1AB0" w:rsidRDefault="00911E57" w:rsidP="00911E57">
      <w:pPr>
        <w:pStyle w:val="a7"/>
        <w:rPr>
          <w:rFonts w:ascii="Times New Roman" w:hAnsi="Times New Roman" w:cs="Times New Roman"/>
          <w:i/>
          <w:sz w:val="24"/>
          <w:szCs w:val="24"/>
        </w:rPr>
      </w:pPr>
    </w:p>
  </w:footnote>
  <w:footnote w:id="8">
    <w:p w:rsidR="00911E57" w:rsidRPr="00C94C19" w:rsidRDefault="00911E57" w:rsidP="00911E57">
      <w:pPr>
        <w:pStyle w:val="a7"/>
        <w:jc w:val="both"/>
        <w:rPr>
          <w:rFonts w:ascii="Times New Roman" w:hAnsi="Times New Roman" w:cs="Times New Roman"/>
        </w:rPr>
      </w:pPr>
    </w:p>
  </w:footnote>
  <w:footnote w:id="9">
    <w:p w:rsidR="00911E57" w:rsidRPr="007D1AB0" w:rsidRDefault="00911E57" w:rsidP="00911E57">
      <w:pPr>
        <w:pStyle w:val="aa"/>
        <w:jc w:val="both"/>
        <w:rPr>
          <w:rFonts w:ascii="Times New Roman" w:hAnsi="Times New Roman" w:cs="Times New Roman"/>
          <w:i/>
        </w:rPr>
      </w:pPr>
    </w:p>
  </w:footnote>
  <w:footnote w:id="10">
    <w:p w:rsidR="00911E57" w:rsidRPr="00C94C19" w:rsidRDefault="00911E57" w:rsidP="00911E57">
      <w:pPr>
        <w:autoSpaceDE w:val="0"/>
        <w:autoSpaceDN w:val="0"/>
        <w:adjustRightInd w:val="0"/>
        <w:spacing w:after="0" w:line="240" w:lineRule="auto"/>
        <w:jc w:val="both"/>
        <w:rPr>
          <w:rFonts w:ascii="Times New Roman" w:hAnsi="Times New Roman" w:cs="Times New Roman"/>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84F3C"/>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806DD2"/>
    <w:multiLevelType w:val="hybridMultilevel"/>
    <w:tmpl w:val="48569594"/>
    <w:lvl w:ilvl="0" w:tplc="C706C82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911E57"/>
    <w:rsid w:val="0022023B"/>
    <w:rsid w:val="00911E57"/>
    <w:rsid w:val="00932E1A"/>
    <w:rsid w:val="009E7EE6"/>
    <w:rsid w:val="00D77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E1A"/>
  </w:style>
  <w:style w:type="paragraph" w:styleId="1">
    <w:name w:val="heading 1"/>
    <w:basedOn w:val="a"/>
    <w:next w:val="a"/>
    <w:link w:val="10"/>
    <w:uiPriority w:val="9"/>
    <w:qFormat/>
    <w:rsid w:val="00911E5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911E57"/>
    <w:pPr>
      <w:spacing w:after="0" w:line="240" w:lineRule="auto"/>
      <w:ind w:left="720"/>
      <w:contextualSpacing/>
    </w:pPr>
    <w:rPr>
      <w:rFonts w:ascii="Times New Roman" w:eastAsia="Times New Roman" w:hAnsi="Times New Roman" w:cs="Times New Roman"/>
      <w:sz w:val="24"/>
      <w:szCs w:val="24"/>
    </w:rPr>
  </w:style>
  <w:style w:type="character" w:customStyle="1" w:styleId="layout">
    <w:name w:val="layout"/>
    <w:basedOn w:val="a0"/>
    <w:rsid w:val="00911E57"/>
  </w:style>
  <w:style w:type="paragraph" w:styleId="a5">
    <w:name w:val="Balloon Text"/>
    <w:basedOn w:val="a"/>
    <w:link w:val="a6"/>
    <w:uiPriority w:val="99"/>
    <w:semiHidden/>
    <w:unhideWhenUsed/>
    <w:rsid w:val="00911E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1E57"/>
    <w:rPr>
      <w:rFonts w:ascii="Tahoma" w:hAnsi="Tahoma" w:cs="Tahoma"/>
      <w:sz w:val="16"/>
      <w:szCs w:val="16"/>
    </w:rPr>
  </w:style>
  <w:style w:type="character" w:customStyle="1" w:styleId="10">
    <w:name w:val="Заголовок 1 Знак"/>
    <w:basedOn w:val="a0"/>
    <w:link w:val="1"/>
    <w:uiPriority w:val="9"/>
    <w:rsid w:val="00911E57"/>
    <w:rPr>
      <w:rFonts w:asciiTheme="majorHAnsi" w:eastAsiaTheme="majorEastAsia" w:hAnsiTheme="majorHAnsi" w:cstheme="majorBidi"/>
      <w:b/>
      <w:bCs/>
      <w:color w:val="365F91" w:themeColor="accent1" w:themeShade="BF"/>
      <w:sz w:val="28"/>
      <w:szCs w:val="28"/>
      <w:lang w:eastAsia="en-US"/>
    </w:rPr>
  </w:style>
  <w:style w:type="paragraph" w:customStyle="1" w:styleId="ConsPlusNormal">
    <w:name w:val="ConsPlusNormal"/>
    <w:link w:val="ConsPlusNormal1"/>
    <w:rsid w:val="00911E57"/>
    <w:pPr>
      <w:widowControl w:val="0"/>
      <w:autoSpaceDE w:val="0"/>
      <w:autoSpaceDN w:val="0"/>
      <w:spacing w:after="0" w:line="240" w:lineRule="auto"/>
    </w:pPr>
    <w:rPr>
      <w:rFonts w:ascii="Calibri" w:eastAsia="Times New Roman" w:hAnsi="Calibri" w:cs="Calibri"/>
      <w:szCs w:val="20"/>
    </w:rPr>
  </w:style>
  <w:style w:type="paragraph" w:styleId="a7">
    <w:name w:val="footnote text"/>
    <w:basedOn w:val="a"/>
    <w:link w:val="a8"/>
    <w:uiPriority w:val="99"/>
    <w:unhideWhenUsed/>
    <w:rsid w:val="00911E57"/>
    <w:pPr>
      <w:spacing w:after="0" w:line="240" w:lineRule="auto"/>
    </w:pPr>
    <w:rPr>
      <w:rFonts w:eastAsiaTheme="minorHAnsi"/>
      <w:sz w:val="20"/>
      <w:szCs w:val="20"/>
      <w:lang w:eastAsia="en-US"/>
    </w:rPr>
  </w:style>
  <w:style w:type="character" w:customStyle="1" w:styleId="a8">
    <w:name w:val="Текст сноски Знак"/>
    <w:basedOn w:val="a0"/>
    <w:link w:val="a7"/>
    <w:uiPriority w:val="99"/>
    <w:rsid w:val="00911E57"/>
    <w:rPr>
      <w:rFonts w:eastAsiaTheme="minorHAnsi"/>
      <w:sz w:val="20"/>
      <w:szCs w:val="20"/>
      <w:lang w:eastAsia="en-US"/>
    </w:rPr>
  </w:style>
  <w:style w:type="character" w:styleId="a9">
    <w:name w:val="footnote reference"/>
    <w:basedOn w:val="a0"/>
    <w:uiPriority w:val="99"/>
    <w:semiHidden/>
    <w:unhideWhenUsed/>
    <w:rsid w:val="00911E57"/>
    <w:rPr>
      <w:vertAlign w:val="superscript"/>
    </w:rPr>
  </w:style>
  <w:style w:type="character" w:customStyle="1" w:styleId="pt-000003">
    <w:name w:val="pt-000003"/>
    <w:basedOn w:val="a0"/>
    <w:rsid w:val="00911E57"/>
  </w:style>
  <w:style w:type="character" w:customStyle="1" w:styleId="pt-a0-000004">
    <w:name w:val="pt-a0-000004"/>
    <w:basedOn w:val="a0"/>
    <w:rsid w:val="00911E57"/>
  </w:style>
  <w:style w:type="paragraph" w:customStyle="1" w:styleId="pt-a-000018">
    <w:name w:val="pt-a-000018"/>
    <w:basedOn w:val="a"/>
    <w:rsid w:val="00911E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02">
    <w:name w:val="pt-000002"/>
    <w:basedOn w:val="a"/>
    <w:rsid w:val="00911E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7">
    <w:name w:val="pt-a0-000007"/>
    <w:basedOn w:val="a0"/>
    <w:rsid w:val="00911E57"/>
  </w:style>
  <w:style w:type="paragraph" w:customStyle="1" w:styleId="pt-consplusnormal-000012">
    <w:name w:val="pt-consplusnormal-000012"/>
    <w:basedOn w:val="a"/>
    <w:rsid w:val="00911E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
    <w:name w:val="pt-a0"/>
    <w:basedOn w:val="a0"/>
    <w:rsid w:val="00911E57"/>
  </w:style>
  <w:style w:type="paragraph" w:customStyle="1" w:styleId="pt-a-000021">
    <w:name w:val="pt-a-000021"/>
    <w:basedOn w:val="a"/>
    <w:rsid w:val="00911E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22">
    <w:name w:val="pt-a0-000022"/>
    <w:basedOn w:val="a0"/>
    <w:rsid w:val="00911E57"/>
  </w:style>
  <w:style w:type="paragraph" w:customStyle="1" w:styleId="pt-000005">
    <w:name w:val="pt-000005"/>
    <w:basedOn w:val="a"/>
    <w:rsid w:val="00911E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06">
    <w:name w:val="pt-000006"/>
    <w:basedOn w:val="a0"/>
    <w:rsid w:val="00911E57"/>
  </w:style>
  <w:style w:type="paragraph" w:customStyle="1" w:styleId="pt-a-000015">
    <w:name w:val="pt-a-000015"/>
    <w:basedOn w:val="a"/>
    <w:rsid w:val="00911E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consplusnormal-000024">
    <w:name w:val="pt-consplusnormal-000024"/>
    <w:basedOn w:val="a"/>
    <w:rsid w:val="00911E57"/>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qFormat/>
    <w:rsid w:val="00911E57"/>
    <w:pPr>
      <w:spacing w:after="0" w:line="240" w:lineRule="auto"/>
    </w:pPr>
    <w:rPr>
      <w:rFonts w:eastAsiaTheme="minorHAnsi"/>
      <w:lang w:eastAsia="en-US"/>
    </w:rPr>
  </w:style>
  <w:style w:type="paragraph" w:styleId="ab">
    <w:name w:val="Normal (Web)"/>
    <w:basedOn w:val="a"/>
    <w:uiPriority w:val="99"/>
    <w:unhideWhenUsed/>
    <w:rsid w:val="00911E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911E57"/>
  </w:style>
  <w:style w:type="character" w:customStyle="1" w:styleId="ConsPlusNormal1">
    <w:name w:val="ConsPlusNormal1"/>
    <w:link w:val="ConsPlusNormal"/>
    <w:locked/>
    <w:rsid w:val="00911E57"/>
    <w:rPr>
      <w:rFonts w:ascii="Calibri" w:eastAsia="Times New Roman" w:hAnsi="Calibri" w:cs="Calibri"/>
      <w:szCs w:val="20"/>
    </w:rPr>
  </w:style>
  <w:style w:type="character" w:customStyle="1" w:styleId="a4">
    <w:name w:val="Абзац списка Знак"/>
    <w:link w:val="a3"/>
    <w:locked/>
    <w:rsid w:val="00911E5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19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39C50DB8EA87F01A21CEEFC10FDBEA7D89E4A031F873A1C5C04010271DB4ACB1EDC6E5D53F8ED5C002E31EkBF5K" TargetMode="External"/><Relationship Id="rId3" Type="http://schemas.openxmlformats.org/officeDocument/2006/relationships/settings" Target="settings.xml"/><Relationship Id="rId7" Type="http://schemas.openxmlformats.org/officeDocument/2006/relationships/hyperlink" Target="consultantplus://offline/ref=21BECDF8CAB5FA05DBD922D7166D01CCEEEBF32A7C4EB9BF63D8AD1A70C62EE9378DE5061BFCE578E29FC671993CD86DE9AE4DAFC208C70CS1mD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D66CC6B46B4787D0159991BDA7D100350C7F619E84239CB4E622E2AB8F10E62617BC2D324527847A7B7806454A9DE7B13B1CC329DFD1A453XEUDF" TargetMode="External"/><Relationship Id="rId4" Type="http://schemas.openxmlformats.org/officeDocument/2006/relationships/webSettings" Target="webSettings.xml"/><Relationship Id="rId9" Type="http://schemas.openxmlformats.org/officeDocument/2006/relationships/hyperlink" Target="consultantplus://offline/ref=9B443D65A1B1C2CAC6CD6967B9334CA376A878E53BA0C026A69771A1C452210681E4D66A1A4D23C8D055E0575975B569E9E6F0A7C5D069F7U1V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6497</Words>
  <Characters>37035</Characters>
  <Application>Microsoft Office Word</Application>
  <DocSecurity>0</DocSecurity>
  <Lines>308</Lines>
  <Paragraphs>86</Paragraphs>
  <ScaleCrop>false</ScaleCrop>
  <Company>Администрация Чебаркульского городского округа</Company>
  <LinksUpToDate>false</LinksUpToDate>
  <CharactersWithSpaces>43446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sd-upravdel</dc:creator>
  <cp:lastModifiedBy>Епифанов А.А.</cp:lastModifiedBy>
  <cp:revision>2</cp:revision>
  <dcterms:created xsi:type="dcterms:W3CDTF">2021-09-13T11:32:00Z</dcterms:created>
  <dcterms:modified xsi:type="dcterms:W3CDTF">2021-09-13T11:32:00Z</dcterms:modified>
</cp:coreProperties>
</file>