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8C" w:rsidRDefault="00FC3D8C" w:rsidP="00FC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«_02_» апреля 2024 г. № </w:t>
      </w:r>
      <w:r w:rsidR="00F40FD5">
        <w:rPr>
          <w:rFonts w:ascii="Times New Roman" w:hAnsi="Times New Roman"/>
          <w:sz w:val="28"/>
          <w:szCs w:val="28"/>
        </w:rPr>
        <w:t>668/412</w:t>
      </w: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и проведению публичных слушаний по проекту решения Собрания депутатов 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исполнении бюджета Чебаркульского городского округа за 2023 год»</w:t>
      </w:r>
    </w:p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4917"/>
        <w:gridCol w:w="1701"/>
        <w:gridCol w:w="2127"/>
      </w:tblGrid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C3D8C" w:rsidTr="00B94161">
        <w:trPr>
          <w:trHeight w:val="17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на публичные слушания по проекту решения «Об исполнении бюджета Чебаркульского городского округа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B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Таймасова О.Г.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Ереклинцева Н.В.,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Баландин Н.С.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D8C" w:rsidTr="00B94161">
        <w:trPr>
          <w:trHeight w:val="17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проекта решения «Об исполнении  бюджета  Чебаркульского городского округа за 202</w:t>
            </w:r>
            <w:r w:rsidRPr="004261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 в Собрание депутатов до 01.04.2023г.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060DF6" w:rsidRDefault="00FC3D8C" w:rsidP="00B9416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  <w:r w:rsidRPr="000A599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599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Таймасова О.Г.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D8C" w:rsidTr="00B94161">
        <w:trPr>
          <w:trHeight w:val="17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постоянной депутатской комиссии по бюджетно-финансовой и экономической политике (ПДК-2): об оценке предоставленных документов, подготовке заключения, принятие решения о направлении в Контрольно-счетный комитет Чебаркульского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color w:val="FF0000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F560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BA">
              <w:rPr>
                <w:rFonts w:ascii="Times New Roman" w:hAnsi="Times New Roman"/>
                <w:sz w:val="24"/>
                <w:szCs w:val="24"/>
              </w:rPr>
              <w:t>/</w:t>
            </w:r>
            <w:r w:rsidRPr="00B87EBA">
              <w:rPr>
                <w:rFonts w:ascii="Times New Roman" w:hAnsi="Times New Roman"/>
                <w:sz w:val="20"/>
                <w:szCs w:val="20"/>
              </w:rPr>
              <w:t>дополнительно, по мере необходимости/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Баландин Н.С.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(обнародование) проекта решения Собрания депутатов</w:t>
            </w:r>
          </w:p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стендах для обнародования; сайте Чебаркульского городского округа в сети «Интернет», СМИ 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05.04.2024</w:t>
            </w:r>
            <w:r w:rsidRPr="00B87EBA">
              <w:rPr>
                <w:rFonts w:ascii="Times New Roman" w:hAnsi="Times New Roman"/>
                <w:sz w:val="20"/>
                <w:szCs w:val="20"/>
              </w:rPr>
              <w:t xml:space="preserve"> г.-обнародование</w:t>
            </w:r>
          </w:p>
          <w:p w:rsidR="00FC3D8C" w:rsidRPr="00D60787" w:rsidRDefault="00FC3D8C" w:rsidP="00B941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87EBA">
              <w:rPr>
                <w:rFonts w:ascii="Times New Roman" w:hAnsi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EBA">
              <w:rPr>
                <w:rFonts w:ascii="Times New Roman" w:hAnsi="Times New Roman"/>
                <w:sz w:val="20"/>
                <w:szCs w:val="20"/>
              </w:rPr>
              <w:t xml:space="preserve"> г. -опубликование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и утверждение списка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приглашенных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рабочей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председательствующего и секретариата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Обобщение, экспертиза и утверждение предложений, поступивших в Собрание депутатов для внесения в проект рекомендаций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40FD5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пакета информационных материалов для участников публичных слушаний по проекту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Урлапова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40FD5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зала для проведения публичных слушаний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Урлапова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FC3D8C" w:rsidTr="00B94161">
        <w:trPr>
          <w:trHeight w:val="6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0F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приглашенных на публичные слушания и ведение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Урлапова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0F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предложений поступивших в ходе публичных слушаний для внесения в рекомендации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Ереклинцева Н.В.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Таймасова О.Г.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Баландин Н.С.</w:t>
            </w:r>
          </w:p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рекомендаций по итогам публичных слушаний Главе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</w:tc>
      </w:tr>
      <w:tr w:rsidR="00FC3D8C" w:rsidTr="00B941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(обнародование) рекомендаций публичных слушаний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Pr="00B87EBA" w:rsidRDefault="00FC3D8C" w:rsidP="00B94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0FD5">
              <w:rPr>
                <w:rFonts w:ascii="Times New Roman" w:hAnsi="Times New Roman"/>
                <w:sz w:val="24"/>
                <w:szCs w:val="24"/>
              </w:rPr>
              <w:t>5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E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8C" w:rsidRDefault="00FC3D8C" w:rsidP="00B941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Якупова Н.Б.</w:t>
            </w:r>
          </w:p>
        </w:tc>
      </w:tr>
    </w:tbl>
    <w:p w:rsidR="00FC3D8C" w:rsidRDefault="00FC3D8C" w:rsidP="00FC3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D8C" w:rsidRDefault="00FC3D8C" w:rsidP="00FC3D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C3D8C" w:rsidRDefault="00FC3D8C" w:rsidP="00FC3D8C"/>
    <w:p w:rsidR="00F40FD5" w:rsidRDefault="00F40FD5" w:rsidP="00FC3D8C">
      <w:bookmarkStart w:id="0" w:name="_GoBack"/>
      <w:bookmarkEnd w:id="0"/>
    </w:p>
    <w:sectPr w:rsidR="00F40FD5" w:rsidSect="00FF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31A"/>
    <w:rsid w:val="00065961"/>
    <w:rsid w:val="004078CD"/>
    <w:rsid w:val="0048031A"/>
    <w:rsid w:val="00516459"/>
    <w:rsid w:val="00903CBE"/>
    <w:rsid w:val="00B83F8C"/>
    <w:rsid w:val="00F40FD5"/>
    <w:rsid w:val="00FC3D8C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dcterms:created xsi:type="dcterms:W3CDTF">2024-04-04T11:24:00Z</dcterms:created>
  <dcterms:modified xsi:type="dcterms:W3CDTF">2024-04-04T11:24:00Z</dcterms:modified>
</cp:coreProperties>
</file>