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093"/>
        <w:gridCol w:w="4639"/>
        <w:gridCol w:w="3555"/>
      </w:tblGrid>
      <w:tr w:rsidR="00CC1246" w:rsidTr="002E4475">
        <w:tc>
          <w:tcPr>
            <w:tcW w:w="1093" w:type="dxa"/>
          </w:tcPr>
          <w:p w:rsidR="00CC1246" w:rsidRPr="003752F9" w:rsidRDefault="00CC1246" w:rsidP="002E4475">
            <w:pPr>
              <w:tabs>
                <w:tab w:val="left" w:pos="6663"/>
              </w:tabs>
              <w:spacing w:after="0"/>
              <w:rPr>
                <w:rFonts w:ascii="Times New Roman" w:hAnsi="Times New Roman" w:cs="Times New Roman"/>
                <w:sz w:val="24"/>
                <w:szCs w:val="24"/>
              </w:rPr>
            </w:pPr>
          </w:p>
        </w:tc>
        <w:tc>
          <w:tcPr>
            <w:tcW w:w="4639" w:type="dxa"/>
          </w:tcPr>
          <w:p w:rsidR="00CC1246" w:rsidRPr="00690B81" w:rsidRDefault="00CC1246" w:rsidP="002E4475">
            <w:pPr>
              <w:tabs>
                <w:tab w:val="left" w:pos="6663"/>
              </w:tabs>
              <w:spacing w:after="0"/>
              <w:jc w:val="both"/>
              <w:rPr>
                <w:rFonts w:ascii="Times New Roman" w:hAnsi="Times New Roman" w:cs="Times New Roman"/>
              </w:rPr>
            </w:pPr>
          </w:p>
        </w:tc>
        <w:tc>
          <w:tcPr>
            <w:tcW w:w="3555" w:type="dxa"/>
          </w:tcPr>
          <w:p w:rsidR="00CC1246" w:rsidRPr="00690B81" w:rsidRDefault="00CC1246" w:rsidP="002E4475">
            <w:pPr>
              <w:tabs>
                <w:tab w:val="left" w:pos="6663"/>
              </w:tabs>
              <w:spacing w:after="0"/>
              <w:jc w:val="center"/>
              <w:rPr>
                <w:rFonts w:ascii="Times New Roman" w:hAnsi="Times New Roman" w:cs="Times New Roman"/>
                <w:b/>
              </w:rPr>
            </w:pPr>
          </w:p>
        </w:tc>
      </w:tr>
    </w:tbl>
    <w:p w:rsidR="00CC1246" w:rsidRPr="00BE4871" w:rsidRDefault="00CC1246" w:rsidP="00CC1246">
      <w:pPr>
        <w:spacing w:after="0"/>
        <w:jc w:val="right"/>
        <w:rPr>
          <w:rFonts w:ascii="Times New Roman" w:eastAsia="Times New Roman" w:hAnsi="Times New Roman" w:cs="Times New Roman"/>
          <w:sz w:val="24"/>
          <w:szCs w:val="24"/>
        </w:rPr>
      </w:pPr>
      <w:r w:rsidRPr="00BE4871">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4</w:t>
      </w:r>
    </w:p>
    <w:p w:rsidR="00CC1246" w:rsidRPr="00BE4871" w:rsidRDefault="00CC1246" w:rsidP="00CC1246">
      <w:pPr>
        <w:spacing w:after="0"/>
        <w:jc w:val="right"/>
        <w:rPr>
          <w:rFonts w:ascii="Times New Roman" w:eastAsia="Times New Roman" w:hAnsi="Times New Roman" w:cs="Times New Roman"/>
          <w:sz w:val="24"/>
          <w:szCs w:val="24"/>
        </w:rPr>
      </w:pPr>
      <w:r w:rsidRPr="00BE4871">
        <w:rPr>
          <w:rFonts w:ascii="Times New Roman" w:eastAsia="Times New Roman" w:hAnsi="Times New Roman" w:cs="Times New Roman"/>
          <w:sz w:val="24"/>
          <w:szCs w:val="24"/>
        </w:rPr>
        <w:t>к решению Собрания депутатов</w:t>
      </w:r>
    </w:p>
    <w:p w:rsidR="00CC1246" w:rsidRPr="00BE4871" w:rsidRDefault="00CC1246" w:rsidP="00CC1246">
      <w:pPr>
        <w:spacing w:after="0"/>
        <w:jc w:val="right"/>
        <w:rPr>
          <w:rFonts w:ascii="Times New Roman" w:eastAsia="Times New Roman" w:hAnsi="Times New Roman" w:cs="Times New Roman"/>
          <w:sz w:val="24"/>
          <w:szCs w:val="24"/>
        </w:rPr>
      </w:pPr>
      <w:r w:rsidRPr="00BE4871">
        <w:rPr>
          <w:rFonts w:ascii="Times New Roman" w:eastAsia="Times New Roman" w:hAnsi="Times New Roman" w:cs="Times New Roman"/>
          <w:sz w:val="24"/>
          <w:szCs w:val="24"/>
        </w:rPr>
        <w:t>Чебаркульского городского округа</w:t>
      </w:r>
    </w:p>
    <w:p w:rsidR="00DE2FE9" w:rsidRPr="00DE2FE9" w:rsidRDefault="00DE2FE9" w:rsidP="00DE2FE9">
      <w:pPr>
        <w:spacing w:after="0"/>
        <w:jc w:val="right"/>
        <w:rPr>
          <w:rFonts w:ascii="Times New Roman" w:hAnsi="Times New Roman" w:cs="Times New Roman"/>
          <w:sz w:val="24"/>
          <w:szCs w:val="24"/>
        </w:rPr>
      </w:pPr>
      <w:r w:rsidRPr="00DE2FE9">
        <w:rPr>
          <w:rFonts w:ascii="Times New Roman" w:hAnsi="Times New Roman" w:cs="Times New Roman"/>
          <w:sz w:val="24"/>
          <w:szCs w:val="24"/>
        </w:rPr>
        <w:t>«_07_»апреля   2020 г. №  904/652</w:t>
      </w:r>
      <w:r w:rsidRPr="00DE2FE9">
        <w:rPr>
          <w:rFonts w:ascii="Times New Roman" w:hAnsi="Times New Roman" w:cs="Times New Roman"/>
          <w:sz w:val="24"/>
          <w:szCs w:val="24"/>
        </w:rPr>
        <w:tab/>
      </w:r>
    </w:p>
    <w:p w:rsidR="00CC1246" w:rsidRPr="00BE4871" w:rsidRDefault="00CC1246" w:rsidP="00CC1246">
      <w:pPr>
        <w:spacing w:after="0"/>
        <w:jc w:val="right"/>
        <w:rPr>
          <w:rFonts w:ascii="Times New Roman" w:eastAsia="Times New Roman" w:hAnsi="Times New Roman" w:cs="Times New Roman"/>
          <w:sz w:val="24"/>
          <w:szCs w:val="24"/>
        </w:rPr>
      </w:pPr>
    </w:p>
    <w:p w:rsidR="00CC1246" w:rsidRDefault="00CC1246" w:rsidP="00CC1246">
      <w:pPr>
        <w:spacing w:after="0"/>
        <w:jc w:val="center"/>
      </w:pPr>
      <w:r>
        <w:rPr>
          <w:b/>
          <w:noProof/>
        </w:rPr>
        <w:drawing>
          <wp:inline distT="0" distB="0" distL="0" distR="0">
            <wp:extent cx="571500"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14375"/>
                    </a:xfrm>
                    <a:prstGeom prst="rect">
                      <a:avLst/>
                    </a:prstGeom>
                    <a:noFill/>
                    <a:ln>
                      <a:noFill/>
                    </a:ln>
                  </pic:spPr>
                </pic:pic>
              </a:graphicData>
            </a:graphic>
          </wp:inline>
        </w:drawing>
      </w:r>
    </w:p>
    <w:p w:rsidR="00CC1246" w:rsidRPr="0064154C" w:rsidRDefault="00CC1246" w:rsidP="00CC1246">
      <w:pPr>
        <w:spacing w:after="0"/>
        <w:jc w:val="center"/>
        <w:rPr>
          <w:rFonts w:ascii="Times New Roman" w:hAnsi="Times New Roman" w:cs="Times New Roman"/>
          <w:sz w:val="32"/>
          <w:szCs w:val="32"/>
        </w:rPr>
      </w:pPr>
      <w:r w:rsidRPr="0064154C">
        <w:rPr>
          <w:rFonts w:ascii="Times New Roman" w:hAnsi="Times New Roman" w:cs="Times New Roman"/>
          <w:sz w:val="32"/>
          <w:szCs w:val="32"/>
        </w:rPr>
        <w:t xml:space="preserve">СОБРАНИЕ ДЕПУТАТОВ  </w:t>
      </w:r>
    </w:p>
    <w:p w:rsidR="00CC1246" w:rsidRPr="0064154C" w:rsidRDefault="00CC1246" w:rsidP="00CC1246">
      <w:pPr>
        <w:spacing w:after="0"/>
        <w:jc w:val="center"/>
        <w:rPr>
          <w:rFonts w:ascii="Times New Roman" w:hAnsi="Times New Roman" w:cs="Times New Roman"/>
          <w:sz w:val="32"/>
          <w:szCs w:val="32"/>
        </w:rPr>
      </w:pPr>
      <w:r w:rsidRPr="0064154C">
        <w:rPr>
          <w:rFonts w:ascii="Times New Roman" w:hAnsi="Times New Roman" w:cs="Times New Roman"/>
          <w:sz w:val="32"/>
          <w:szCs w:val="32"/>
        </w:rPr>
        <w:t xml:space="preserve">ЧЕБАРКУЛЬСКОГО ГОРОДСКОГО ОКРУГА </w:t>
      </w:r>
      <w:r w:rsidRPr="0064154C">
        <w:rPr>
          <w:rFonts w:ascii="Times New Roman" w:hAnsi="Times New Roman" w:cs="Times New Roman"/>
          <w:sz w:val="32"/>
          <w:szCs w:val="32"/>
          <w:lang w:val="en-US"/>
        </w:rPr>
        <w:t>V</w:t>
      </w:r>
      <w:r w:rsidRPr="0064154C">
        <w:rPr>
          <w:rFonts w:ascii="Times New Roman" w:hAnsi="Times New Roman" w:cs="Times New Roman"/>
          <w:sz w:val="32"/>
          <w:szCs w:val="32"/>
        </w:rPr>
        <w:t xml:space="preserve"> СОЗЫВА</w:t>
      </w:r>
    </w:p>
    <w:p w:rsidR="00CC1246" w:rsidRPr="0064154C" w:rsidRDefault="00CC1246" w:rsidP="00CC1246">
      <w:pPr>
        <w:pStyle w:val="1"/>
        <w:rPr>
          <w:b w:val="0"/>
          <w:bCs w:val="0"/>
          <w:spacing w:val="0"/>
        </w:rPr>
      </w:pPr>
      <w:r w:rsidRPr="0064154C">
        <w:rPr>
          <w:b w:val="0"/>
          <w:bCs w:val="0"/>
          <w:spacing w:val="0"/>
        </w:rPr>
        <w:t>Челябинской области</w:t>
      </w:r>
    </w:p>
    <w:p w:rsidR="00CC1246" w:rsidRPr="0064154C" w:rsidRDefault="00CC1246" w:rsidP="00CC1246">
      <w:pPr>
        <w:spacing w:after="0"/>
        <w:rPr>
          <w:rFonts w:ascii="Times New Roman" w:hAnsi="Times New Roman" w:cs="Times New Roman"/>
          <w:b/>
          <w:bCs/>
          <w:sz w:val="36"/>
          <w:szCs w:val="36"/>
        </w:rPr>
      </w:pPr>
      <w:r w:rsidRPr="0064154C">
        <w:rPr>
          <w:rFonts w:ascii="Times New Roman" w:hAnsi="Times New Roman" w:cs="Times New Roman"/>
          <w:b/>
          <w:bCs/>
          <w:sz w:val="36"/>
          <w:szCs w:val="36"/>
        </w:rPr>
        <w:t xml:space="preserve">                                               РЕШЕНИЕ </w:t>
      </w:r>
    </w:p>
    <w:tbl>
      <w:tblPr>
        <w:tblW w:w="0" w:type="auto"/>
        <w:tblInd w:w="108" w:type="dxa"/>
        <w:tblBorders>
          <w:top w:val="thinThickSmallGap" w:sz="24" w:space="0" w:color="auto"/>
        </w:tblBorders>
        <w:tblLook w:val="04A0"/>
      </w:tblPr>
      <w:tblGrid>
        <w:gridCol w:w="9179"/>
      </w:tblGrid>
      <w:tr w:rsidR="00CC1246" w:rsidRPr="0064154C" w:rsidTr="002E4475">
        <w:trPr>
          <w:trHeight w:val="132"/>
        </w:trPr>
        <w:tc>
          <w:tcPr>
            <w:tcW w:w="9179" w:type="dxa"/>
            <w:tcBorders>
              <w:top w:val="thinThickSmallGap" w:sz="24" w:space="0" w:color="auto"/>
              <w:left w:val="nil"/>
              <w:bottom w:val="nil"/>
              <w:right w:val="nil"/>
            </w:tcBorders>
          </w:tcPr>
          <w:p w:rsidR="00CC1246" w:rsidRPr="0064154C" w:rsidRDefault="00CC1246" w:rsidP="002E4475">
            <w:pPr>
              <w:spacing w:after="0"/>
              <w:jc w:val="both"/>
              <w:rPr>
                <w:rFonts w:ascii="Times New Roman" w:hAnsi="Times New Roman" w:cs="Times New Roman"/>
                <w:sz w:val="28"/>
                <w:szCs w:val="28"/>
              </w:rPr>
            </w:pPr>
          </w:p>
        </w:tc>
      </w:tr>
    </w:tbl>
    <w:p w:rsidR="00CC1246" w:rsidRPr="0064154C" w:rsidRDefault="00CC1246" w:rsidP="00CC1246">
      <w:pPr>
        <w:spacing w:after="0"/>
        <w:rPr>
          <w:rFonts w:ascii="Times New Roman" w:hAnsi="Times New Roman" w:cs="Times New Roman"/>
          <w:sz w:val="24"/>
          <w:szCs w:val="24"/>
        </w:rPr>
      </w:pPr>
      <w:r w:rsidRPr="0064154C">
        <w:rPr>
          <w:rFonts w:ascii="Times New Roman" w:hAnsi="Times New Roman" w:cs="Times New Roman"/>
        </w:rPr>
        <w:t>от «_____»_________ 2020 г. № 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4154C">
        <w:rPr>
          <w:rFonts w:ascii="Times New Roman" w:hAnsi="Times New Roman" w:cs="Times New Roman"/>
          <w:b/>
          <w:bCs/>
          <w:sz w:val="24"/>
          <w:szCs w:val="24"/>
        </w:rPr>
        <w:t>ПРОЕКТ</w:t>
      </w:r>
      <w:r w:rsidRPr="0064154C">
        <w:rPr>
          <w:rFonts w:ascii="Times New Roman" w:hAnsi="Times New Roman" w:cs="Times New Roman"/>
          <w:b/>
          <w:bCs/>
          <w:sz w:val="24"/>
          <w:szCs w:val="24"/>
        </w:rPr>
        <w:tab/>
      </w:r>
    </w:p>
    <w:p w:rsidR="00CC1246" w:rsidRPr="0064154C" w:rsidRDefault="00CC1246" w:rsidP="00CC1246">
      <w:pPr>
        <w:spacing w:after="0"/>
        <w:rPr>
          <w:rFonts w:ascii="Times New Roman" w:hAnsi="Times New Roman" w:cs="Times New Roman"/>
        </w:rPr>
      </w:pPr>
      <w:r w:rsidRPr="0064154C">
        <w:rPr>
          <w:rFonts w:ascii="Times New Roman" w:hAnsi="Times New Roman" w:cs="Times New Roman"/>
        </w:rPr>
        <w:t>г. Чебаркуль</w:t>
      </w:r>
    </w:p>
    <w:p w:rsidR="00CC1246" w:rsidRPr="0064154C" w:rsidRDefault="00CC1246" w:rsidP="00CC1246">
      <w:pPr>
        <w:spacing w:after="0"/>
        <w:jc w:val="both"/>
        <w:rPr>
          <w:rFonts w:ascii="Times New Roman" w:hAnsi="Times New Roman" w:cs="Times New Roman"/>
          <w:sz w:val="28"/>
          <w:szCs w:val="28"/>
        </w:rPr>
      </w:pPr>
    </w:p>
    <w:p w:rsidR="00CC1246" w:rsidRDefault="00CC1246" w:rsidP="00CC1246">
      <w:pPr>
        <w:spacing w:after="0"/>
        <w:jc w:val="both"/>
        <w:rPr>
          <w:rFonts w:ascii="Times New Roman" w:hAnsi="Times New Roman" w:cs="Times New Roman"/>
          <w:sz w:val="28"/>
        </w:rPr>
      </w:pPr>
      <w:r w:rsidRPr="0064154C">
        <w:rPr>
          <w:rFonts w:ascii="Times New Roman" w:hAnsi="Times New Roman" w:cs="Times New Roman"/>
          <w:sz w:val="28"/>
        </w:rPr>
        <w:t>Об исполнении бюджета  Чебаркульского</w:t>
      </w:r>
    </w:p>
    <w:p w:rsidR="00CC1246" w:rsidRPr="0064154C" w:rsidRDefault="00CC1246" w:rsidP="00CC1246">
      <w:pPr>
        <w:spacing w:after="0"/>
        <w:jc w:val="both"/>
        <w:rPr>
          <w:rFonts w:ascii="Times New Roman" w:hAnsi="Times New Roman" w:cs="Times New Roman"/>
          <w:sz w:val="28"/>
          <w:szCs w:val="24"/>
        </w:rPr>
      </w:pPr>
      <w:r w:rsidRPr="0064154C">
        <w:rPr>
          <w:rFonts w:ascii="Times New Roman" w:hAnsi="Times New Roman" w:cs="Times New Roman"/>
          <w:sz w:val="28"/>
        </w:rPr>
        <w:t>городского округа за 2019 год</w:t>
      </w:r>
    </w:p>
    <w:p w:rsidR="00CC1246" w:rsidRPr="0064154C" w:rsidRDefault="00CC1246" w:rsidP="00CC1246">
      <w:pPr>
        <w:spacing w:after="0"/>
        <w:rPr>
          <w:rFonts w:ascii="Times New Roman" w:hAnsi="Times New Roman" w:cs="Times New Roman"/>
          <w:sz w:val="28"/>
        </w:rPr>
      </w:pPr>
    </w:p>
    <w:p w:rsidR="00CC1246" w:rsidRDefault="00CC1246" w:rsidP="00CC1246">
      <w:pPr>
        <w:spacing w:after="0"/>
        <w:jc w:val="both"/>
        <w:rPr>
          <w:rFonts w:ascii="Times New Roman" w:hAnsi="Times New Roman" w:cs="Times New Roman"/>
          <w:sz w:val="28"/>
        </w:rPr>
      </w:pPr>
      <w:r w:rsidRPr="0064154C">
        <w:rPr>
          <w:rFonts w:ascii="Times New Roman" w:hAnsi="Times New Roman" w:cs="Times New Roman"/>
          <w:sz w:val="28"/>
        </w:rPr>
        <w:tab/>
        <w:t xml:space="preserve">Заслушав и обсудив отчет об исполнении бюджета Чебаркульского городского округа за 2019 год, в соответствии со статьей 26 Устава Чебаркульского городского округа Собрание депутатов Чебаркульского городского округа </w:t>
      </w:r>
    </w:p>
    <w:p w:rsidR="00CC1246" w:rsidRPr="0064154C" w:rsidRDefault="00CC1246" w:rsidP="00CC1246">
      <w:pPr>
        <w:spacing w:after="0"/>
        <w:jc w:val="both"/>
        <w:rPr>
          <w:rFonts w:ascii="Times New Roman" w:hAnsi="Times New Roman" w:cs="Times New Roman"/>
          <w:sz w:val="28"/>
        </w:rPr>
      </w:pPr>
      <w:r w:rsidRPr="0064154C">
        <w:rPr>
          <w:rFonts w:ascii="Times New Roman" w:hAnsi="Times New Roman" w:cs="Times New Roman"/>
          <w:sz w:val="28"/>
        </w:rPr>
        <w:t>РЕШАЕТ:</w:t>
      </w:r>
    </w:p>
    <w:p w:rsidR="00CC1246" w:rsidRPr="0064154C" w:rsidRDefault="00CC1246" w:rsidP="00CC1246">
      <w:pPr>
        <w:spacing w:after="0"/>
        <w:jc w:val="both"/>
        <w:rPr>
          <w:rFonts w:ascii="Times New Roman" w:hAnsi="Times New Roman" w:cs="Times New Roman"/>
          <w:sz w:val="28"/>
        </w:rPr>
      </w:pPr>
      <w:r w:rsidRPr="0064154C">
        <w:rPr>
          <w:rFonts w:ascii="Times New Roman" w:hAnsi="Times New Roman" w:cs="Times New Roman"/>
          <w:sz w:val="28"/>
        </w:rPr>
        <w:tab/>
        <w:t>1.Утвердить отчет об исполнении бюджета Чебаркульского городского округа за 2019 год по доходам</w:t>
      </w:r>
      <w:r w:rsidRPr="0064154C">
        <w:rPr>
          <w:rFonts w:ascii="Times New Roman" w:hAnsi="Times New Roman" w:cs="Times New Roman"/>
          <w:sz w:val="28"/>
        </w:rPr>
        <w:tab/>
        <w:t xml:space="preserve"> в сумме 1 199 871 189,00 рублей, по расходам в сумме 1 218 819 211,29рублей с превышением расходов над доходами (дефицит городского бюджета) в сумме 18 948 022,29 рубля со следующими показателями:</w:t>
      </w:r>
    </w:p>
    <w:p w:rsidR="00CC1246" w:rsidRPr="0064154C" w:rsidRDefault="00CC1246" w:rsidP="00CC1246">
      <w:pPr>
        <w:spacing w:after="0"/>
        <w:jc w:val="both"/>
        <w:rPr>
          <w:rFonts w:ascii="Times New Roman" w:hAnsi="Times New Roman" w:cs="Times New Roman"/>
          <w:sz w:val="28"/>
        </w:rPr>
      </w:pPr>
      <w:r w:rsidRPr="0064154C">
        <w:rPr>
          <w:rFonts w:ascii="Times New Roman" w:hAnsi="Times New Roman" w:cs="Times New Roman"/>
          <w:sz w:val="28"/>
        </w:rPr>
        <w:t>- по доходам бюджета Чебаркульского городского округа по кодам классификации доходов бюджетов бюджетной системы Российской Федерации (далее – бюджеты) согласно приложению 1;</w:t>
      </w:r>
    </w:p>
    <w:p w:rsidR="00CC1246" w:rsidRPr="0064154C" w:rsidRDefault="00CC1246" w:rsidP="00CC1246">
      <w:pPr>
        <w:spacing w:after="0"/>
        <w:jc w:val="both"/>
        <w:rPr>
          <w:rFonts w:ascii="Times New Roman" w:hAnsi="Times New Roman" w:cs="Times New Roman"/>
          <w:sz w:val="28"/>
        </w:rPr>
      </w:pPr>
      <w:r w:rsidRPr="0064154C">
        <w:rPr>
          <w:rFonts w:ascii="Times New Roman" w:hAnsi="Times New Roman" w:cs="Times New Roman"/>
          <w:sz w:val="28"/>
        </w:rPr>
        <w:t>- по расходам бюджета Чебаркульского городского округа по ведомственной структуре расходов городского бюджета согласно приложению 2;</w:t>
      </w:r>
    </w:p>
    <w:p w:rsidR="00CC1246" w:rsidRPr="0064154C" w:rsidRDefault="00CC1246" w:rsidP="00CC1246">
      <w:pPr>
        <w:spacing w:after="0"/>
        <w:jc w:val="both"/>
        <w:rPr>
          <w:rFonts w:ascii="Times New Roman" w:hAnsi="Times New Roman" w:cs="Times New Roman"/>
          <w:sz w:val="28"/>
        </w:rPr>
      </w:pPr>
      <w:r w:rsidRPr="0064154C">
        <w:rPr>
          <w:rFonts w:ascii="Times New Roman" w:hAnsi="Times New Roman" w:cs="Times New Roman"/>
          <w:sz w:val="28"/>
        </w:rPr>
        <w:t>- по расходам бюджета Чебаркульского городского округа по разделам и подразделам классификации расходов бюджетов согласно приложению 3;</w:t>
      </w:r>
    </w:p>
    <w:p w:rsidR="00CC1246" w:rsidRPr="0064154C" w:rsidRDefault="00CC1246" w:rsidP="00CC1246">
      <w:pPr>
        <w:spacing w:after="0"/>
        <w:jc w:val="both"/>
        <w:rPr>
          <w:rFonts w:ascii="Times New Roman" w:hAnsi="Times New Roman" w:cs="Times New Roman"/>
          <w:sz w:val="28"/>
        </w:rPr>
      </w:pPr>
      <w:r w:rsidRPr="0064154C">
        <w:rPr>
          <w:rFonts w:ascii="Times New Roman" w:hAnsi="Times New Roman" w:cs="Times New Roman"/>
          <w:sz w:val="28"/>
        </w:rPr>
        <w:t>- по источникам финансирования дефицита бюджета Чебаркульского городского округа по кодам классификации источников финансирования дефицитов бюджетов согласно приложению 4.</w:t>
      </w:r>
    </w:p>
    <w:p w:rsidR="00CC1246" w:rsidRPr="0064154C" w:rsidRDefault="00CC1246" w:rsidP="00CC1246">
      <w:pPr>
        <w:spacing w:after="0"/>
        <w:jc w:val="both"/>
        <w:rPr>
          <w:rFonts w:ascii="Times New Roman" w:hAnsi="Times New Roman" w:cs="Times New Roman"/>
          <w:sz w:val="28"/>
        </w:rPr>
      </w:pPr>
      <w:r w:rsidRPr="0064154C">
        <w:rPr>
          <w:rFonts w:ascii="Times New Roman" w:hAnsi="Times New Roman" w:cs="Times New Roman"/>
          <w:sz w:val="28"/>
        </w:rPr>
        <w:lastRenderedPageBreak/>
        <w:tab/>
        <w:t>2. Данное решение опубликовать (обнародовать) в установленном порядке.</w:t>
      </w:r>
    </w:p>
    <w:p w:rsidR="00CC1246" w:rsidRPr="0064154C" w:rsidRDefault="00CC1246" w:rsidP="00CC1246">
      <w:pPr>
        <w:spacing w:after="0"/>
        <w:ind w:firstLine="708"/>
        <w:jc w:val="both"/>
        <w:rPr>
          <w:rFonts w:ascii="Times New Roman" w:hAnsi="Times New Roman" w:cs="Times New Roman"/>
          <w:sz w:val="28"/>
          <w:szCs w:val="28"/>
        </w:rPr>
      </w:pPr>
    </w:p>
    <w:p w:rsidR="00CC1246" w:rsidRPr="0064154C" w:rsidRDefault="00CC1246" w:rsidP="00CC1246">
      <w:pPr>
        <w:spacing w:after="0"/>
        <w:jc w:val="both"/>
        <w:rPr>
          <w:rFonts w:ascii="Times New Roman" w:hAnsi="Times New Roman" w:cs="Times New Roman"/>
          <w:sz w:val="28"/>
          <w:szCs w:val="28"/>
        </w:rPr>
      </w:pPr>
      <w:r w:rsidRPr="0064154C">
        <w:rPr>
          <w:rFonts w:ascii="Times New Roman" w:hAnsi="Times New Roman" w:cs="Times New Roman"/>
          <w:sz w:val="28"/>
          <w:szCs w:val="28"/>
        </w:rPr>
        <w:t>Председатель Собрания депутатов</w:t>
      </w:r>
    </w:p>
    <w:p w:rsidR="00CC1246" w:rsidRPr="0064154C" w:rsidRDefault="00CC1246" w:rsidP="00CC1246">
      <w:pPr>
        <w:spacing w:after="0"/>
        <w:jc w:val="both"/>
        <w:rPr>
          <w:rFonts w:ascii="Times New Roman" w:hAnsi="Times New Roman" w:cs="Times New Roman"/>
          <w:sz w:val="28"/>
          <w:szCs w:val="28"/>
        </w:rPr>
      </w:pPr>
      <w:r w:rsidRPr="0064154C">
        <w:rPr>
          <w:rFonts w:ascii="Times New Roman" w:hAnsi="Times New Roman" w:cs="Times New Roman"/>
          <w:sz w:val="28"/>
          <w:szCs w:val="28"/>
        </w:rPr>
        <w:t>Чебаркульского городского округа</w:t>
      </w:r>
      <w:r w:rsidRPr="0064154C">
        <w:rPr>
          <w:rFonts w:ascii="Times New Roman" w:hAnsi="Times New Roman" w:cs="Times New Roman"/>
          <w:sz w:val="28"/>
          <w:szCs w:val="28"/>
        </w:rPr>
        <w:tab/>
      </w:r>
      <w:r w:rsidRPr="0064154C">
        <w:rPr>
          <w:rFonts w:ascii="Times New Roman" w:hAnsi="Times New Roman" w:cs="Times New Roman"/>
          <w:sz w:val="28"/>
          <w:szCs w:val="28"/>
        </w:rPr>
        <w:tab/>
      </w:r>
      <w:r w:rsidRPr="0064154C">
        <w:rPr>
          <w:rFonts w:ascii="Times New Roman" w:hAnsi="Times New Roman" w:cs="Times New Roman"/>
          <w:sz w:val="28"/>
          <w:szCs w:val="28"/>
        </w:rPr>
        <w:tab/>
      </w:r>
      <w:r w:rsidRPr="0064154C">
        <w:rPr>
          <w:rFonts w:ascii="Times New Roman" w:hAnsi="Times New Roman" w:cs="Times New Roman"/>
          <w:sz w:val="28"/>
          <w:szCs w:val="28"/>
        </w:rPr>
        <w:tab/>
        <w:t xml:space="preserve">     С.М. Старостин</w:t>
      </w:r>
    </w:p>
    <w:p w:rsidR="00CC1246" w:rsidRPr="0064154C" w:rsidRDefault="00CC1246" w:rsidP="00CC1246">
      <w:pPr>
        <w:spacing w:after="0"/>
        <w:jc w:val="both"/>
        <w:rPr>
          <w:rFonts w:ascii="Times New Roman" w:hAnsi="Times New Roman" w:cs="Times New Roman"/>
          <w:sz w:val="28"/>
          <w:szCs w:val="28"/>
        </w:rPr>
      </w:pPr>
    </w:p>
    <w:p w:rsidR="00CC1246" w:rsidRPr="0064154C" w:rsidRDefault="00CC1246" w:rsidP="00CC1246">
      <w:pPr>
        <w:spacing w:after="0"/>
        <w:jc w:val="both"/>
        <w:rPr>
          <w:rFonts w:ascii="Times New Roman" w:hAnsi="Times New Roman" w:cs="Times New Roman"/>
          <w:sz w:val="28"/>
          <w:szCs w:val="28"/>
        </w:rPr>
      </w:pPr>
    </w:p>
    <w:p w:rsidR="00CC1246" w:rsidRPr="0064154C" w:rsidRDefault="00CC1246" w:rsidP="00CC1246">
      <w:pPr>
        <w:spacing w:after="0"/>
        <w:jc w:val="both"/>
        <w:rPr>
          <w:rFonts w:ascii="Times New Roman" w:hAnsi="Times New Roman" w:cs="Times New Roman"/>
          <w:sz w:val="28"/>
          <w:szCs w:val="28"/>
        </w:rPr>
      </w:pPr>
      <w:r w:rsidRPr="0064154C">
        <w:rPr>
          <w:rFonts w:ascii="Times New Roman" w:hAnsi="Times New Roman" w:cs="Times New Roman"/>
          <w:sz w:val="28"/>
          <w:szCs w:val="28"/>
        </w:rPr>
        <w:t xml:space="preserve">Исполняющий обязанности </w:t>
      </w:r>
    </w:p>
    <w:p w:rsidR="00CC1246" w:rsidRPr="0064154C" w:rsidRDefault="00CC1246" w:rsidP="00CC1246">
      <w:pPr>
        <w:spacing w:after="0"/>
        <w:jc w:val="both"/>
        <w:rPr>
          <w:rFonts w:ascii="Times New Roman" w:hAnsi="Times New Roman" w:cs="Times New Roman"/>
          <w:sz w:val="24"/>
          <w:szCs w:val="24"/>
        </w:rPr>
      </w:pPr>
      <w:r w:rsidRPr="0064154C">
        <w:rPr>
          <w:rFonts w:ascii="Times New Roman" w:hAnsi="Times New Roman" w:cs="Times New Roman"/>
          <w:sz w:val="28"/>
          <w:szCs w:val="28"/>
        </w:rPr>
        <w:t>Главы Чебаркульского городского округа</w:t>
      </w:r>
      <w:r w:rsidRPr="0064154C">
        <w:rPr>
          <w:rFonts w:ascii="Times New Roman" w:hAnsi="Times New Roman" w:cs="Times New Roman"/>
          <w:sz w:val="28"/>
          <w:szCs w:val="28"/>
        </w:rPr>
        <w:tab/>
      </w:r>
      <w:r>
        <w:rPr>
          <w:rFonts w:ascii="Times New Roman" w:hAnsi="Times New Roman" w:cs="Times New Roman"/>
          <w:sz w:val="28"/>
          <w:szCs w:val="28"/>
        </w:rPr>
        <w:tab/>
      </w:r>
      <w:r w:rsidRPr="0064154C">
        <w:rPr>
          <w:rFonts w:ascii="Times New Roman" w:hAnsi="Times New Roman" w:cs="Times New Roman"/>
          <w:sz w:val="28"/>
          <w:szCs w:val="28"/>
        </w:rPr>
        <w:t>С.А.Виноградова</w:t>
      </w:r>
    </w:p>
    <w:p w:rsidR="00CC1246" w:rsidRDefault="00CC1246" w:rsidP="00CC1246">
      <w:pPr>
        <w:spacing w:after="0"/>
        <w:jc w:val="both"/>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lang w:val="en-US"/>
        </w:rPr>
      </w:pPr>
    </w:p>
    <w:p w:rsidR="00E71A48" w:rsidRPr="00E71A48" w:rsidRDefault="00E71A48" w:rsidP="00CC1246">
      <w:pPr>
        <w:spacing w:after="0"/>
        <w:jc w:val="right"/>
        <w:rPr>
          <w:rFonts w:ascii="Times New Roman" w:hAnsi="Times New Roman" w:cs="Times New Roman"/>
          <w:sz w:val="28"/>
          <w:szCs w:val="28"/>
          <w:lang w:val="en-US"/>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tbl>
      <w:tblPr>
        <w:tblW w:w="9513" w:type="dxa"/>
        <w:tblInd w:w="93" w:type="dxa"/>
        <w:tblLayout w:type="fixed"/>
        <w:tblLook w:val="04A0"/>
      </w:tblPr>
      <w:tblGrid>
        <w:gridCol w:w="6111"/>
        <w:gridCol w:w="2260"/>
        <w:gridCol w:w="1142"/>
      </w:tblGrid>
      <w:tr w:rsidR="00CC1246" w:rsidRPr="003C25FB" w:rsidTr="002E4475">
        <w:trPr>
          <w:trHeight w:val="983"/>
        </w:trPr>
        <w:tc>
          <w:tcPr>
            <w:tcW w:w="6111" w:type="dxa"/>
            <w:tcBorders>
              <w:top w:val="nil"/>
              <w:left w:val="nil"/>
              <w:bottom w:val="nil"/>
              <w:right w:val="nil"/>
            </w:tcBorders>
            <w:shd w:val="clear" w:color="auto" w:fill="auto"/>
            <w:noWrap/>
            <w:vAlign w:val="bottom"/>
            <w:hideMark/>
          </w:tcPr>
          <w:p w:rsidR="00CC1246" w:rsidRPr="003C25FB" w:rsidRDefault="00CC1246" w:rsidP="002E4475">
            <w:pPr>
              <w:spacing w:after="0" w:line="240" w:lineRule="auto"/>
              <w:rPr>
                <w:rFonts w:ascii="Times New Roman" w:eastAsia="Times New Roman" w:hAnsi="Times New Roman" w:cs="Times New Roman"/>
                <w:color w:val="000000"/>
              </w:rPr>
            </w:pPr>
            <w:bookmarkStart w:id="0" w:name="_GoBack"/>
            <w:bookmarkEnd w:id="0"/>
          </w:p>
        </w:tc>
        <w:tc>
          <w:tcPr>
            <w:tcW w:w="3402" w:type="dxa"/>
            <w:gridSpan w:val="2"/>
            <w:tcBorders>
              <w:top w:val="nil"/>
              <w:left w:val="nil"/>
              <w:bottom w:val="nil"/>
              <w:right w:val="nil"/>
            </w:tcBorders>
            <w:shd w:val="clear" w:color="000000" w:fill="FFFFFF"/>
            <w:vAlign w:val="bottom"/>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Приложение 1</w:t>
            </w:r>
            <w:r w:rsidRPr="003C25FB">
              <w:rPr>
                <w:rFonts w:ascii="Times New Roman" w:eastAsia="Times New Roman" w:hAnsi="Times New Roman" w:cs="Times New Roman"/>
                <w:sz w:val="16"/>
                <w:szCs w:val="16"/>
              </w:rPr>
              <w:br/>
              <w:t>к решению Собрания депутатов</w:t>
            </w:r>
            <w:r w:rsidRPr="003C25FB">
              <w:rPr>
                <w:rFonts w:ascii="Times New Roman" w:eastAsia="Times New Roman" w:hAnsi="Times New Roman" w:cs="Times New Roman"/>
                <w:sz w:val="16"/>
                <w:szCs w:val="16"/>
              </w:rPr>
              <w:br/>
              <w:t>Чебаркульского городского округа</w:t>
            </w:r>
            <w:r w:rsidRPr="003C25FB">
              <w:rPr>
                <w:rFonts w:ascii="Times New Roman" w:eastAsia="Times New Roman" w:hAnsi="Times New Roman" w:cs="Times New Roman"/>
                <w:sz w:val="16"/>
                <w:szCs w:val="16"/>
              </w:rPr>
              <w:br/>
              <w:t>от "__"__________ 2020 г. №________</w:t>
            </w:r>
          </w:p>
        </w:tc>
      </w:tr>
      <w:tr w:rsidR="00CC1246" w:rsidRPr="003C25FB" w:rsidTr="002E4475">
        <w:trPr>
          <w:trHeight w:val="750"/>
        </w:trPr>
        <w:tc>
          <w:tcPr>
            <w:tcW w:w="9513" w:type="dxa"/>
            <w:gridSpan w:val="3"/>
            <w:tcBorders>
              <w:top w:val="nil"/>
              <w:left w:val="nil"/>
              <w:bottom w:val="single" w:sz="4" w:space="0" w:color="auto"/>
              <w:right w:val="nil"/>
            </w:tcBorders>
            <w:shd w:val="clear" w:color="000000" w:fill="FFFFFF"/>
            <w:vAlign w:val="bottom"/>
            <w:hideMark/>
          </w:tcPr>
          <w:p w:rsidR="00CC1246" w:rsidRPr="003C25FB" w:rsidRDefault="00CC1246" w:rsidP="002E4475">
            <w:pPr>
              <w:spacing w:after="0" w:line="240" w:lineRule="auto"/>
              <w:jc w:val="center"/>
              <w:rPr>
                <w:rFonts w:ascii="Times New Roman" w:eastAsia="Times New Roman" w:hAnsi="Times New Roman" w:cs="Times New Roman"/>
                <w:b/>
                <w:bCs/>
                <w:sz w:val="24"/>
                <w:szCs w:val="24"/>
              </w:rPr>
            </w:pPr>
            <w:r w:rsidRPr="003C25FB">
              <w:rPr>
                <w:rFonts w:ascii="Times New Roman" w:eastAsia="Times New Roman" w:hAnsi="Times New Roman" w:cs="Times New Roman"/>
                <w:b/>
                <w:bCs/>
                <w:sz w:val="24"/>
                <w:szCs w:val="24"/>
              </w:rPr>
              <w:t xml:space="preserve">Доходы бюджета Чебаркульского городского округа за 2019 год </w:t>
            </w:r>
            <w:r w:rsidRPr="003C25FB">
              <w:rPr>
                <w:rFonts w:ascii="Times New Roman" w:eastAsia="Times New Roman" w:hAnsi="Times New Roman" w:cs="Times New Roman"/>
                <w:b/>
                <w:bCs/>
                <w:sz w:val="24"/>
                <w:szCs w:val="24"/>
              </w:rPr>
              <w:br/>
              <w:t>по кодам классификации доходов бюджетов</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jc w:val="center"/>
              <w:rPr>
                <w:rFonts w:ascii="Times New Roman" w:eastAsia="Times New Roman" w:hAnsi="Times New Roman" w:cs="Times New Roman"/>
                <w:color w:val="000000"/>
                <w:sz w:val="16"/>
                <w:szCs w:val="16"/>
              </w:rPr>
            </w:pPr>
            <w:r w:rsidRPr="003C25FB">
              <w:rPr>
                <w:rFonts w:ascii="Times New Roman" w:eastAsia="Times New Roman" w:hAnsi="Times New Roman" w:cs="Times New Roman"/>
                <w:color w:val="000000"/>
                <w:sz w:val="16"/>
                <w:szCs w:val="16"/>
              </w:rPr>
              <w:t>Наименование показателя</w:t>
            </w:r>
          </w:p>
        </w:tc>
        <w:tc>
          <w:tcPr>
            <w:tcW w:w="2260" w:type="dxa"/>
            <w:tcBorders>
              <w:top w:val="nil"/>
              <w:left w:val="nil"/>
              <w:bottom w:val="single" w:sz="4" w:space="0" w:color="auto"/>
              <w:right w:val="nil"/>
            </w:tcBorders>
            <w:shd w:val="clear" w:color="000000" w:fill="FFFFFF"/>
            <w:vAlign w:val="center"/>
            <w:hideMark/>
          </w:tcPr>
          <w:p w:rsidR="00CC1246" w:rsidRPr="003C25FB" w:rsidRDefault="00CC1246" w:rsidP="002E4475">
            <w:pPr>
              <w:spacing w:after="0" w:line="240" w:lineRule="auto"/>
              <w:jc w:val="center"/>
              <w:rPr>
                <w:rFonts w:ascii="Times New Roman" w:eastAsia="Times New Roman" w:hAnsi="Times New Roman" w:cs="Times New Roman"/>
                <w:color w:val="000000"/>
                <w:sz w:val="16"/>
                <w:szCs w:val="16"/>
              </w:rPr>
            </w:pPr>
            <w:r w:rsidRPr="003C25FB">
              <w:rPr>
                <w:rFonts w:ascii="Times New Roman" w:eastAsia="Times New Roman" w:hAnsi="Times New Roman" w:cs="Times New Roman"/>
                <w:color w:val="000000"/>
                <w:sz w:val="16"/>
                <w:szCs w:val="16"/>
              </w:rPr>
              <w:t>Код дохода по бюджетной классификации</w:t>
            </w:r>
          </w:p>
        </w:tc>
        <w:tc>
          <w:tcPr>
            <w:tcW w:w="1142"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jc w:val="center"/>
              <w:rPr>
                <w:rFonts w:ascii="Times New Roman" w:eastAsia="Times New Roman" w:hAnsi="Times New Roman" w:cs="Times New Roman"/>
                <w:color w:val="000000"/>
                <w:sz w:val="16"/>
                <w:szCs w:val="16"/>
              </w:rPr>
            </w:pPr>
            <w:r w:rsidRPr="003C25FB">
              <w:rPr>
                <w:rFonts w:ascii="Times New Roman" w:eastAsia="Times New Roman" w:hAnsi="Times New Roman" w:cs="Times New Roman"/>
                <w:color w:val="000000"/>
                <w:sz w:val="16"/>
                <w:szCs w:val="16"/>
              </w:rPr>
              <w:t>Сумма</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b/>
                <w:bCs/>
                <w:sz w:val="16"/>
                <w:szCs w:val="16"/>
              </w:rPr>
            </w:pPr>
            <w:r w:rsidRPr="003C25FB">
              <w:rPr>
                <w:rFonts w:ascii="Times New Roman" w:eastAsia="Times New Roman" w:hAnsi="Times New Roman" w:cs="Times New Roman"/>
                <w:b/>
                <w:bCs/>
                <w:sz w:val="16"/>
                <w:szCs w:val="16"/>
              </w:rPr>
              <w:t>ДОХОДЫ ВСЕГО</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b/>
                <w:bCs/>
                <w:sz w:val="16"/>
                <w:szCs w:val="16"/>
              </w:rPr>
            </w:pPr>
            <w:r w:rsidRPr="003C25FB">
              <w:rPr>
                <w:rFonts w:ascii="Times New Roman" w:eastAsia="Times New Roman" w:hAnsi="Times New Roman" w:cs="Times New Roman"/>
                <w:b/>
                <w:bCs/>
                <w:sz w:val="16"/>
                <w:szCs w:val="16"/>
              </w:rPr>
              <w:t>x</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b/>
                <w:bCs/>
                <w:sz w:val="16"/>
                <w:szCs w:val="16"/>
              </w:rPr>
            </w:pPr>
            <w:r w:rsidRPr="003C25FB">
              <w:rPr>
                <w:rFonts w:ascii="Times New Roman" w:eastAsia="Times New Roman" w:hAnsi="Times New Roman" w:cs="Times New Roman"/>
                <w:b/>
                <w:bCs/>
                <w:sz w:val="16"/>
                <w:szCs w:val="16"/>
              </w:rPr>
              <w:t>1 199 871 189,00</w:t>
            </w:r>
          </w:p>
        </w:tc>
      </w:tr>
      <w:tr w:rsidR="00CC1246" w:rsidRPr="003C25FB" w:rsidTr="002E4475">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 </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 </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 </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НАЛОГОВЫЕ И НЕНАЛОГОВЫЕ ДОХОДЫ</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000 10000000000000000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378 703 147,49</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НАЛОГИ НА ПРИБЫЛЬ, ДОХОДЫ</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000 10100000000000000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240 458 192,63</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доходы физических лиц</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000 10102000010000110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240 458 192,63</w:t>
            </w:r>
          </w:p>
        </w:tc>
      </w:tr>
      <w:tr w:rsidR="00CC1246" w:rsidRPr="003C25FB" w:rsidTr="002E4475">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000 10102010010000110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237 136 862,36</w:t>
            </w:r>
          </w:p>
        </w:tc>
      </w:tr>
      <w:tr w:rsidR="00CC1246" w:rsidRPr="003C25FB" w:rsidTr="002E4475">
        <w:trPr>
          <w:trHeight w:val="11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000 10102010011000110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236 907 012,95</w:t>
            </w:r>
          </w:p>
        </w:tc>
      </w:tr>
      <w:tr w:rsidR="00CC1246" w:rsidRPr="003C25FB" w:rsidTr="002E4475">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000 10102010012100110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121 714,84</w:t>
            </w:r>
          </w:p>
        </w:tc>
      </w:tr>
      <w:tr w:rsidR="00CC1246" w:rsidRPr="003C25FB" w:rsidTr="002E4475">
        <w:trPr>
          <w:trHeight w:val="11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000 10102010013000110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109 609,39</w:t>
            </w:r>
          </w:p>
        </w:tc>
      </w:tr>
      <w:tr w:rsidR="00CC1246" w:rsidRPr="003C25FB" w:rsidTr="002E4475">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000 10102010014000110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-780,92</w:t>
            </w:r>
          </w:p>
        </w:tc>
      </w:tr>
      <w:tr w:rsidR="00CC1246" w:rsidRPr="003C25FB" w:rsidTr="002E4475">
        <w:trPr>
          <w:trHeight w:val="11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000 10102010015000110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-693,90</w:t>
            </w:r>
          </w:p>
        </w:tc>
      </w:tr>
      <w:tr w:rsidR="00CC1246" w:rsidRPr="003C25FB" w:rsidTr="002E4475">
        <w:trPr>
          <w:trHeight w:val="11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000 10102020010000110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872 591,12</w:t>
            </w:r>
          </w:p>
        </w:tc>
      </w:tr>
      <w:tr w:rsidR="00CC1246" w:rsidRPr="003C25FB" w:rsidTr="002E4475">
        <w:trPr>
          <w:trHeight w:val="15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000 10102020011000110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863 968,52</w:t>
            </w:r>
          </w:p>
        </w:tc>
      </w:tr>
      <w:tr w:rsidR="00CC1246" w:rsidRPr="003C25FB" w:rsidTr="002E4475">
        <w:trPr>
          <w:trHeight w:val="13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000 10102020012100110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4 502,24</w:t>
            </w:r>
          </w:p>
        </w:tc>
      </w:tr>
      <w:tr w:rsidR="00CC1246" w:rsidRPr="003C25FB" w:rsidTr="002E4475">
        <w:trPr>
          <w:trHeight w:val="15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000 10102020013000110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4 120,36</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000 10102030010000110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1 315 862,23</w:t>
            </w:r>
          </w:p>
        </w:tc>
      </w:tr>
      <w:tr w:rsidR="00CC1246" w:rsidRPr="003C25FB" w:rsidTr="002E4475">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000 10102030011000110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1 237 458,06</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000 10102030012100110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16 446,16</w:t>
            </w:r>
          </w:p>
        </w:tc>
      </w:tr>
      <w:tr w:rsidR="00CC1246" w:rsidRPr="003C25FB" w:rsidTr="002E4475">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000 10102030013000110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62 486,99</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000 10102030014000110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-528,98</w:t>
            </w:r>
          </w:p>
        </w:tc>
      </w:tr>
      <w:tr w:rsidR="00CC1246" w:rsidRPr="003C25FB" w:rsidTr="002E4475">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000 10102040010000110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1 132 876,92</w:t>
            </w:r>
          </w:p>
        </w:tc>
      </w:tr>
      <w:tr w:rsidR="00CC1246" w:rsidRPr="003C25FB" w:rsidTr="002E4475">
        <w:trPr>
          <w:trHeight w:val="13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000 10102040011000110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1 133 246,06</w:t>
            </w:r>
          </w:p>
        </w:tc>
      </w:tr>
      <w:tr w:rsidR="00CC1246" w:rsidRPr="003C25FB" w:rsidTr="002E4475">
        <w:trPr>
          <w:trHeight w:val="11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(прочие поступления)</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000 10102040014000110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-369,14</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НАЛОГИ НА ТОВАРЫ (РАБОТЫ, УСЛУГИ), РЕАЛИЗУЕМЫЕ НА ТЕРРИТОРИИ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000 10300000000000000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5 356 740,49</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000 10302000010000110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5 356 740,49</w:t>
            </w:r>
          </w:p>
        </w:tc>
      </w:tr>
      <w:tr w:rsidR="00CC1246" w:rsidRPr="003C25FB" w:rsidTr="002E4475">
        <w:trPr>
          <w:trHeight w:val="11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000 10302231010000110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2 438 298,04</w:t>
            </w:r>
          </w:p>
        </w:tc>
      </w:tr>
      <w:tr w:rsidR="00CC1246" w:rsidRPr="003C25FB" w:rsidTr="002E4475">
        <w:trPr>
          <w:trHeight w:val="13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уплаты акцизов на моторные масла для дизельных и (или) карбюраторных (</w:t>
            </w:r>
            <w:proofErr w:type="spellStart"/>
            <w:r w:rsidRPr="003C25FB">
              <w:rPr>
                <w:rFonts w:ascii="Times New Roman" w:eastAsia="Times New Roman" w:hAnsi="Times New Roman" w:cs="Times New Roman"/>
                <w:sz w:val="16"/>
                <w:szCs w:val="16"/>
              </w:rPr>
              <w:t>инжекторных</w:t>
            </w:r>
            <w:proofErr w:type="spellEnd"/>
            <w:r w:rsidRPr="003C25FB">
              <w:rPr>
                <w:rFonts w:ascii="Times New Roman" w:eastAsia="Times New Roman" w:hAnsi="Times New Roman" w:cs="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000 10302241010000110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17 922,14</w:t>
            </w:r>
          </w:p>
        </w:tc>
      </w:tr>
      <w:tr w:rsidR="00CC1246" w:rsidRPr="003C25FB" w:rsidTr="002E4475">
        <w:trPr>
          <w:trHeight w:val="11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000 10302251010000110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3 257 574,47</w:t>
            </w:r>
          </w:p>
        </w:tc>
      </w:tr>
      <w:tr w:rsidR="00CC1246" w:rsidRPr="003C25FB" w:rsidTr="002E4475">
        <w:trPr>
          <w:trHeight w:val="11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000 10302261010000110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-357 054,16</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НАЛОГИ НА СОВОКУПНЫЙ ДОХОД</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000 10500000000000000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47 017 591,31</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взимаемый в связи с применением упрощенной системы налогообложения</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000 10501000000000110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29 393 318,03</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000 10501010010000110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20 769 540,11</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lastRenderedPageBreak/>
              <w:t>Налог, взимаемый с налогоплательщиков, выбравших в качестве объекта налогообложения доходы</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000 10501011010000110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20 772 602,06</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000 10501012010000110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-3 061,95</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000 10501020010000110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8 623 005,51</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000 10501021010000110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8 622 976,51</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000 10501022010000110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29,00</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Минимальный налог, зачисляемый в бюджеты субъектов Российской Федерации (за налоговые периоды, истекшие до 1 января 2016 года)</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000 10501050010000110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772,41</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Минимальный налог, зачисляемый в бюджеты субъектов Российской Федерации (за налоговые периоды, истекшие до 1 января 2016 года) (пени по соответствующему платежу)</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000 10501050012100110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772,41</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Единый налог на вмененный доход для отдельных видов деятельности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000 10502000020000110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16 593 247,57</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Единый налог на вмененный доход для отдельных видов деятельности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000 10502010020000110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16 588 585,60</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000 10502010021000110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16 439 113,47</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Единый налог на вмененный доход для отдельных видов деятельности (пени по соответствующему платежу)</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000 10502010022100110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75 093,08</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000 10502010023000110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74 379,05</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Единый налог на вмененный доход для отдельных видов деятельности (за налоговые периоды, истекшие до 1 января 2011 года)</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000 10502020020000110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4 661,97</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000 10502020022100110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4 755,71</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000 10502020023000110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-93,74</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Единый сельскохозяйственный налог</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000 10503000010000110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48 662,00</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Единый сельскохозяйственный налог</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000 10503010010000110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48 662,00</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000 10503010011000110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48 622,00</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Единый сельскохозяйственный налог (пени по соответствующему платежу)</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000 10503010012100110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40,00</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взимаемый в связи с применением патентной системы налогообложения</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000 10504000020000110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982 363,71</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взимаемый в связи с применением патентной системы налогообложения, зачисляемый в бюджеты городских округов</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000 10504010020000110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982 363,71</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000 10504010021000110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981 214,60</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000 10504010022100110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1 149,11</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НАЛОГИ НА ИМУЩЕСТВО</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000 10600000000000000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36 264 569,24</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имущество физических лиц</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000 10601000000000110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12 233 461,04</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000 10601020040000110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12 233 461,04</w:t>
            </w:r>
          </w:p>
        </w:tc>
      </w:tr>
      <w:tr w:rsidR="00CC1246" w:rsidRPr="003C25FB" w:rsidTr="002E4475">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000 10601020041000110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12 031 378,60</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000 10601020042100110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202 038,99</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(прочие поступления)</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000 10601020044000110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43,45</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Земельный налог</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000 10606000000000110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24 031 108,20</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Земельный налог с организаций</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000 10606030000000110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18 046 095,69</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Земельный налог с организаций, обладающих земельным участком, расположенным в границах городских округов</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000 10606032040000110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18 046 095,69</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lastRenderedPageBreak/>
              <w:t>Земельный налог с физических лиц</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000 10606040000000110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5 985 012,51</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городских округов</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000 10606042040000110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5 985 012,51</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000 10800000000000000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13 310 969,67</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 по делам, рассматриваемым в судах общей юрисдикции, мировыми судьями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000 10803000010000110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8 910 573,61</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000 10803010010000110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8 910 573,61</w:t>
            </w:r>
          </w:p>
        </w:tc>
      </w:tr>
      <w:tr w:rsidR="00CC1246" w:rsidRPr="003C25FB" w:rsidTr="002E4475">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000 10803010011000110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8 910 573,61</w:t>
            </w:r>
          </w:p>
        </w:tc>
      </w:tr>
      <w:tr w:rsidR="00CC1246" w:rsidRPr="003C25FB" w:rsidTr="002E4475">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000 10806000010000110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331 800,00</w:t>
            </w:r>
          </w:p>
        </w:tc>
      </w:tr>
      <w:tr w:rsidR="00CC1246" w:rsidRPr="003C25FB" w:rsidTr="002E4475">
        <w:trPr>
          <w:trHeight w:val="13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000 10806000018003110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295 800,00</w:t>
            </w:r>
          </w:p>
        </w:tc>
      </w:tr>
      <w:tr w:rsidR="00CC1246" w:rsidRPr="003C25FB" w:rsidTr="002E4475">
        <w:trPr>
          <w:trHeight w:val="15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000 10806000018005110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35 500,00</w:t>
            </w:r>
          </w:p>
        </w:tc>
      </w:tr>
      <w:tr w:rsidR="00CC1246" w:rsidRPr="003C25FB" w:rsidTr="002E4475">
        <w:trPr>
          <w:trHeight w:val="13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000 10806000018007110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-500,00</w:t>
            </w:r>
          </w:p>
        </w:tc>
      </w:tr>
      <w:tr w:rsidR="00CC1246" w:rsidRPr="003C25FB" w:rsidTr="002E4475">
        <w:trPr>
          <w:trHeight w:val="15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в электронной форме и выдаче через многофункциональные центры)</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000 10806000018037110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1 000,00</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 за государственную регистрацию, а также за совершение прочих юридически значимых действий</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000 10807000010000110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4 068 596,06</w:t>
            </w:r>
          </w:p>
        </w:tc>
      </w:tr>
      <w:tr w:rsidR="00CC1246" w:rsidRPr="003C25FB" w:rsidTr="002E4475">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000 10807010010000110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7 565,00</w:t>
            </w:r>
          </w:p>
        </w:tc>
      </w:tr>
      <w:tr w:rsidR="00CC1246" w:rsidRPr="003C25FB" w:rsidTr="002E4475">
        <w:trPr>
          <w:trHeight w:val="11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000 10807010018000110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7 565,00</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000 10807020010000110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2 261 316,06</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000 10807020018000110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2 261 316,06</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 за выдачу и обмен паспорта гражданина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000 10807100010000110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299 125,00</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000 10807100018034110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241 075,00</w:t>
            </w:r>
          </w:p>
        </w:tc>
      </w:tr>
      <w:tr w:rsidR="00CC1246" w:rsidRPr="003C25FB" w:rsidTr="002E4475">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000 10807100018035110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58 050,00</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lastRenderedPageBreak/>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000 10807140010000110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1 268 790,00</w:t>
            </w:r>
          </w:p>
        </w:tc>
      </w:tr>
      <w:tr w:rsidR="00CC1246" w:rsidRPr="003C25FB" w:rsidTr="002E4475">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000 10807141010000110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1 268 790,00</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 за выдачу разрешения на установку рекламной конструкции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000 10807150010000110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225 000,00</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 за выдачу разрешения на установку рекламной конструкции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000 10807150011000110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225 000,00</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000 10807170010000110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6 800,00</w:t>
            </w:r>
          </w:p>
        </w:tc>
      </w:tr>
      <w:tr w:rsidR="00CC1246" w:rsidRPr="003C25FB" w:rsidTr="002E4475">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000 10807173010000110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6 800,00</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ЗАДОЛЖЕННОСТЬ И ПЕРЕРАСЧЕТЫ ПО ОТМЕНЕННЫМ НАЛОГАМ, СБОРАМ И ИНЫМ ОБЯЗАТЕЛЬНЫМ ПЛАТЕЖАМ</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000 10900000000000000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4,24</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Налоги на имущество</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000 10904000000000110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4,24</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Земельный налог (по обязательствам, возникшим до 1 января 2006 года)</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000 10904050000000110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4,24</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Земельный налог (по обязательствам, возникшим до 1 января 2006 года), мобилизуемый на территориях городских округов</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000 10904052040000110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4,24</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000 11100000000000000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23 939 929,81</w:t>
            </w:r>
          </w:p>
        </w:tc>
      </w:tr>
      <w:tr w:rsidR="00CC1246" w:rsidRPr="003C25FB" w:rsidTr="002E4475">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000 11105000000000120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22 698 330,33</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000 11105010000000120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14 604 022,87</w:t>
            </w:r>
          </w:p>
        </w:tc>
      </w:tr>
      <w:tr w:rsidR="00CC1246" w:rsidRPr="003C25FB" w:rsidTr="002E4475">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000 11105012040000120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14 604 022,87</w:t>
            </w:r>
          </w:p>
        </w:tc>
      </w:tr>
      <w:tr w:rsidR="00CC1246" w:rsidRPr="003C25FB" w:rsidTr="002E4475">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000 11105020000000120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297 865,31</w:t>
            </w:r>
          </w:p>
        </w:tc>
      </w:tr>
      <w:tr w:rsidR="00CC1246" w:rsidRPr="003C25FB" w:rsidTr="002E4475">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000 11105024040000120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297 865,31</w:t>
            </w:r>
          </w:p>
        </w:tc>
      </w:tr>
      <w:tr w:rsidR="00CC1246" w:rsidRPr="003C25FB" w:rsidTr="002E4475">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000 11105030000000120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177 606,00</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000 11105034040000120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177 606,00</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000 11105070000000120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7 618 836,15</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сдачи в аренду имущества, составляющего казну городских округов (за исключением земельных участков)</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000 11105074040000120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7 618 836,15</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Платежи от государственных и муниципальных унитарных предприятий</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000 11107000000000120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428 500,00</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000 11107010000000120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428 500,00</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000 11107014040000120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428 500,00</w:t>
            </w:r>
          </w:p>
        </w:tc>
      </w:tr>
      <w:tr w:rsidR="00CC1246" w:rsidRPr="003C25FB" w:rsidTr="002E4475">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000 11109000000000120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813 099,48</w:t>
            </w:r>
          </w:p>
        </w:tc>
      </w:tr>
      <w:tr w:rsidR="00CC1246" w:rsidRPr="003C25FB" w:rsidTr="002E4475">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lastRenderedPageBreak/>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000 11109040000000120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813 099,48</w:t>
            </w:r>
          </w:p>
        </w:tc>
      </w:tr>
      <w:tr w:rsidR="00CC1246" w:rsidRPr="003C25FB" w:rsidTr="002E4475">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000 11109044040000120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813 099,48</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ПЛАТЕЖИ ПРИ ПОЛЬЗОВАНИИ ПРИРОДНЫМИ РЕСУРСАМИ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000 11200000000000000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44 477,86</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Плата за негативное воздействие на окружающую среду</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000 11201000010000120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44 477,86</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Плата за выбросы загрязняющих веществ в атмосферный воздух стационарными объектами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000 11201010010000120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259 424,07</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000 11201010016000120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259 424,07</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Плата за сбросы загрязняющих веществ в водные объекты</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000 11201030010000120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-95 237,39</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000 11201030016000120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-95 237,39</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Плата за размещение отходов производства и потребления</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000 11201040010000120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-119 708,82</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Плата за размещение отходов производства</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000 11201041010000120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-122 538,47</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Плата за размещение твердых коммунальных отходов</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000 11201042010000120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2 829,65</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ОКАЗАНИЯ ПЛАТНЫХ УСЛУГ И КОМПЕНСАЦИИ ЗАТРАТ ГОСУДАРСТВА</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000 11300000000000000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4 520 899,08</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оказания платных услуг (работ)</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000 11301000000000130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1 061 038,00</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доходы от оказания платных услуг (работ)</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000 11301990000000130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1 061 038,00</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доходы от оказания платных услуг (работ) получателями средств бюджетов городских округов</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000 11301994040000130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1 061 038,00</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компенсации затрат государства</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000 11302000000000130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3 459 861,08</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доходы от компенсации затрат государства</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000 11302990000000130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3 459 861,08</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доходы от компенсации затрат бюджетов городских округов</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000 11302994040000130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3 459 861,08</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ПРОДАЖИ МАТЕРИАЛЬНЫХ И НЕМАТЕРИАЛЬНЫХ АКТИВОВ</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000 11400000000000000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3 549 374,08</w:t>
            </w:r>
          </w:p>
        </w:tc>
      </w:tr>
      <w:tr w:rsidR="00CC1246" w:rsidRPr="003C25FB" w:rsidTr="002E4475">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000 11402000000000000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1 273 576,67</w:t>
            </w:r>
          </w:p>
        </w:tc>
      </w:tr>
      <w:tr w:rsidR="00CC1246" w:rsidRPr="003C25FB" w:rsidTr="002E4475">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000 11402040040000410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1 273 576,67</w:t>
            </w:r>
          </w:p>
        </w:tc>
      </w:tr>
      <w:tr w:rsidR="00CC1246" w:rsidRPr="003C25FB" w:rsidTr="002E4475">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000 11402043040000410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1 273 576,67</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продажи земельных участков, находящихся в государственной и муниципальной собственности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000 11406000000000430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2 150 200,44</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продажи земельных участков, государственная собственность на которые не разграничена</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000 11406010000000430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2 150 200,44</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000 11406012040000430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2 150 200,44</w:t>
            </w:r>
          </w:p>
        </w:tc>
      </w:tr>
      <w:tr w:rsidR="00CC1246" w:rsidRPr="003C25FB" w:rsidTr="002E4475">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000 11406300000000430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125 596,97</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000 11406310000000430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125 596,97</w:t>
            </w:r>
          </w:p>
        </w:tc>
      </w:tr>
      <w:tr w:rsidR="00CC1246" w:rsidRPr="003C25FB" w:rsidTr="002E4475">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000 11406312040000430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125 596,97</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ШТРАФЫ, САНКЦИИ, ВОЗМЕЩЕНИЕ УЩЕРБА</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000 11600000000000000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4 233 547,96</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нарушение законодательства о налогах и сборах</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000 11603000000000140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64 798,49</w:t>
            </w:r>
          </w:p>
        </w:tc>
      </w:tr>
      <w:tr w:rsidR="00CC1246" w:rsidRPr="003C25FB" w:rsidTr="002E4475">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lastRenderedPageBreak/>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000 11603010010000140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58 054,02</w:t>
            </w:r>
          </w:p>
        </w:tc>
      </w:tr>
      <w:tr w:rsidR="00CC1246" w:rsidRPr="003C25FB" w:rsidTr="002E4475">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128,129, 129.1, 129.4, 132, 133, 134, 135, 135.1, 135.2 Налогового кодекса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000 11603010016000140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58 054,02</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000 11603030010000140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6 744,47</w:t>
            </w:r>
          </w:p>
        </w:tc>
      </w:tr>
      <w:tr w:rsidR="00CC1246" w:rsidRPr="003C25FB" w:rsidTr="002E4475">
        <w:trPr>
          <w:trHeight w:val="11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000 11603030016000140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6 744,47</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000 11608000010000140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365 724,60</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000 11608010010000140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365 724,60</w:t>
            </w:r>
          </w:p>
        </w:tc>
      </w:tr>
      <w:tr w:rsidR="00CC1246" w:rsidRPr="003C25FB" w:rsidTr="002E4475">
        <w:trPr>
          <w:trHeight w:val="11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000 11608010016000140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365 724,60</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и иные суммы, взыскиваемые с лиц, виновных в совершении преступлений, и в возмещение ущерба имуществу</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000 11621000000000140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1 116 316,13</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000 11621040040000140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1 116 316,13</w:t>
            </w:r>
          </w:p>
        </w:tc>
      </w:tr>
      <w:tr w:rsidR="00CC1246" w:rsidRPr="003C25FB" w:rsidTr="002E4475">
        <w:trPr>
          <w:trHeight w:val="11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000 11621040046000140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1 116 316,13</w:t>
            </w:r>
          </w:p>
        </w:tc>
      </w:tr>
      <w:tr w:rsidR="00CC1246" w:rsidRPr="003C25FB" w:rsidTr="002E4475">
        <w:trPr>
          <w:trHeight w:val="11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000 11625000000000140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171 691,86</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нарушение законодательства Российской Федерации об охране и использовании животного мира</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000 11625030010000140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24 000,00</w:t>
            </w:r>
          </w:p>
        </w:tc>
      </w:tr>
      <w:tr w:rsidR="00CC1246" w:rsidRPr="003C25FB" w:rsidTr="002E4475">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нарушение законодательства Российской Федерации об охране и использовании животного мира (федеральные государственные органы, Банк России, органы управления государственными внебюджетными фондами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000 11625030016000140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24 000,00</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нарушение законодательства в области охраны окружающей среды</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000 11625050010000140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500,00</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000 11625050016000140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500,00</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нарушение земельного законодательства</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000 11625060010000140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147 191,86</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000 11625060016000140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147 191,86</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000 11628000010000140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27 500,00</w:t>
            </w:r>
          </w:p>
        </w:tc>
      </w:tr>
      <w:tr w:rsidR="00CC1246" w:rsidRPr="003C25FB" w:rsidTr="002E4475">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000 11628000016000140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27 500,00</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правонарушения в области дорожного движения</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000 11630000010000140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163 269,80</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000 11630010010000140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40 000,00</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lastRenderedPageBreak/>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000 11630013010000140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40 000,00</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денежные взыскания (штрафы) за правонарушения в области дорожного движения</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000 11630030010000140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123 269,80</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000 11630030016000140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123 269,80</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000 11633000000000140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3 000,00</w:t>
            </w:r>
          </w:p>
        </w:tc>
      </w:tr>
      <w:tr w:rsidR="00CC1246" w:rsidRPr="003C25FB" w:rsidTr="002E4475">
        <w:trPr>
          <w:trHeight w:val="743"/>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000 11633040040000140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3 000,00</w:t>
            </w:r>
          </w:p>
        </w:tc>
      </w:tr>
      <w:tr w:rsidR="00CC1246" w:rsidRPr="003C25FB" w:rsidTr="002E4475">
        <w:trPr>
          <w:trHeight w:val="11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000 11633040046000140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3 000,00</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Суммы по искам о возмещении вреда, причиненного окружающей среде</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000 11635000000000140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6 250,00</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Суммы по искам о возмещении вреда, причиненного окружающей среде, подлежащие зачислению в бюджеты городских округов</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000 11635020040000140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6 250,00</w:t>
            </w:r>
          </w:p>
        </w:tc>
      </w:tr>
      <w:tr w:rsidR="00CC1246" w:rsidRPr="003C25FB" w:rsidTr="002E4475">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Суммы по искам о возмещении вреда, причиненного окружающей среде, подлежащие зачислению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000 11635020046000140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6 250,00</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000 11643000010000140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176 267,26</w:t>
            </w:r>
          </w:p>
        </w:tc>
      </w:tr>
      <w:tr w:rsidR="00CC1246" w:rsidRPr="003C25FB" w:rsidTr="002E4475">
        <w:trPr>
          <w:trHeight w:val="11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000 11643000016000140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175 067,26</w:t>
            </w:r>
          </w:p>
        </w:tc>
      </w:tr>
      <w:tr w:rsidR="00CC1246" w:rsidRPr="003C25FB" w:rsidTr="002E4475">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казенные учреждения)</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000 11643000017000140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1 200,00</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поступления от денежных взысканий (штрафов) и иных сумм в возмещение ущерба</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000 11690000000000140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2 138 729,82</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000 11690040040000140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2 138 729,82</w:t>
            </w:r>
          </w:p>
        </w:tc>
      </w:tr>
      <w:tr w:rsidR="00CC1246" w:rsidRPr="003C25FB" w:rsidTr="002E4475">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000 11690040046000140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1 720 645,66</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казенные учреждения)</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000 11690040047000140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39 300,00</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НЕНАЛОГОВЫЕ ДОХОДЫ</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000 11700000000000000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6 851,12</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Невыясненные поступления</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000 11701000000000180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6 851,12</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Невыясненные поступления, зачисляемые в бюджеты городских округов</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000 11701040040000180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6 851,12</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БЕЗВОЗМЕЗДНЫЕ ПОСТУПЛЕНИЯ</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000 20000000000000000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821 168 041,51</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БЕЗВОЗМЕЗДНЫЕ ПОСТУПЛЕНИЯ ОТ ДРУГИХ БЮДЖЕТОВ БЮДЖЕТНОЙ СИСТЕМЫ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000 20200000000000000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824 417 104,74</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Дотации бюджетам бюджетной системы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000 20210000000000150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96 070 020,00</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Дотации на выравнивание бюджетной обеспеченности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000 20215001000000150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59 620 000,00</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Дотации бюджетам городских округов на выравнивание бюджетной обеспеченности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000 20215001040000150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59 620 000,00</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Дотации бюджетам на поддержку мер по обеспечению сбалансированности бюджетов</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000 20215002000000150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36 450 020,00</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Дотации бюджетам городских округов на поддержку мер по обеспечению сбалансированности бюджетов</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000 20215002040000150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36 450 020,00</w:t>
            </w:r>
          </w:p>
        </w:tc>
      </w:tr>
      <w:tr w:rsidR="00CC1246" w:rsidRPr="003C25FB" w:rsidTr="002E4475">
        <w:trPr>
          <w:trHeight w:val="2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Субсидии бюджетам бюджетной системы Российской Федерации (межбюджетные субсидии)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000 20220000000000150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145 898 422,10</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000 20220041000000150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6 887 815,39</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lastRenderedPageBreak/>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000 20220041040000150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6 887 815,39</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Субсидии бюджетам на реализацию мероприятий государственной программы Российской Федерации "Доступная среда" на 2011 - 2020 годы</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000 20225027000000150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1 415 800,00</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000 20225027040000150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1 415 800,00</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Субсидии бюджетам на реализацию мероприятий по обеспечению жильем молодых семей</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000 20225497000000150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1 310 775,93</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Субсидии бюджетам городских округов на реализацию мероприятий по обеспечению жильем молодых семей</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000 20225497040000150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1 310 775,93</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000 20225555000000150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14 447 958,18</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000 20225555040000150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14 447 958,18</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 xml:space="preserve">Субсидии бюджетам на </w:t>
            </w:r>
            <w:proofErr w:type="spellStart"/>
            <w:r w:rsidRPr="003C25FB">
              <w:rPr>
                <w:rFonts w:ascii="Times New Roman" w:eastAsia="Times New Roman" w:hAnsi="Times New Roman" w:cs="Times New Roman"/>
                <w:sz w:val="16"/>
                <w:szCs w:val="16"/>
              </w:rPr>
              <w:t>софинансирование</w:t>
            </w:r>
            <w:proofErr w:type="spellEnd"/>
            <w:r w:rsidRPr="003C25FB">
              <w:rPr>
                <w:rFonts w:ascii="Times New Roman" w:eastAsia="Times New Roman" w:hAnsi="Times New Roman" w:cs="Times New Roman"/>
                <w:sz w:val="16"/>
                <w:szCs w:val="16"/>
              </w:rPr>
              <w:t xml:space="preserve"> капитальных вложений в объекты муниципальной собственности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000 20227112000000150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37 499 900,00</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 xml:space="preserve">Субсидии бюджетам городских округов на </w:t>
            </w:r>
            <w:proofErr w:type="spellStart"/>
            <w:r w:rsidRPr="003C25FB">
              <w:rPr>
                <w:rFonts w:ascii="Times New Roman" w:eastAsia="Times New Roman" w:hAnsi="Times New Roman" w:cs="Times New Roman"/>
                <w:sz w:val="16"/>
                <w:szCs w:val="16"/>
              </w:rPr>
              <w:t>софинансирование</w:t>
            </w:r>
            <w:proofErr w:type="spellEnd"/>
            <w:r w:rsidRPr="003C25FB">
              <w:rPr>
                <w:rFonts w:ascii="Times New Roman" w:eastAsia="Times New Roman" w:hAnsi="Times New Roman" w:cs="Times New Roman"/>
                <w:sz w:val="16"/>
                <w:szCs w:val="16"/>
              </w:rPr>
              <w:t xml:space="preserve"> капитальных вложений в объекты муниципальной собственности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000 20227112040000150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37 499 900,00</w:t>
            </w:r>
          </w:p>
        </w:tc>
      </w:tr>
      <w:tr w:rsidR="00CC1246" w:rsidRPr="003C25FB" w:rsidTr="002E4475">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субсидии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000 20229999000000150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84 336 172,60</w:t>
            </w:r>
          </w:p>
        </w:tc>
      </w:tr>
      <w:tr w:rsidR="00CC1246" w:rsidRPr="003C25FB" w:rsidTr="002E4475">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субсидии бюджетам городских округов</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000 20229999040000150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84 336 172,60</w:t>
            </w:r>
          </w:p>
        </w:tc>
      </w:tr>
      <w:tr w:rsidR="00CC1246" w:rsidRPr="003C25FB" w:rsidTr="002E4475">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бюджетной системы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000 20230000000000150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579 683 303,14</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000 20230013000000150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1 885 825,47</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000 20230013040000150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1 885 825,47</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000 20230022000000150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20 112 800,00</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городских округов на предоставление гражданам субсидий на оплату жилого помещения и коммунальных услуг</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000 20230022040000150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20 112 800,00</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местным бюджетам на выполнение передаваемых полномочий субъектов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000 20230024000000150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481 626 098,91</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городских округов на выполнение передаваемых полномочий субъектов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000 20230024040000150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481 626 098,91</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000 20230027000000150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12 343 100,00</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000 20230027040000150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12 343 100,00</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000 20230029000000150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8 642 400,00</w:t>
            </w:r>
          </w:p>
        </w:tc>
      </w:tr>
      <w:tr w:rsidR="00CC1246" w:rsidRPr="003C25FB" w:rsidTr="002E4475">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000 20230029040000150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8 642 400,00</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000 20235082000000150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5 230 354,00</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000 20235082040000150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5 230 354,00</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000 20235120000000150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2 709,00</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000 20235120040000150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2 709,00</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000 20235137000000150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614 000,00</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000 20235137040000150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614 000,00</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lastRenderedPageBreak/>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000 20235220000000150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3 876 042,09</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000 20235220040000150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3 876 042,09</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на оплату жилищно-коммунальных услуг отдельным категориям граждан</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000 20235250000000150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19 893 034,16</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городских округов на оплату жилищно-коммунальных услуг отдельным категориям граждан</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000 20235250040000150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19 893 034,16</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000 20235280000000150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11 438,14</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000 20235280040000150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11 438,14</w:t>
            </w:r>
          </w:p>
        </w:tc>
      </w:tr>
      <w:tr w:rsidR="00CC1246" w:rsidRPr="003C25FB" w:rsidTr="002E4475">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000 20235380000000150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20 069 900,00</w:t>
            </w:r>
          </w:p>
        </w:tc>
      </w:tr>
      <w:tr w:rsidR="00CC1246" w:rsidRPr="003C25FB" w:rsidTr="002E4475">
        <w:trPr>
          <w:trHeight w:val="11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000 20235380040000150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20 069 900,00</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000 20235462000000150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2 735 680,49</w:t>
            </w:r>
          </w:p>
        </w:tc>
      </w:tr>
      <w:tr w:rsidR="00CC1246" w:rsidRPr="003C25FB" w:rsidTr="002E4475">
        <w:trPr>
          <w:trHeight w:val="6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000 20235462040000150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2 735 680,49</w:t>
            </w:r>
          </w:p>
        </w:tc>
      </w:tr>
      <w:tr w:rsidR="00CC1246" w:rsidRPr="003C25FB" w:rsidTr="002E4475">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на государственную регистрацию актов гражданского состояния</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000 20235930000000150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2 639 920,88</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Субвенции бюджетам городских округов на государственную регистрацию актов гражданского состояния</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000 20235930040000150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2 639 920,88</w:t>
            </w:r>
          </w:p>
        </w:tc>
      </w:tr>
      <w:tr w:rsidR="00CC1246" w:rsidRPr="003C25FB" w:rsidTr="002E4475">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субвенции</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000 20239999000000150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w:t>
            </w:r>
          </w:p>
        </w:tc>
      </w:tr>
      <w:tr w:rsidR="00CC1246" w:rsidRPr="003C25FB" w:rsidTr="002E4475">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субвенции бюджетам городских округов</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000 20239999040000150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w:t>
            </w:r>
          </w:p>
        </w:tc>
      </w:tr>
      <w:tr w:rsidR="00CC1246" w:rsidRPr="003C25FB" w:rsidTr="002E4475">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Иные межбюджетные трансферты</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000 20240000000000150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2 765 359,50</w:t>
            </w:r>
          </w:p>
        </w:tc>
      </w:tr>
      <w:tr w:rsidR="00CC1246" w:rsidRPr="003C25FB" w:rsidTr="002E4475">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межбюджетные трансферты, передаваемые бюджетам</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000 20249999000000150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2 765 359,50</w:t>
            </w:r>
          </w:p>
        </w:tc>
      </w:tr>
      <w:tr w:rsidR="00CC1246" w:rsidRPr="003C25FB" w:rsidTr="002E4475">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Прочие межбюджетные трансферты, передаваемые бюджетам городских округов</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000 20249999040000150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2 765 359,50</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000 21900000000000000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-3 249 063,23</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000 21900000040000150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-3 249 063,23</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Возврат остатков субвенций на оплату жилищно-коммунальных услуг отдельным категориям граждан из бюджетов городских округов</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000 21935250040000150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-23 458,59</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Возврат остатков субвенций на государственную регистрацию актов гражданского состояния из бюджетов городских округов</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000 21935930040000150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-2 977,77</w:t>
            </w:r>
          </w:p>
        </w:tc>
      </w:tr>
      <w:tr w:rsidR="00CC1246" w:rsidRPr="003C25FB" w:rsidTr="002E4475">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260" w:type="dxa"/>
            <w:tcBorders>
              <w:top w:val="nil"/>
              <w:left w:val="nil"/>
              <w:bottom w:val="single" w:sz="4" w:space="0" w:color="auto"/>
              <w:right w:val="nil"/>
            </w:tcBorders>
            <w:shd w:val="clear" w:color="auto" w:fill="auto"/>
            <w:vAlign w:val="center"/>
            <w:hideMark/>
          </w:tcPr>
          <w:p w:rsidR="00CC1246" w:rsidRPr="003C25FB" w:rsidRDefault="00CC1246" w:rsidP="002E4475">
            <w:pPr>
              <w:spacing w:after="0" w:line="240" w:lineRule="auto"/>
              <w:jc w:val="center"/>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000 21960010040000150</w:t>
            </w: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CC1246" w:rsidRPr="003C25FB" w:rsidRDefault="00CC1246" w:rsidP="002E4475">
            <w:pPr>
              <w:spacing w:after="0" w:line="240" w:lineRule="auto"/>
              <w:jc w:val="right"/>
              <w:rPr>
                <w:rFonts w:ascii="Times New Roman" w:eastAsia="Times New Roman" w:hAnsi="Times New Roman" w:cs="Times New Roman"/>
                <w:sz w:val="16"/>
                <w:szCs w:val="16"/>
              </w:rPr>
            </w:pPr>
            <w:r w:rsidRPr="003C25FB">
              <w:rPr>
                <w:rFonts w:ascii="Times New Roman" w:eastAsia="Times New Roman" w:hAnsi="Times New Roman" w:cs="Times New Roman"/>
                <w:sz w:val="16"/>
                <w:szCs w:val="16"/>
              </w:rPr>
              <w:t>-3 222 626,87</w:t>
            </w:r>
          </w:p>
        </w:tc>
      </w:tr>
      <w:tr w:rsidR="00CC1246" w:rsidRPr="003C25FB" w:rsidTr="002E4475">
        <w:trPr>
          <w:trHeight w:val="300"/>
        </w:trPr>
        <w:tc>
          <w:tcPr>
            <w:tcW w:w="6111" w:type="dxa"/>
            <w:tcBorders>
              <w:top w:val="nil"/>
              <w:left w:val="nil"/>
              <w:bottom w:val="nil"/>
              <w:right w:val="nil"/>
            </w:tcBorders>
            <w:shd w:val="clear" w:color="auto" w:fill="auto"/>
            <w:noWrap/>
            <w:vAlign w:val="bottom"/>
            <w:hideMark/>
          </w:tcPr>
          <w:p w:rsidR="00CC1246" w:rsidRPr="003C25FB" w:rsidRDefault="00CC1246" w:rsidP="002E4475">
            <w:pPr>
              <w:spacing w:after="0" w:line="240" w:lineRule="auto"/>
              <w:rPr>
                <w:rFonts w:ascii="Times New Roman" w:eastAsia="Times New Roman" w:hAnsi="Times New Roman" w:cs="Times New Roman"/>
                <w:color w:val="000000"/>
              </w:rPr>
            </w:pPr>
          </w:p>
        </w:tc>
        <w:tc>
          <w:tcPr>
            <w:tcW w:w="2260" w:type="dxa"/>
            <w:tcBorders>
              <w:top w:val="nil"/>
              <w:left w:val="nil"/>
              <w:bottom w:val="nil"/>
              <w:right w:val="nil"/>
            </w:tcBorders>
            <w:shd w:val="clear" w:color="auto" w:fill="auto"/>
            <w:noWrap/>
            <w:vAlign w:val="bottom"/>
            <w:hideMark/>
          </w:tcPr>
          <w:p w:rsidR="00CC1246" w:rsidRPr="003C25FB" w:rsidRDefault="00CC1246" w:rsidP="002E4475">
            <w:pPr>
              <w:spacing w:after="0" w:line="240" w:lineRule="auto"/>
              <w:rPr>
                <w:rFonts w:ascii="Times New Roman" w:eastAsia="Times New Roman" w:hAnsi="Times New Roman" w:cs="Times New Roman"/>
                <w:color w:val="000000"/>
              </w:rPr>
            </w:pPr>
          </w:p>
        </w:tc>
        <w:tc>
          <w:tcPr>
            <w:tcW w:w="1142" w:type="dxa"/>
            <w:tcBorders>
              <w:top w:val="nil"/>
              <w:left w:val="nil"/>
              <w:bottom w:val="nil"/>
              <w:right w:val="nil"/>
            </w:tcBorders>
            <w:shd w:val="clear" w:color="auto" w:fill="auto"/>
            <w:noWrap/>
            <w:vAlign w:val="bottom"/>
            <w:hideMark/>
          </w:tcPr>
          <w:p w:rsidR="00CC1246" w:rsidRPr="003C25FB" w:rsidRDefault="00CC1246" w:rsidP="002E4475">
            <w:pPr>
              <w:spacing w:after="0" w:line="240" w:lineRule="auto"/>
              <w:rPr>
                <w:rFonts w:ascii="Times New Roman" w:eastAsia="Times New Roman" w:hAnsi="Times New Roman" w:cs="Times New Roman"/>
                <w:color w:val="000000"/>
              </w:rPr>
            </w:pPr>
          </w:p>
        </w:tc>
      </w:tr>
    </w:tbl>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tbl>
      <w:tblPr>
        <w:tblW w:w="9923" w:type="dxa"/>
        <w:tblInd w:w="108" w:type="dxa"/>
        <w:tblLayout w:type="fixed"/>
        <w:tblLook w:val="04A0"/>
      </w:tblPr>
      <w:tblGrid>
        <w:gridCol w:w="5245"/>
        <w:gridCol w:w="490"/>
        <w:gridCol w:w="458"/>
        <w:gridCol w:w="458"/>
        <w:gridCol w:w="1146"/>
        <w:gridCol w:w="567"/>
        <w:gridCol w:w="1559"/>
      </w:tblGrid>
      <w:tr w:rsidR="00CC1246" w:rsidRPr="003C25FB" w:rsidTr="002E4475">
        <w:trPr>
          <w:trHeight w:val="1725"/>
        </w:trPr>
        <w:tc>
          <w:tcPr>
            <w:tcW w:w="5245" w:type="dxa"/>
            <w:tcBorders>
              <w:top w:val="nil"/>
              <w:left w:val="nil"/>
              <w:bottom w:val="nil"/>
              <w:right w:val="nil"/>
            </w:tcBorders>
            <w:shd w:val="clear" w:color="auto" w:fill="auto"/>
            <w:noWrap/>
            <w:vAlign w:val="bottom"/>
            <w:hideMark/>
          </w:tcPr>
          <w:p w:rsidR="00CC1246" w:rsidRPr="003C25FB" w:rsidRDefault="00CC1246" w:rsidP="002E4475">
            <w:pPr>
              <w:spacing w:after="0" w:line="240" w:lineRule="auto"/>
              <w:rPr>
                <w:rFonts w:ascii="Arial Narrow" w:eastAsia="Times New Roman" w:hAnsi="Arial Narrow" w:cs="Times New Roman"/>
                <w:sz w:val="20"/>
                <w:szCs w:val="20"/>
              </w:rPr>
            </w:pPr>
            <w:bookmarkStart w:id="1" w:name="RANGE!A1:G736"/>
            <w:bookmarkEnd w:id="1"/>
          </w:p>
        </w:tc>
        <w:tc>
          <w:tcPr>
            <w:tcW w:w="4678" w:type="dxa"/>
            <w:gridSpan w:val="6"/>
            <w:tcBorders>
              <w:top w:val="nil"/>
              <w:left w:val="nil"/>
              <w:bottom w:val="nil"/>
              <w:right w:val="nil"/>
            </w:tcBorders>
            <w:shd w:val="clear" w:color="auto" w:fill="auto"/>
            <w:vAlign w:val="bottom"/>
            <w:hideMark/>
          </w:tcPr>
          <w:p w:rsidR="00CC1246" w:rsidRPr="003C25FB" w:rsidRDefault="00CC1246" w:rsidP="002E4475">
            <w:pPr>
              <w:spacing w:after="0" w:line="240" w:lineRule="auto"/>
              <w:jc w:val="center"/>
              <w:rPr>
                <w:rFonts w:ascii="Arial Narrow" w:eastAsia="Times New Roman" w:hAnsi="Arial Narrow" w:cs="Times New Roman"/>
                <w:sz w:val="20"/>
                <w:szCs w:val="20"/>
              </w:rPr>
            </w:pPr>
            <w:r w:rsidRPr="003C25FB">
              <w:rPr>
                <w:rFonts w:ascii="Arial Narrow" w:eastAsia="Times New Roman" w:hAnsi="Arial Narrow" w:cs="Times New Roman"/>
                <w:sz w:val="20"/>
                <w:szCs w:val="20"/>
              </w:rPr>
              <w:t>Приложение 2</w:t>
            </w:r>
            <w:r w:rsidRPr="003C25FB">
              <w:rPr>
                <w:rFonts w:ascii="Arial Narrow" w:eastAsia="Times New Roman" w:hAnsi="Arial Narrow" w:cs="Times New Roman"/>
                <w:sz w:val="20"/>
                <w:szCs w:val="20"/>
              </w:rPr>
              <w:br/>
              <w:t>к решению Собрания депутатов</w:t>
            </w:r>
            <w:r w:rsidRPr="003C25FB">
              <w:rPr>
                <w:rFonts w:ascii="Arial Narrow" w:eastAsia="Times New Roman" w:hAnsi="Arial Narrow" w:cs="Times New Roman"/>
                <w:sz w:val="20"/>
                <w:szCs w:val="20"/>
              </w:rPr>
              <w:br/>
              <w:t>Чебаркульского городского округа</w:t>
            </w:r>
            <w:r w:rsidRPr="003C25FB">
              <w:rPr>
                <w:rFonts w:ascii="Arial Narrow" w:eastAsia="Times New Roman" w:hAnsi="Arial Narrow" w:cs="Times New Roman"/>
                <w:sz w:val="20"/>
                <w:szCs w:val="20"/>
              </w:rPr>
              <w:br/>
              <w:t xml:space="preserve">от_____ ____________.2020 г. № </w:t>
            </w:r>
          </w:p>
        </w:tc>
      </w:tr>
      <w:tr w:rsidR="00CC1246" w:rsidRPr="003C25FB" w:rsidTr="002E4475">
        <w:trPr>
          <w:trHeight w:val="750"/>
        </w:trPr>
        <w:tc>
          <w:tcPr>
            <w:tcW w:w="9923" w:type="dxa"/>
            <w:gridSpan w:val="7"/>
            <w:tcBorders>
              <w:top w:val="nil"/>
              <w:left w:val="nil"/>
              <w:bottom w:val="nil"/>
              <w:right w:val="nil"/>
            </w:tcBorders>
            <w:shd w:val="clear" w:color="auto" w:fill="auto"/>
            <w:vAlign w:val="center"/>
            <w:hideMark/>
          </w:tcPr>
          <w:p w:rsidR="00CC1246" w:rsidRPr="003C25FB" w:rsidRDefault="00CC1246" w:rsidP="002E4475">
            <w:pPr>
              <w:spacing w:after="0" w:line="240" w:lineRule="auto"/>
              <w:jc w:val="center"/>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Расходы бюджета Чебаркульского городского округа за  2019 год по ведомственной структуре расходов городского бюджета</w:t>
            </w:r>
          </w:p>
        </w:tc>
      </w:tr>
      <w:tr w:rsidR="00CC1246" w:rsidRPr="003C25FB" w:rsidTr="002E4475">
        <w:trPr>
          <w:trHeight w:val="300"/>
        </w:trPr>
        <w:tc>
          <w:tcPr>
            <w:tcW w:w="8364" w:type="dxa"/>
            <w:gridSpan w:val="6"/>
            <w:tcBorders>
              <w:top w:val="nil"/>
              <w:left w:val="nil"/>
              <w:bottom w:val="single" w:sz="4" w:space="0" w:color="auto"/>
              <w:right w:val="nil"/>
            </w:tcBorders>
            <w:shd w:val="clear" w:color="auto" w:fill="auto"/>
            <w:noWrap/>
            <w:vAlign w:val="bottom"/>
            <w:hideMark/>
          </w:tcPr>
          <w:p w:rsidR="00CC1246" w:rsidRPr="003C25FB" w:rsidRDefault="00CC1246" w:rsidP="002E4475">
            <w:pPr>
              <w:spacing w:after="0" w:line="240" w:lineRule="auto"/>
              <w:jc w:val="right"/>
              <w:rPr>
                <w:rFonts w:ascii="Arial Narrow" w:eastAsia="Times New Roman" w:hAnsi="Arial Narrow" w:cs="Times New Roman"/>
                <w:sz w:val="20"/>
                <w:szCs w:val="20"/>
              </w:rPr>
            </w:pPr>
          </w:p>
        </w:tc>
        <w:tc>
          <w:tcPr>
            <w:tcW w:w="1559" w:type="dxa"/>
            <w:tcBorders>
              <w:top w:val="nil"/>
              <w:left w:val="nil"/>
              <w:bottom w:val="single" w:sz="4" w:space="0" w:color="auto"/>
              <w:right w:val="nil"/>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sz w:val="20"/>
                <w:szCs w:val="20"/>
              </w:rPr>
            </w:pPr>
            <w:r w:rsidRPr="003C25FB">
              <w:rPr>
                <w:rFonts w:ascii="Arial Narrow" w:eastAsia="Times New Roman" w:hAnsi="Arial Narrow" w:cs="Times New Roman"/>
                <w:sz w:val="20"/>
                <w:szCs w:val="20"/>
              </w:rPr>
              <w:t>руб.</w:t>
            </w:r>
          </w:p>
        </w:tc>
      </w:tr>
      <w:tr w:rsidR="00CC1246" w:rsidRPr="003C25FB" w:rsidTr="002E4475">
        <w:trPr>
          <w:trHeight w:val="148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CC1246" w:rsidRPr="003C25FB" w:rsidRDefault="00CC1246" w:rsidP="002E4475">
            <w:pPr>
              <w:spacing w:after="0" w:line="240" w:lineRule="auto"/>
              <w:jc w:val="center"/>
              <w:rPr>
                <w:rFonts w:ascii="Arial Narrow" w:eastAsia="Times New Roman" w:hAnsi="Arial Narrow" w:cs="Times New Roman"/>
                <w:sz w:val="20"/>
                <w:szCs w:val="20"/>
              </w:rPr>
            </w:pPr>
            <w:r w:rsidRPr="003C25FB">
              <w:rPr>
                <w:rFonts w:ascii="Arial Narrow" w:eastAsia="Times New Roman" w:hAnsi="Arial Narrow" w:cs="Times New Roman"/>
                <w:sz w:val="20"/>
                <w:szCs w:val="20"/>
              </w:rPr>
              <w:t>Наименование</w:t>
            </w:r>
          </w:p>
        </w:tc>
        <w:tc>
          <w:tcPr>
            <w:tcW w:w="490" w:type="dxa"/>
            <w:tcBorders>
              <w:top w:val="nil"/>
              <w:left w:val="nil"/>
              <w:bottom w:val="single" w:sz="4" w:space="0" w:color="auto"/>
              <w:right w:val="single" w:sz="4" w:space="0" w:color="auto"/>
            </w:tcBorders>
            <w:shd w:val="clear" w:color="auto" w:fill="auto"/>
            <w:noWrap/>
            <w:textDirection w:val="btLr"/>
            <w:vAlign w:val="bottom"/>
            <w:hideMark/>
          </w:tcPr>
          <w:p w:rsidR="00CC1246" w:rsidRPr="003C25FB" w:rsidRDefault="00CC1246" w:rsidP="002E4475">
            <w:pPr>
              <w:bidi/>
              <w:spacing w:after="0" w:line="240" w:lineRule="auto"/>
              <w:jc w:val="center"/>
              <w:rPr>
                <w:rFonts w:ascii="Arial Narrow" w:eastAsia="Times New Roman" w:hAnsi="Arial Narrow" w:cs="Times New Roman"/>
                <w:sz w:val="20"/>
                <w:szCs w:val="20"/>
              </w:rPr>
            </w:pPr>
            <w:r w:rsidRPr="003C25FB">
              <w:rPr>
                <w:rFonts w:ascii="Arial Narrow" w:eastAsia="Times New Roman" w:hAnsi="Arial Narrow" w:cs="Times New Roman"/>
                <w:sz w:val="20"/>
                <w:szCs w:val="20"/>
              </w:rPr>
              <w:t>Ведомство</w:t>
            </w:r>
          </w:p>
        </w:tc>
        <w:tc>
          <w:tcPr>
            <w:tcW w:w="458" w:type="dxa"/>
            <w:tcBorders>
              <w:top w:val="nil"/>
              <w:left w:val="nil"/>
              <w:bottom w:val="single" w:sz="4" w:space="0" w:color="auto"/>
              <w:right w:val="single" w:sz="4" w:space="0" w:color="auto"/>
            </w:tcBorders>
            <w:shd w:val="clear" w:color="auto" w:fill="auto"/>
            <w:noWrap/>
            <w:textDirection w:val="btLr"/>
            <w:vAlign w:val="bottom"/>
            <w:hideMark/>
          </w:tcPr>
          <w:p w:rsidR="00CC1246" w:rsidRPr="003C25FB" w:rsidRDefault="00CC1246" w:rsidP="002E4475">
            <w:pPr>
              <w:bidi/>
              <w:spacing w:after="0" w:line="240" w:lineRule="auto"/>
              <w:jc w:val="center"/>
              <w:rPr>
                <w:rFonts w:ascii="Arial Narrow" w:eastAsia="Times New Roman" w:hAnsi="Arial Narrow" w:cs="Times New Roman"/>
                <w:sz w:val="20"/>
                <w:szCs w:val="20"/>
              </w:rPr>
            </w:pPr>
            <w:r w:rsidRPr="003C25FB">
              <w:rPr>
                <w:rFonts w:ascii="Arial Narrow" w:eastAsia="Times New Roman" w:hAnsi="Arial Narrow" w:cs="Times New Roman"/>
                <w:sz w:val="20"/>
                <w:szCs w:val="20"/>
              </w:rPr>
              <w:t>раздел</w:t>
            </w:r>
          </w:p>
        </w:tc>
        <w:tc>
          <w:tcPr>
            <w:tcW w:w="458" w:type="dxa"/>
            <w:tcBorders>
              <w:top w:val="nil"/>
              <w:left w:val="nil"/>
              <w:bottom w:val="single" w:sz="4" w:space="0" w:color="auto"/>
              <w:right w:val="single" w:sz="4" w:space="0" w:color="auto"/>
            </w:tcBorders>
            <w:shd w:val="clear" w:color="auto" w:fill="auto"/>
            <w:noWrap/>
            <w:textDirection w:val="btLr"/>
            <w:vAlign w:val="bottom"/>
            <w:hideMark/>
          </w:tcPr>
          <w:p w:rsidR="00CC1246" w:rsidRPr="003C25FB" w:rsidRDefault="00CC1246" w:rsidP="002E4475">
            <w:pPr>
              <w:bidi/>
              <w:spacing w:after="0" w:line="240" w:lineRule="auto"/>
              <w:jc w:val="center"/>
              <w:rPr>
                <w:rFonts w:ascii="Arial Narrow" w:eastAsia="Times New Roman" w:hAnsi="Arial Narrow" w:cs="Times New Roman"/>
                <w:sz w:val="20"/>
                <w:szCs w:val="20"/>
              </w:rPr>
            </w:pPr>
            <w:r w:rsidRPr="003C25FB">
              <w:rPr>
                <w:rFonts w:ascii="Arial Narrow" w:eastAsia="Times New Roman" w:hAnsi="Arial Narrow" w:cs="Times New Roman"/>
                <w:sz w:val="20"/>
                <w:szCs w:val="20"/>
              </w:rPr>
              <w:t>подраздел</w:t>
            </w:r>
          </w:p>
        </w:tc>
        <w:tc>
          <w:tcPr>
            <w:tcW w:w="1146" w:type="dxa"/>
            <w:tcBorders>
              <w:top w:val="nil"/>
              <w:left w:val="nil"/>
              <w:bottom w:val="single" w:sz="4" w:space="0" w:color="auto"/>
              <w:right w:val="single" w:sz="4" w:space="0" w:color="auto"/>
            </w:tcBorders>
            <w:shd w:val="clear" w:color="auto" w:fill="auto"/>
            <w:textDirection w:val="btLr"/>
            <w:vAlign w:val="bottom"/>
            <w:hideMark/>
          </w:tcPr>
          <w:p w:rsidR="00CC1246" w:rsidRPr="003C25FB" w:rsidRDefault="00CC1246" w:rsidP="002E4475">
            <w:pPr>
              <w:bidi/>
              <w:spacing w:after="0" w:line="240" w:lineRule="auto"/>
              <w:jc w:val="center"/>
              <w:rPr>
                <w:rFonts w:ascii="Arial Narrow" w:eastAsia="Times New Roman" w:hAnsi="Arial Narrow" w:cs="Times New Roman"/>
                <w:sz w:val="20"/>
                <w:szCs w:val="20"/>
              </w:rPr>
            </w:pPr>
            <w:r w:rsidRPr="003C25FB">
              <w:rPr>
                <w:rFonts w:ascii="Arial Narrow" w:eastAsia="Times New Roman" w:hAnsi="Arial Narrow" w:cs="Times New Roman"/>
                <w:sz w:val="20"/>
                <w:szCs w:val="20"/>
              </w:rPr>
              <w:t>целевая статья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C1246" w:rsidRPr="003C25FB" w:rsidRDefault="00CC1246" w:rsidP="002E4475">
            <w:pPr>
              <w:bidi/>
              <w:spacing w:after="0" w:line="240" w:lineRule="auto"/>
              <w:jc w:val="right"/>
              <w:rPr>
                <w:rFonts w:ascii="Arial Narrow" w:eastAsia="Times New Roman" w:hAnsi="Arial Narrow" w:cs="Times New Roman"/>
                <w:sz w:val="20"/>
                <w:szCs w:val="20"/>
              </w:rPr>
            </w:pPr>
            <w:r w:rsidRPr="003C25FB">
              <w:rPr>
                <w:rFonts w:ascii="Arial Narrow" w:eastAsia="Times New Roman" w:hAnsi="Arial Narrow" w:cs="Times New Roman"/>
                <w:sz w:val="20"/>
                <w:szCs w:val="20"/>
              </w:rPr>
              <w:t>группа видов расходов</w:t>
            </w:r>
          </w:p>
        </w:tc>
        <w:tc>
          <w:tcPr>
            <w:tcW w:w="1559" w:type="dxa"/>
            <w:tcBorders>
              <w:top w:val="nil"/>
              <w:left w:val="nil"/>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jc w:val="center"/>
              <w:rPr>
                <w:rFonts w:ascii="Arial Narrow" w:eastAsia="Times New Roman" w:hAnsi="Arial Narrow" w:cs="Times New Roman"/>
                <w:sz w:val="20"/>
                <w:szCs w:val="20"/>
              </w:rPr>
            </w:pPr>
            <w:r w:rsidRPr="003C25FB">
              <w:rPr>
                <w:rFonts w:ascii="Arial Narrow" w:eastAsia="Times New Roman" w:hAnsi="Arial Narrow" w:cs="Times New Roman"/>
                <w:sz w:val="20"/>
                <w:szCs w:val="20"/>
              </w:rPr>
              <w:t>Сумма</w:t>
            </w:r>
          </w:p>
        </w:tc>
      </w:tr>
      <w:tr w:rsidR="00CC1246" w:rsidRPr="003C25FB" w:rsidTr="002E4475">
        <w:trPr>
          <w:trHeight w:val="255"/>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i/>
                <w:iCs/>
                <w:sz w:val="20"/>
                <w:szCs w:val="20"/>
              </w:rPr>
            </w:pPr>
            <w:r w:rsidRPr="003C25FB">
              <w:rPr>
                <w:rFonts w:ascii="Arial Narrow" w:eastAsia="Times New Roman" w:hAnsi="Arial Narrow" w:cs="Times New Roman"/>
                <w:b/>
                <w:bCs/>
                <w:i/>
                <w:iCs/>
                <w:sz w:val="20"/>
                <w:szCs w:val="20"/>
              </w:rPr>
              <w:t>РАСХОДЫ ВСЕГО</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i/>
                <w:iCs/>
                <w:sz w:val="20"/>
                <w:szCs w:val="20"/>
              </w:rPr>
            </w:pPr>
            <w:r w:rsidRPr="003C25FB">
              <w:rPr>
                <w:rFonts w:ascii="Arial Narrow" w:eastAsia="Times New Roman" w:hAnsi="Arial Narrow" w:cs="Times New Roman"/>
                <w:b/>
                <w:bCs/>
                <w:i/>
                <w:iCs/>
                <w:sz w:val="20"/>
                <w:szCs w:val="20"/>
              </w:rPr>
              <w:t> </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i/>
                <w:iCs/>
                <w:sz w:val="20"/>
                <w:szCs w:val="20"/>
              </w:rPr>
            </w:pPr>
            <w:r w:rsidRPr="003C25FB">
              <w:rPr>
                <w:rFonts w:ascii="Arial Narrow" w:eastAsia="Times New Roman" w:hAnsi="Arial Narrow" w:cs="Times New Roman"/>
                <w:b/>
                <w:bCs/>
                <w:i/>
                <w:iCs/>
                <w:sz w:val="20"/>
                <w:szCs w:val="20"/>
              </w:rPr>
              <w:t> </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i/>
                <w:iCs/>
                <w:sz w:val="20"/>
                <w:szCs w:val="20"/>
              </w:rPr>
            </w:pPr>
            <w:r w:rsidRPr="003C25FB">
              <w:rPr>
                <w:rFonts w:ascii="Arial Narrow" w:eastAsia="Times New Roman" w:hAnsi="Arial Narrow" w:cs="Times New Roman"/>
                <w:b/>
                <w:bCs/>
                <w:i/>
                <w:iCs/>
                <w:sz w:val="20"/>
                <w:szCs w:val="20"/>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i/>
                <w:iCs/>
                <w:sz w:val="20"/>
                <w:szCs w:val="20"/>
              </w:rPr>
            </w:pPr>
            <w:r w:rsidRPr="003C25FB">
              <w:rPr>
                <w:rFonts w:ascii="Arial Narrow" w:eastAsia="Times New Roman" w:hAnsi="Arial Narrow" w:cs="Times New Roman"/>
                <w:b/>
                <w:bCs/>
                <w:i/>
                <w:i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i/>
                <w:iCs/>
                <w:sz w:val="20"/>
                <w:szCs w:val="20"/>
              </w:rPr>
            </w:pPr>
            <w:r w:rsidRPr="003C25FB">
              <w:rPr>
                <w:rFonts w:ascii="Arial Narrow" w:eastAsia="Times New Roman" w:hAnsi="Arial Narrow" w:cs="Times New Roman"/>
                <w:b/>
                <w:bCs/>
                <w:i/>
                <w:i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b/>
                <w:bCs/>
                <w:i/>
                <w:iCs/>
                <w:color w:val="000000"/>
                <w:sz w:val="20"/>
                <w:szCs w:val="20"/>
              </w:rPr>
            </w:pPr>
            <w:r w:rsidRPr="003C25FB">
              <w:rPr>
                <w:rFonts w:ascii="Arial Narrow" w:eastAsia="Times New Roman" w:hAnsi="Arial Narrow" w:cs="Times New Roman"/>
                <w:b/>
                <w:bCs/>
                <w:i/>
                <w:iCs/>
                <w:color w:val="000000"/>
                <w:sz w:val="20"/>
                <w:szCs w:val="20"/>
              </w:rPr>
              <w:t>1 218 819 211,29</w:t>
            </w:r>
          </w:p>
        </w:tc>
      </w:tr>
      <w:tr w:rsidR="00CC1246" w:rsidRPr="003C25FB" w:rsidTr="002E4475">
        <w:trPr>
          <w:trHeight w:val="255"/>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Собрание депутатов Чебаркульского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434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b/>
                <w:bCs/>
                <w:color w:val="000000"/>
                <w:sz w:val="20"/>
                <w:szCs w:val="20"/>
              </w:rPr>
            </w:pPr>
            <w:r w:rsidRPr="003C25FB">
              <w:rPr>
                <w:rFonts w:ascii="Arial Narrow" w:eastAsia="Times New Roman" w:hAnsi="Arial Narrow" w:cs="Times New Roman"/>
                <w:b/>
                <w:bCs/>
                <w:color w:val="000000"/>
                <w:sz w:val="20"/>
                <w:szCs w:val="20"/>
              </w:rPr>
              <w:t>5 908 846,82</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Общегосударственные вопросы</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5 908 846,82</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5 908 846,82</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Непрограммное направление деятельности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5 908 846,82</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5 908 846,82</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4 591 364,00</w:t>
            </w:r>
          </w:p>
        </w:tc>
      </w:tr>
      <w:tr w:rsidR="00CC1246" w:rsidRPr="003C25FB" w:rsidTr="002E4475">
        <w:trPr>
          <w:trHeight w:val="58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3 416 133,24</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1 162 681,76</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12 549,00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Председатель представительного органа муниципального образования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99 0 04 21100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1 317 482,82</w:t>
            </w:r>
          </w:p>
        </w:tc>
      </w:tr>
      <w:tr w:rsidR="00CC1246" w:rsidRPr="003C25FB" w:rsidTr="002E4475">
        <w:trPr>
          <w:trHeight w:val="6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99 0 04 21100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1 317 482,82</w:t>
            </w:r>
          </w:p>
        </w:tc>
      </w:tr>
      <w:tr w:rsidR="00CC1246" w:rsidRPr="003C25FB" w:rsidTr="002E4475">
        <w:trPr>
          <w:trHeight w:val="255"/>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Администрация Чебаркульского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b/>
                <w:bCs/>
                <w:color w:val="000000"/>
                <w:sz w:val="20"/>
                <w:szCs w:val="20"/>
              </w:rPr>
            </w:pPr>
            <w:r w:rsidRPr="003C25FB">
              <w:rPr>
                <w:rFonts w:ascii="Arial Narrow" w:eastAsia="Times New Roman" w:hAnsi="Arial Narrow" w:cs="Times New Roman"/>
                <w:b/>
                <w:bCs/>
                <w:color w:val="000000"/>
                <w:sz w:val="20"/>
                <w:szCs w:val="20"/>
              </w:rPr>
              <w:t>59 085 147,63</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Общегосударственные вопросы</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53 721 546,75</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Функционирование высшего должностного лица субъекта РФ и муниципального образования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720 386,38</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Непрограммное направление деятельности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720 386,38</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720 386,38</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Глава муниципального образования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99 0 04 20300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720 386,38</w:t>
            </w:r>
          </w:p>
        </w:tc>
      </w:tr>
      <w:tr w:rsidR="00CC1246" w:rsidRPr="003C25FB" w:rsidTr="002E4475">
        <w:trPr>
          <w:trHeight w:val="6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99 0 04 20300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720 386,38</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39 929 425,37</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Непрограммное направление деятельности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39 929 425,37</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39 674 053,92</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Исполнение исполнительных листов</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99 0 04 00092</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82 987,13</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99 0 04 00092</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82 987,13</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Субвенция на организацию работы комиссий по делам несовершеннолетних и защите их прав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04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99 0 04 03060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473 300,00</w:t>
            </w:r>
          </w:p>
        </w:tc>
      </w:tr>
      <w:tr w:rsidR="00CC1246" w:rsidRPr="003C25FB" w:rsidTr="002E4475">
        <w:trPr>
          <w:trHeight w:val="63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04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99 0 04 03060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445 300,00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04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99 0 04 03060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28 000,00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Комплектование, учет, использование и хранение архивных документов, отнесенных к государственной собственности Челябинской области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99 0 04 12010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79 500,00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99 0 04 12010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79 500,00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30 928 952,02</w:t>
            </w:r>
          </w:p>
        </w:tc>
      </w:tr>
      <w:tr w:rsidR="00CC1246" w:rsidRPr="003C25FB" w:rsidTr="002E4475">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21 885 145,03</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8 399 996,36</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240 984,00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402 826,63</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Реализация переданных государственных полномочий в области охраны труда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99 0 04 22030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334 724,77</w:t>
            </w:r>
          </w:p>
        </w:tc>
      </w:tr>
      <w:tr w:rsidR="00CC1246" w:rsidRPr="003C25FB" w:rsidTr="002E4475">
        <w:trPr>
          <w:trHeight w:val="63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99 0 04 22030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271 324,77</w:t>
            </w:r>
          </w:p>
        </w:tc>
      </w:tr>
      <w:tr w:rsidR="00CC1246" w:rsidRPr="003C25FB" w:rsidTr="002E4475">
        <w:trPr>
          <w:trHeight w:val="36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99 0 04 22030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63 400,00</w:t>
            </w:r>
          </w:p>
        </w:tc>
      </w:tr>
      <w:tr w:rsidR="00CC1246" w:rsidRPr="003C25FB" w:rsidTr="002E4475">
        <w:trPr>
          <w:trHeight w:val="79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Частичное финансирование расходов на выплату заработной платы работникам органов местного самоуправления и муниципальных учреждений, оплату топливно-энергетических ресурсов, услуг водоснабжения, водоотведения, потребляемых муниципальными учреждениями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99 0 04 71680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7 674 200,00</w:t>
            </w:r>
          </w:p>
        </w:tc>
      </w:tr>
      <w:tr w:rsidR="00CC1246" w:rsidRPr="003C25FB" w:rsidTr="002E4475">
        <w:trPr>
          <w:trHeight w:val="58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99 0 04 71680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7 674 200,00</w:t>
            </w:r>
          </w:p>
        </w:tc>
      </w:tr>
      <w:tr w:rsidR="00CC1246" w:rsidRPr="003C25FB" w:rsidTr="002E4475">
        <w:trPr>
          <w:trHeight w:val="58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Создание административных комиссий и определение перечня должностных лиц, уполномоченных составлять протоколы об административных правонарушениях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99 0 04 99090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100 390,00</w:t>
            </w:r>
          </w:p>
        </w:tc>
      </w:tr>
      <w:tr w:rsidR="00CC1246" w:rsidRPr="003C25FB" w:rsidTr="002E4475">
        <w:trPr>
          <w:trHeight w:val="58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99 0 04 99090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96 020,00</w:t>
            </w:r>
          </w:p>
        </w:tc>
      </w:tr>
      <w:tr w:rsidR="00CC1246" w:rsidRPr="003C25FB" w:rsidTr="002E4475">
        <w:trPr>
          <w:trHeight w:val="36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99 0 04 99090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4 370,00</w:t>
            </w:r>
          </w:p>
        </w:tc>
      </w:tr>
      <w:tr w:rsidR="00CC1246" w:rsidRPr="003C25FB" w:rsidTr="002E4475">
        <w:trPr>
          <w:trHeight w:val="36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Уплата налога на имущество организаций, земельного и транспортного налогов</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99 0 89 00000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255 371,45</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99 0 89 20400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255 371,45</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99 0 89 20400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255 371,45</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Судебная система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2 709,00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Непрограммное направление деятельности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2 709,00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2 709,00</w:t>
            </w:r>
          </w:p>
        </w:tc>
      </w:tr>
      <w:tr w:rsidR="00CC1246" w:rsidRPr="003C25FB" w:rsidTr="002E4475">
        <w:trPr>
          <w:trHeight w:val="58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99 0 04 51200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2 709,00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99 0 04 51200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2 709,00</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Другие общегосударственные вопросы</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13 069 026,00</w:t>
            </w:r>
          </w:p>
        </w:tc>
      </w:tr>
      <w:tr w:rsidR="00CC1246" w:rsidRPr="003C25FB" w:rsidTr="002E4475">
        <w:trPr>
          <w:trHeight w:val="5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Муниципальная программа "Предоставление государственных и муниципальных услуг на территории Чебаркульского городского округа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7 945 056,00</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Финансовое обеспечение муниципального задания на оказание муниципальных услуг (выполнение работ)</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50 0 10 00000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7 752 880,00</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Мероприятия по повышению доступности и качества предоставления государственных и муниципальных услуг</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50 0 10 79508</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7 752 880,00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50 0 10 79508</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7 752 880,00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Субсидии бюджетным и автономным учреждения на иные цели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50 0 20 00000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192 176,00</w:t>
            </w:r>
          </w:p>
        </w:tc>
      </w:tr>
      <w:tr w:rsidR="00CC1246" w:rsidRPr="003C25FB" w:rsidTr="002E4475">
        <w:trPr>
          <w:trHeight w:val="36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Мероприятия по повышению доступности и качества предоставления государственных и муниципальных услуг</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50 0 20 79508</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192 176,00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50 0 20 79508</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192 176,00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Муниципальная программа "Разработка градостроительной документации Чебаркульского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54 0 00 00000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5 000 000,00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54 0 07 00000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5 000 000,00</w:t>
            </w:r>
          </w:p>
        </w:tc>
      </w:tr>
      <w:tr w:rsidR="00CC1246" w:rsidRPr="003C25FB" w:rsidTr="002E4475">
        <w:trPr>
          <w:trHeight w:val="54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Внесение изменений (корректировка) в генеральный план и правила землепользования и застройки Чебаркульского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54 0 07 79552</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4 000 000,00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54 0 07 79552</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4 000 000,00</w:t>
            </w:r>
          </w:p>
        </w:tc>
      </w:tr>
      <w:tr w:rsidR="00CC1246" w:rsidRPr="003C25FB" w:rsidTr="002E4475">
        <w:trPr>
          <w:trHeight w:val="54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Разработка проекта планировки и межевания северо-восточной части территории военного городка №1 для строительства дошкольного образовательного учреждения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54 0 07 79553</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1 000 000,00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54 0 07 79553</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1 000 000,00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Непрограммное направление деятельности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123 970,00</w:t>
            </w:r>
          </w:p>
        </w:tc>
      </w:tr>
      <w:tr w:rsidR="00CC1246" w:rsidRPr="003C25FB" w:rsidTr="002E4475">
        <w:trPr>
          <w:trHeight w:val="3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123 970,00</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Исполнение решений судов, мировых соглашений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99 0 04 00093</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123 970,00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99 0 04 00093</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73 970,00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99 0 04 00093</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50 000,00</w:t>
            </w:r>
          </w:p>
        </w:tc>
      </w:tr>
      <w:tr w:rsidR="00CC1246" w:rsidRPr="003C25FB" w:rsidTr="002E4475">
        <w:trPr>
          <w:trHeight w:val="3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lastRenderedPageBreak/>
              <w:t>Национальная безопасность и правоохранительная деятельность</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3 009 920,88</w:t>
            </w:r>
          </w:p>
        </w:tc>
      </w:tr>
      <w:tr w:rsidR="00CC1246" w:rsidRPr="003C25FB" w:rsidTr="002E4475">
        <w:trPr>
          <w:trHeight w:val="3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Органы юстиции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2 639 920,88</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Непрограммное направление деятельности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2 639 920,88</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2 639 920,88</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99 0 04 59300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2 639 920,88</w:t>
            </w:r>
          </w:p>
        </w:tc>
      </w:tr>
      <w:tr w:rsidR="00CC1246" w:rsidRPr="003C25FB" w:rsidTr="002E4475">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99 0 04 59300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2 321 312,78</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99 0 04 59300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318 608,10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Другие вопросы в области национальной безопасности и правоохранительной деятельности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370 000,00</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Муниципальная программа "Профилактика экстремизма на территории Чебаркульского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38 0 00 00000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38 0 07 00000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Обеспечение информацией граждан по профилактике экстремизма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03 </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38 0 07 79040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38 0 07 79040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20 000,00</w:t>
            </w:r>
          </w:p>
        </w:tc>
      </w:tr>
      <w:tr w:rsidR="00CC1246" w:rsidRPr="003C25FB" w:rsidTr="002E4475">
        <w:trPr>
          <w:trHeight w:val="39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"Противодействие незаконному обороту и потреблению наркотиков и их </w:t>
            </w:r>
            <w:proofErr w:type="spellStart"/>
            <w:r w:rsidRPr="003C25FB">
              <w:rPr>
                <w:rFonts w:ascii="Arial Narrow" w:eastAsia="Times New Roman" w:hAnsi="Arial Narrow" w:cs="Times New Roman"/>
                <w:sz w:val="16"/>
                <w:szCs w:val="16"/>
              </w:rPr>
              <w:t>прекурсоров</w:t>
            </w:r>
            <w:proofErr w:type="spellEnd"/>
            <w:r w:rsidRPr="003C25FB">
              <w:rPr>
                <w:rFonts w:ascii="Arial Narrow" w:eastAsia="Times New Roman" w:hAnsi="Arial Narrow" w:cs="Times New Roman"/>
                <w:sz w:val="16"/>
                <w:szCs w:val="16"/>
              </w:rPr>
              <w:t>"</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150 000,00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39 0 07 00000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150 000,00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Профилактические мероприятия по предотвращению распространения наркотиков</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39 0 07 79008</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150 000,00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39 0 07 79008</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150 000,00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Муниципальная программа "Профилактика правонарушений на территории Чебаркульского городского округа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200 000,00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Субсидии некоммерческим организациям (за исключением государственных(муниципальных) учреждений)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45 0 56 00000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200 000,00</w:t>
            </w:r>
          </w:p>
        </w:tc>
      </w:tr>
      <w:tr w:rsidR="00CC1246" w:rsidRPr="003C25FB" w:rsidTr="002E4475">
        <w:trPr>
          <w:trHeight w:val="39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Обеспечение общественного правопорядка при проведении мероприятий с массовым пребыванием граждан</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45 0 56 79542</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200 000,00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45 0 56 79542</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200 000,00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Национальная экономика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601 700,00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Сельское хозяйство и рыболовство</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601 700,00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Муниципальная программа "Поддержка садоводческих, огороднических и дачных некоммерческих объединений граждан, расположенных на территории Чебаркульского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601 700,00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Субсидии некоммерческим организациям (за исключением государственных(муниципальных) учреждений)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69 0 56 00000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601 700,00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Оказание поддержки садоводческим некоммерческим товариществам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69 0 56 61060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571 700,00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69 0 56 61060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571 700,00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Субсидии садоводческим некоммерческим товариществам на возмещение затрат по инженерному обеспечению территорий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69 0 56 79700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30 000,00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69 0 56 79700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30 000,00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Охрана окружающей среды</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800 000,00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Другие вопросы в области охраны окружающей среды</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800 000,00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Муниципальная программа "Природоохранные мероприятия оздоровления экологической обстановки на территории МО "Чебаркульский городской округ""</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62 0 00 00000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800 000,00</w:t>
            </w:r>
          </w:p>
        </w:tc>
      </w:tr>
      <w:tr w:rsidR="00CC1246" w:rsidRPr="003C25FB" w:rsidTr="002E4475">
        <w:trPr>
          <w:trHeight w:val="37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62 0 07 00000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800 000,00</w:t>
            </w:r>
          </w:p>
        </w:tc>
      </w:tr>
      <w:tr w:rsidR="00CC1246" w:rsidRPr="003C25FB" w:rsidTr="002E4475">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Мероприятия в рамках программы по оздоровлению экологической обстановки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62 0 07 79545</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800 000,00</w:t>
            </w:r>
          </w:p>
        </w:tc>
      </w:tr>
      <w:tr w:rsidR="00CC1246" w:rsidRPr="003C25FB" w:rsidTr="002E4475">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62 0 07 79545</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800 000,00</w:t>
            </w:r>
          </w:p>
        </w:tc>
      </w:tr>
      <w:tr w:rsidR="00CC1246" w:rsidRPr="003C25FB" w:rsidTr="002E4475">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Образование</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351 980,00</w:t>
            </w:r>
          </w:p>
        </w:tc>
      </w:tr>
      <w:tr w:rsidR="00CC1246" w:rsidRPr="003C25FB" w:rsidTr="002E4475">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Молодежная политика и оздоровление детей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351 980,00</w:t>
            </w:r>
          </w:p>
        </w:tc>
      </w:tr>
      <w:tr w:rsidR="00CC1246" w:rsidRPr="003C25FB" w:rsidTr="002E4475">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"Молодежь Чебаркуля"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48 0 00 00000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261 980,00</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Федеральный проект "Социальная активность"</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48 0 Е8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261 980,00</w:t>
            </w:r>
          </w:p>
        </w:tc>
      </w:tr>
      <w:tr w:rsidR="00CC1246" w:rsidRPr="003C25FB" w:rsidTr="002E4475">
        <w:trPr>
          <w:trHeight w:val="40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Проведение мероприятий с детьми и молодежью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48 0 Е8 S1010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261 980,00</w:t>
            </w:r>
          </w:p>
        </w:tc>
      </w:tr>
      <w:tr w:rsidR="00CC1246" w:rsidRPr="003C25FB" w:rsidTr="002E4475">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48 0 Е8 S1010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119 980,00</w:t>
            </w:r>
          </w:p>
        </w:tc>
      </w:tr>
      <w:tr w:rsidR="00CC1246" w:rsidRPr="003C25FB" w:rsidTr="002E4475">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48 0 Е8 S1010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142 000,00</w:t>
            </w:r>
          </w:p>
        </w:tc>
      </w:tr>
      <w:tr w:rsidR="00CC1246" w:rsidRPr="003C25FB" w:rsidTr="002E4475">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Муниципальная программа "Поддержка социально ориентированных некоммерческих организаций Чебаркульского городского округа"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90 000,00</w:t>
            </w:r>
          </w:p>
        </w:tc>
      </w:tr>
      <w:tr w:rsidR="00CC1246" w:rsidRPr="003C25FB" w:rsidTr="002E4475">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lastRenderedPageBreak/>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90 000,00</w:t>
            </w:r>
          </w:p>
        </w:tc>
      </w:tr>
      <w:tr w:rsidR="00CC1246" w:rsidRPr="003C25FB" w:rsidTr="002E4475">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Проведение мероприятий с детьми и молодежью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07 S3300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90 000,00</w:t>
            </w:r>
          </w:p>
        </w:tc>
      </w:tr>
      <w:tr w:rsidR="00CC1246" w:rsidRPr="003C25FB" w:rsidTr="002E4475">
        <w:trPr>
          <w:trHeight w:val="24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07 S3300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90 000,00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Здравоохранение</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400 000,00</w:t>
            </w:r>
          </w:p>
        </w:tc>
      </w:tr>
      <w:tr w:rsidR="00CC1246" w:rsidRPr="003C25FB" w:rsidTr="002E4475">
        <w:trPr>
          <w:trHeight w:val="37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Другие вопросы в области здравоохранения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400 000,00</w:t>
            </w:r>
          </w:p>
        </w:tc>
      </w:tr>
      <w:tr w:rsidR="00CC1246" w:rsidRPr="003C25FB" w:rsidTr="002E4475">
        <w:trPr>
          <w:trHeight w:val="3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Муниципальная программа "Медицинские кадры на территории Чебаркульского городского округа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41 0 00 00000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400 000,00</w:t>
            </w:r>
          </w:p>
        </w:tc>
      </w:tr>
      <w:tr w:rsidR="00CC1246" w:rsidRPr="003C25FB" w:rsidTr="002E4475">
        <w:trPr>
          <w:trHeight w:val="49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Создание благоприятных условий в целях привлечения и закрепления медицинских работников для работы в учреждении здравоохранения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41 1 00 00000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400 000,00</w:t>
            </w:r>
          </w:p>
        </w:tc>
      </w:tr>
      <w:tr w:rsidR="00CC1246" w:rsidRPr="003C25FB" w:rsidTr="002E4475">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Реализация иных государственных функций в области социальной сферы</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41 1 06 00000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400 000,00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Подъемные выплаты вновь трудоустроенным специалистам с медицинским образованием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41 1 06 79033</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400 000,00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41 1 06 79033</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400 000,00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Средства массовой информации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12</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200 000,00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Периодическая печать и издательства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12</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200 000,00</w:t>
            </w:r>
          </w:p>
        </w:tc>
      </w:tr>
      <w:tr w:rsidR="00CC1246" w:rsidRPr="003C25FB" w:rsidTr="002E4475">
        <w:trPr>
          <w:trHeight w:val="61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Муниципальная программа "Поддержка социально ориентированных некоммерческих организаций Чебаркульского городского округа "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12</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200 000,00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Субсидии некоммерческим организациям (за исключением государственных(муниципальных) учреждений)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12 </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66 0 56 00000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200 000,00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некоммерческим организациям (СМИ), для информирования населения о социально-экономическом развитии муниципального образования и о иной официальной информации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12 </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66 0 56 79012</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200 000,00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12 </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66 0 56 79012</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200 000,00</w:t>
            </w:r>
          </w:p>
        </w:tc>
      </w:tr>
      <w:tr w:rsidR="00CC1246" w:rsidRPr="003C25FB" w:rsidTr="002E4475">
        <w:trPr>
          <w:trHeight w:val="4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Контрольно-счетный комитет Чебаркульского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439</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b/>
                <w:bCs/>
                <w:color w:val="000000"/>
                <w:sz w:val="20"/>
                <w:szCs w:val="20"/>
              </w:rPr>
            </w:pPr>
            <w:r w:rsidRPr="003C25FB">
              <w:rPr>
                <w:rFonts w:ascii="Arial Narrow" w:eastAsia="Times New Roman" w:hAnsi="Arial Narrow" w:cs="Times New Roman"/>
                <w:b/>
                <w:bCs/>
                <w:color w:val="000000"/>
                <w:sz w:val="20"/>
                <w:szCs w:val="20"/>
              </w:rPr>
              <w:t>2 722 794,02</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Общегосударственные вопросы</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439</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2 722 794,02</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439</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2 722 794,02</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Непрограммное направление деятельности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439</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2 722 794,02</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439</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2 722 794,02</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439</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1 787 837,12</w:t>
            </w:r>
          </w:p>
        </w:tc>
      </w:tr>
      <w:tr w:rsidR="00CC1246" w:rsidRPr="003C25FB" w:rsidTr="002E4475">
        <w:trPr>
          <w:trHeight w:val="6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439</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1 667 883,97</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439</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109 953,15</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439</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Руководитель контрольно-счетной палаты муниципального образования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439 </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99 0 04 22500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934 956,90</w:t>
            </w:r>
          </w:p>
        </w:tc>
      </w:tr>
      <w:tr w:rsidR="00CC1246" w:rsidRPr="003C25FB" w:rsidTr="002E4475">
        <w:trPr>
          <w:trHeight w:val="578"/>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439</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99 0 04 22500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934 956,90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Управление жилищно-коммунального хозяйства администрации Чебаркульского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b/>
                <w:bCs/>
                <w:color w:val="000000"/>
                <w:sz w:val="20"/>
                <w:szCs w:val="20"/>
              </w:rPr>
            </w:pPr>
            <w:r w:rsidRPr="003C25FB">
              <w:rPr>
                <w:rFonts w:ascii="Arial Narrow" w:eastAsia="Times New Roman" w:hAnsi="Arial Narrow" w:cs="Times New Roman"/>
                <w:b/>
                <w:bCs/>
                <w:color w:val="000000"/>
                <w:sz w:val="20"/>
                <w:szCs w:val="20"/>
              </w:rPr>
              <w:t>144 109 818,86</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Общегосударственные вопросы</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40 445,69</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40 445,69</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Непрограммное направление деятельности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40 445,69</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40 445,69</w:t>
            </w:r>
          </w:p>
        </w:tc>
      </w:tr>
      <w:tr w:rsidR="00CC1246" w:rsidRPr="003C25FB" w:rsidTr="002E4475">
        <w:trPr>
          <w:trHeight w:val="6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40 445,69</w:t>
            </w:r>
          </w:p>
        </w:tc>
      </w:tr>
      <w:tr w:rsidR="00CC1246" w:rsidRPr="003C25FB" w:rsidTr="002E4475">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40 445,69</w:t>
            </w:r>
          </w:p>
        </w:tc>
      </w:tr>
      <w:tr w:rsidR="00CC1246" w:rsidRPr="003C25FB" w:rsidTr="002E4475">
        <w:trPr>
          <w:trHeight w:val="30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Национальная безопасность и правоохранительная деятельность</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8 069 659,11</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8 069 659,11</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Муниципальная программа "Обеспечение выполнения мероприятий в сфере предупреждения возникновения и развития чрезвычайных ситуаций в Чебаркульском городском округе"</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51 0 00 00000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8 000 214,62</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Уплата налога на имущество организаций, земельного и транспортного налогов</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51 0 89 00000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120 941,71</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Поисковые и аварийно-спасательные учреждения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51 0 89 30200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120 941,71</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lastRenderedPageBreak/>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51 0 89 30200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120 941,71</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Обеспечение деятельности (оказание услуг) подведомственных казенных учреждений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51 0 99 00000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7 879 272,91</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Поисковые и аварийно-спасательные учреждения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51 0 99 30200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7 879 272,91</w:t>
            </w:r>
          </w:p>
        </w:tc>
      </w:tr>
      <w:tr w:rsidR="00CC1246" w:rsidRPr="003C25FB" w:rsidTr="002E4475">
        <w:trPr>
          <w:trHeight w:val="6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51 0 99 30200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6 738 184,46</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51 0 99 30200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1 138 787,06</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51 0 99 30200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2 301,39</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Непрограммное направление деятельности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69 444,49</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69 444,49</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Исполнение исполнительных листов (Иные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99 0 04 00092</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69 444,49</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99 0 04 00092</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69 444,49</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Национальная экономика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28 215 118,55</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Сельское хозяйство и рыболовство</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319 083,06</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Муниципальная программа "Благоустройство территории Чебаркульского городского округа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175 870,00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175 870,00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Организация проведения на территории Челябинской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63 0 07 31030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175 870,00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63 0 07 31030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175 870,00</w:t>
            </w:r>
          </w:p>
        </w:tc>
      </w:tr>
      <w:tr w:rsidR="00CC1246" w:rsidRPr="003C25FB" w:rsidTr="002E4475">
        <w:trPr>
          <w:trHeight w:val="5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Муниципальная программа "Поддержка социально ориентированных некоммерческих организаций Чебаркульского городского округа "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100 000,00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Субсидии некоммерческим организациям (за исключением государственных(муниципальных) учреждений)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66 0 56 00000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100 000,00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Осуществление деятельности по обращению с животными без владельцев, обитающими на территории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66 0 56 79013</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100 000,00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66 0 56 79013</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100 000,00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Непрограммное направление деятельности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43 213,06</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43 213,06</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Исполнение исполнительных листов (Иные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99 0 04 00092</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43 213,06</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99 0 04 00092</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43 213,06</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Дорожное хозяйство (дорожные фонды)</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27 896 035,49</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Муниципальная программа "Повышение безопасности дорожного движения и создание безопасных условий передвижения пешеходов в Чебаркульском городском округе"</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27 746 035,49</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Капитальный ремонт, ремонт и содержание автомобильных дорог и сооружений, находящихся на них</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27 746 035,49</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Капитальный ремонт, ремонт и содержание автомобильных дорог общего пользования местного значения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S8050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7 301 589,19</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S8050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7 301 589,19</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Зимнее и летнее содержание дорог</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60 0 11 78001</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5 000 000,00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60 0 11 78001</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5 000 000,00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Оплата электроэнергии светофорных объектов</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60 0 11 78002</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239 642,95</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60 0 11 78002</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239 642,95</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Обслуживание светофорных объектов, обслуживание, замена и установка дорожных знаков</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60 0 11 78003</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1 231 488,00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60 0 11 78003</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1 231 488,00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Ремонт и замена пешеходных ограждений, устройство пешеходных переходов</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60 0 11 78004</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654 634,00</w:t>
            </w:r>
          </w:p>
        </w:tc>
      </w:tr>
      <w:tr w:rsidR="00CC1246" w:rsidRPr="003C25FB" w:rsidTr="002E4475">
        <w:trPr>
          <w:trHeight w:val="43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60 0 11 78004</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654 634,00</w:t>
            </w:r>
          </w:p>
        </w:tc>
      </w:tr>
      <w:tr w:rsidR="00CC1246" w:rsidRPr="003C25FB" w:rsidTr="002E4475">
        <w:trPr>
          <w:trHeight w:val="36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Разметка дорожного покрытия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60 0 11 78005</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897 000,00</w:t>
            </w:r>
          </w:p>
        </w:tc>
      </w:tr>
      <w:tr w:rsidR="00CC1246" w:rsidRPr="003C25FB" w:rsidTr="002E4475">
        <w:trPr>
          <w:trHeight w:val="43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60 0 11 78005</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897 000,00</w:t>
            </w:r>
          </w:p>
        </w:tc>
      </w:tr>
      <w:tr w:rsidR="00CC1246" w:rsidRPr="003C25FB" w:rsidTr="002E4475">
        <w:trPr>
          <w:trHeight w:val="36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proofErr w:type="spellStart"/>
            <w:r w:rsidRPr="003C25FB">
              <w:rPr>
                <w:rFonts w:ascii="Arial Narrow" w:eastAsia="Times New Roman" w:hAnsi="Arial Narrow" w:cs="Times New Roman"/>
                <w:sz w:val="16"/>
                <w:szCs w:val="16"/>
              </w:rPr>
              <w:t>Софинансирование</w:t>
            </w:r>
            <w:proofErr w:type="spellEnd"/>
            <w:r w:rsidRPr="003C25FB">
              <w:rPr>
                <w:rFonts w:ascii="Arial Narrow" w:eastAsia="Times New Roman" w:hAnsi="Arial Narrow" w:cs="Times New Roman"/>
                <w:sz w:val="16"/>
                <w:szCs w:val="16"/>
              </w:rPr>
              <w:t xml:space="preserve"> ямочного ремонта дорог</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60 0 11 78006</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500 000,00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60 0 11 78006</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500 000,00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Ремонт внутриквартальных проездов, </w:t>
            </w:r>
            <w:proofErr w:type="spellStart"/>
            <w:r w:rsidRPr="003C25FB">
              <w:rPr>
                <w:rFonts w:ascii="Arial Narrow" w:eastAsia="Times New Roman" w:hAnsi="Arial Narrow" w:cs="Times New Roman"/>
                <w:sz w:val="16"/>
                <w:szCs w:val="16"/>
              </w:rPr>
              <w:t>гредирование</w:t>
            </w:r>
            <w:proofErr w:type="spellEnd"/>
            <w:r w:rsidRPr="003C25FB">
              <w:rPr>
                <w:rFonts w:ascii="Arial Narrow" w:eastAsia="Times New Roman" w:hAnsi="Arial Narrow" w:cs="Times New Roman"/>
                <w:sz w:val="16"/>
                <w:szCs w:val="16"/>
              </w:rPr>
              <w:t>, отсыпка дорог, устройство тротуаров</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60 0 11 78007</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1 338 455,00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60 0 11 78007</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1 338 455,00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lastRenderedPageBreak/>
              <w:t>Ремонт дорог</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60 0 11 78009</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10 583 226,35</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60 0 11 78009</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10 043 226,35</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Капитальные вложения в объекты недвижимого имущества государственной (муниципальной) собственности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60 0 11 78009</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540 000,00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Муниципальная программа "Поддержка садоводческих, огороднических и дачных некоммерческих объединений граждан, расположенных на территории Чебаркульского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150 000,00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69 0 07 00000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150 000,00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Ямочный ремонт асфальтового покрытия подъездных автодорог к садоводческим, огородническим и дачным некоммерческим объединениям граждан.</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69 0 07 78100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150 000,00</w:t>
            </w:r>
          </w:p>
        </w:tc>
      </w:tr>
      <w:tr w:rsidR="00CC1246" w:rsidRPr="003C25FB" w:rsidTr="002E4475">
        <w:trPr>
          <w:trHeight w:val="42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69 0 07 78100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150 000,00</w:t>
            </w:r>
          </w:p>
        </w:tc>
      </w:tr>
      <w:tr w:rsidR="00CC1246" w:rsidRPr="003C25FB" w:rsidTr="002E4475">
        <w:trPr>
          <w:trHeight w:val="285"/>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Жилищно-коммунальное хозяйство</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107 784 595,51</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Коммунальное хозяйство</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29 978 076,71</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Муниципальная программа  "Модернизация объектов коммунальной инфраструктуры"</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24 158 059,00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919 371,00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Проведение мероприятий  по теплоснабжению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44 0 07 79517</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919 371,00</w:t>
            </w:r>
          </w:p>
        </w:tc>
      </w:tr>
      <w:tr w:rsidR="00CC1246" w:rsidRPr="003C25FB" w:rsidTr="002E4475">
        <w:trPr>
          <w:trHeight w:val="39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44 0 07 79517</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919 371,00</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Капитальные вложения в объекты государственной (муниципальной) собственности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44 0 09 00000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23 238 688,00</w:t>
            </w:r>
          </w:p>
        </w:tc>
      </w:tr>
      <w:tr w:rsidR="00CC1246" w:rsidRPr="003C25FB" w:rsidTr="002E4475">
        <w:trPr>
          <w:trHeight w:val="3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440 </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09 S4060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12 880 000,00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09 S4060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12 880 000,00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Строительство, модернизация, реконструкция и капитальный ремонт объектов систем водоснабжения, водоотведения и очистки сточных вод, а также очистных сооружений канализации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09 S6010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10 000 000,00</w:t>
            </w:r>
          </w:p>
        </w:tc>
      </w:tr>
      <w:tr w:rsidR="00CC1246" w:rsidRPr="003C25FB" w:rsidTr="002E4475">
        <w:trPr>
          <w:trHeight w:val="36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Капитальные вложения в объекты недвижимого имущества государственной (муниципальной) собственности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09 S6010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10 000 000,00</w:t>
            </w:r>
          </w:p>
        </w:tc>
      </w:tr>
      <w:tr w:rsidR="00CC1246" w:rsidRPr="003C25FB" w:rsidTr="002E4475">
        <w:trPr>
          <w:trHeight w:val="3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Мероприятия по водоснабжению и водоотведению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44 0 09 79515</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358 688,00</w:t>
            </w:r>
          </w:p>
        </w:tc>
      </w:tr>
      <w:tr w:rsidR="00CC1246" w:rsidRPr="003C25FB" w:rsidTr="002E4475">
        <w:trPr>
          <w:trHeight w:val="3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44 0 09 79515</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358 688,00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Муниципальная программа "Эффективное управление муниципальной собственностью Чебаркульского городского округа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2 000 000,00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Субсидии юридическим лицам (за исключением субсидий муниципальным учреждениям), индивидуальным предпринимателям, физическим лицам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57 0 55 00000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2 000 000,00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Субсидия теплоснабжающим организациям на финансовое обеспечение (возмещение) затрат, связанных с частичным погашением задолженности за топливно-энергетические ресурсы</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57 0 55 90050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2 000 000,00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57 0 55 90050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2 000 000,00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Муниципальная программа "Повышение энергетической эффективности экономики Чебаркульского городского округа и сокращение энергетических издержек в бюджетном секторе"</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3 820 017,71</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05 </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59 0 07 00000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3 820 017,71</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Мероприятия  по </w:t>
            </w:r>
            <w:proofErr w:type="spellStart"/>
            <w:r w:rsidRPr="003C25FB">
              <w:rPr>
                <w:rFonts w:ascii="Arial Narrow" w:eastAsia="Times New Roman" w:hAnsi="Arial Narrow" w:cs="Times New Roman"/>
                <w:sz w:val="16"/>
                <w:szCs w:val="16"/>
              </w:rPr>
              <w:t>энергосервисному</w:t>
            </w:r>
            <w:proofErr w:type="spellEnd"/>
            <w:r w:rsidRPr="003C25FB">
              <w:rPr>
                <w:rFonts w:ascii="Arial Narrow" w:eastAsia="Times New Roman" w:hAnsi="Arial Narrow" w:cs="Times New Roman"/>
                <w:sz w:val="16"/>
                <w:szCs w:val="16"/>
              </w:rPr>
              <w:t xml:space="preserve"> контракту</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59 0 07 79519</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3 820 017,71</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59 0 07 79519</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3 820 017,71</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Благоустройство</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35 832 103,11</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Муниципальная программа "Благоустройство территории Чебаркульского городского округа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20 620 858,53</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12 473 010,79</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Содержание и текущий ремонт объектов благоустройства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63 0 07 77001</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1 924 832,73</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63 0 07 77001</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1 924 832,73</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Организация освещения улиц</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63 0 07 77002</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6 189 618,86</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63 0 07 77002</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6 189 618,86</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Организация содержания мест захоронения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63 0 07 77004</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829 325,00</w:t>
            </w:r>
          </w:p>
        </w:tc>
      </w:tr>
      <w:tr w:rsidR="00CC1246" w:rsidRPr="003C25FB" w:rsidTr="002E4475">
        <w:trPr>
          <w:trHeight w:val="45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63 0 07 77004</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829 325,00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Прочие мероприятия по благоустройству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63 0 07 77005</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3 529 234,20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63 0 07 77005</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3 529 234,20</w:t>
            </w:r>
          </w:p>
        </w:tc>
      </w:tr>
      <w:tr w:rsidR="00CC1246" w:rsidRPr="003C25FB" w:rsidTr="002E4475">
        <w:trPr>
          <w:trHeight w:val="49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Субсидии юридическим лицам (за исключением субсидий муниципальным учреждениям), индивидуальным предпринимателям, физическим лицам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63 0 55 00000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102 400,73</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Прочие мероприятия по благоустройству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63 0 55 77005</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102 400,73</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63 0 55 77005</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102 400,73</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lastRenderedPageBreak/>
              <w:t>Обеспечение деятельности (оказание услуг) подведомственных казенных учреждений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63 0 99 00000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6 451 787,51</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Содержание и текущий ремонт объектов благоустройства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63 0 99 77001</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6 451 787,51</w:t>
            </w:r>
          </w:p>
        </w:tc>
      </w:tr>
      <w:tr w:rsidR="00CC1246" w:rsidRPr="003C25FB" w:rsidTr="002E4475">
        <w:trPr>
          <w:trHeight w:val="6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63 0 99 77001</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3 595 801,00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63 0 99 77001</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2 073 100,14</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63 0 99 77001</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782 886,37</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Федеральный проект «Комплексная система обращения с твердыми коммунальными отходами»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G2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1 593 659,50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Создание и содержание мест (площадок) накопления твердых коммунальных отходов</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G2 43120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1 593 659,50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G2 43120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1 593 659,50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"Формирование современной городской среды на территории Чебаркульского городского округа"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67 0 00 00000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14 547 610,27</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Федеральный проект «Формирование комфортной городской среды»</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67 0 F2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14 547 610,27</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Реализация приоритетного проекта "Формирование комфортной городской среды"</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67 0 F2 55550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14 547 610,27</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67 0 F2 55550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14 547 610,27</w:t>
            </w:r>
          </w:p>
        </w:tc>
      </w:tr>
      <w:tr w:rsidR="00CC1246" w:rsidRPr="003C25FB" w:rsidTr="002E4475">
        <w:trPr>
          <w:trHeight w:val="36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Непрограммное направление деятельности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663 634,31</w:t>
            </w:r>
          </w:p>
        </w:tc>
      </w:tr>
      <w:tr w:rsidR="00CC1246" w:rsidRPr="003C25FB" w:rsidTr="002E4475">
        <w:trPr>
          <w:trHeight w:val="36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663 634,31</w:t>
            </w:r>
          </w:p>
        </w:tc>
      </w:tr>
      <w:tr w:rsidR="00CC1246" w:rsidRPr="003C25FB" w:rsidTr="002E4475">
        <w:trPr>
          <w:trHeight w:val="36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Исполнение исполнительных листов</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99 0 04 00092</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663 634,31</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99 0 04 00092</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663 634,31</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Другие вопросы в области жилищно-коммунального хозяйства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41 974 415,69</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Муниципальная программа "Модернизация объектов коммунальной инфраструктуры"</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440 </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28 731 611,97</w:t>
            </w:r>
          </w:p>
        </w:tc>
      </w:tr>
      <w:tr w:rsidR="00CC1246" w:rsidRPr="003C25FB" w:rsidTr="002E4475">
        <w:trPr>
          <w:trHeight w:val="39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5 920,94</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Мероприятия по газификации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44 0 07 79518</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5 920,94</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44 0 07 79518</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5 920,94</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Капитальные вложения в объекты государственной (муниципальной) собственности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440 </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44 0 09 00000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28 725 691,03</w:t>
            </w:r>
          </w:p>
        </w:tc>
      </w:tr>
      <w:tr w:rsidR="00CC1246" w:rsidRPr="003C25FB" w:rsidTr="002E4475">
        <w:trPr>
          <w:trHeight w:val="40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Строительство газопроводов и газовых сетей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440 </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09 S4050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27 932 623,80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Капитальные вложения в объекты недвижимого имущества государственной (муниципальной) собственности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440 </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09 S4050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27 932 623,80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Мероприятия по газификации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44 0 09 79518</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793 067,23</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Капитальные вложения в объекты недвижимого имущества государственной (муниципальной) собственности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44 0 09 79518</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793 067,23</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Муниципальная программа "Благоустройство территории Чебаркульского городского округа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13 242 803,72</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12 470 666,41</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12 470 666,41</w:t>
            </w:r>
          </w:p>
        </w:tc>
      </w:tr>
      <w:tr w:rsidR="00CC1246" w:rsidRPr="003C25FB" w:rsidTr="002E4475">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10 666 441,48</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1 777 925,16</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26 299,77</w:t>
            </w:r>
          </w:p>
        </w:tc>
      </w:tr>
      <w:tr w:rsidR="00CC1246" w:rsidRPr="003C25FB" w:rsidTr="002E4475">
        <w:trPr>
          <w:trHeight w:val="6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Субвенция на реализацию переданных государственных полномочий по установлению необходимости проведения капитального ремонта общего имущества в многоквартирном доме</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63 0 04 99120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440 </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63 0 04 99120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440 </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63 0 04 99120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Уплата налога на имущество организаций, земельного и транспортного налогов</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63 0 89 00000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772 137,31</w:t>
            </w:r>
          </w:p>
        </w:tc>
      </w:tr>
      <w:tr w:rsidR="00CC1246" w:rsidRPr="003C25FB" w:rsidTr="002E4475">
        <w:trPr>
          <w:trHeight w:val="69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63 0 89 20400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772 137,31</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63 0 89 20400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772 137,31</w:t>
            </w:r>
          </w:p>
        </w:tc>
      </w:tr>
      <w:tr w:rsidR="00CC1246" w:rsidRPr="003C25FB" w:rsidTr="002E4475">
        <w:trPr>
          <w:trHeight w:val="37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Управление  образования администрации  Чебаркульского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b/>
                <w:bCs/>
                <w:color w:val="000000"/>
                <w:sz w:val="20"/>
                <w:szCs w:val="20"/>
              </w:rPr>
            </w:pPr>
            <w:r w:rsidRPr="003C25FB">
              <w:rPr>
                <w:rFonts w:ascii="Arial Narrow" w:eastAsia="Times New Roman" w:hAnsi="Arial Narrow" w:cs="Times New Roman"/>
                <w:b/>
                <w:bCs/>
                <w:color w:val="000000"/>
                <w:sz w:val="20"/>
                <w:szCs w:val="20"/>
              </w:rPr>
              <w:t>584 972 635,75</w:t>
            </w:r>
          </w:p>
        </w:tc>
      </w:tr>
      <w:tr w:rsidR="00CC1246" w:rsidRPr="003C25FB" w:rsidTr="002E4475">
        <w:trPr>
          <w:trHeight w:val="30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Образование</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572 574 935,75</w:t>
            </w:r>
          </w:p>
        </w:tc>
      </w:tr>
      <w:tr w:rsidR="00CC1246" w:rsidRPr="003C25FB" w:rsidTr="002E4475">
        <w:trPr>
          <w:trHeight w:val="39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Дошкольное образование</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242 923 546,69</w:t>
            </w:r>
          </w:p>
        </w:tc>
      </w:tr>
      <w:tr w:rsidR="00CC1246" w:rsidRPr="003C25FB" w:rsidTr="002E4475">
        <w:trPr>
          <w:trHeight w:val="37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lastRenderedPageBreak/>
              <w:t xml:space="preserve">Муниципальная программа "Развитие образования в Чебаркульском городском округе"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8 713 039,49</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Субсидии бюджетным и автономным учреждения на иные цели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8 713 039,49</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Обеспечение комплексной безопасности и подготовки образовательных организаций к новому учебному году</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46 0 20 79523</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8 147 939,49</w:t>
            </w:r>
          </w:p>
        </w:tc>
      </w:tr>
      <w:tr w:rsidR="00CC1246" w:rsidRPr="003C25FB" w:rsidTr="002E4475">
        <w:trPr>
          <w:trHeight w:val="34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46 0 20 79523</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8 147 939,49</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Модернизация образования в Чебаркульском городском округе</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46 0 20 79524</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30 000,00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46 0 20 79524</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30 000,00</w:t>
            </w:r>
          </w:p>
        </w:tc>
      </w:tr>
      <w:tr w:rsidR="00CC1246" w:rsidRPr="003C25FB" w:rsidTr="002E4475">
        <w:trPr>
          <w:trHeight w:val="109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Субсидии на проведение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L0275</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535 100,00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L0275</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535 100,00</w:t>
            </w:r>
          </w:p>
        </w:tc>
      </w:tr>
      <w:tr w:rsidR="00CC1246" w:rsidRPr="003C25FB" w:rsidTr="002E4475">
        <w:trPr>
          <w:trHeight w:val="4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Муниципальная программа "Поддержка и развитие дошкольного образования в Чебаркульском городском округе"</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233 802 407,20</w:t>
            </w:r>
          </w:p>
        </w:tc>
      </w:tr>
      <w:tr w:rsidR="00CC1246" w:rsidRPr="003C25FB" w:rsidTr="002E4475">
        <w:trPr>
          <w:trHeight w:val="43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Финансовое обеспечение муниципального задания на оказание муниципальных услуг (выполнение работ)</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47 0 10 00000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233 652 407,20</w:t>
            </w:r>
          </w:p>
        </w:tc>
      </w:tr>
      <w:tr w:rsidR="00CC1246" w:rsidRPr="003C25FB" w:rsidTr="002E4475">
        <w:trPr>
          <w:trHeight w:val="66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47 0 10 04010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157 299 300,00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47 0 10 04010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157 299 300,00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Предоставление общедоступного и бесплатного дошкольного образования в образовательных организациях, реализующих программу дошкольного образования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47 0 10 42000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69 983 107,20</w:t>
            </w:r>
          </w:p>
        </w:tc>
      </w:tr>
      <w:tr w:rsidR="00CC1246" w:rsidRPr="003C25FB" w:rsidTr="002E4475">
        <w:trPr>
          <w:trHeight w:val="34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47 0 10 42000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69 983 107,20</w:t>
            </w:r>
          </w:p>
        </w:tc>
      </w:tr>
      <w:tr w:rsidR="00CC1246" w:rsidRPr="003C25FB" w:rsidTr="002E4475">
        <w:trPr>
          <w:trHeight w:val="9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Частичное финансирование расходов на выплату заработной платы работникам органов местного самоуправления и муниципальных учреждений, оплату топливно-энергетических ресурсов, услуг водоснабжения, водоотведения, потребляемых муниципальными учреждениями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47 0 10 71680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6 370 000,00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noProof/>
                <w:color w:val="000000"/>
                <w:sz w:val="16"/>
                <w:szCs w:val="16"/>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0" cy="142875"/>
                  <wp:effectExtent l="0" t="0" r="0" b="0"/>
                  <wp:wrapNone/>
                  <wp:docPr id="1097" name="Рисунок 1097" hidden="1"/>
                  <wp:cNvGraphicFramePr/>
                  <a:graphic xmlns:a="http://schemas.openxmlformats.org/drawingml/2006/main">
                    <a:graphicData uri="http://schemas.openxmlformats.org/drawingml/2006/picture">
                      <pic:pic xmlns:pic="http://schemas.openxmlformats.org/drawingml/2006/picture">
                        <pic:nvPicPr>
                          <pic:cNvPr id="1097" name="Picture 1" hidden="1"/>
                          <pic:cNvPicPr>
                            <a:picLocks noGrp="1" noChangeAspect="1" noChangeArrowheads="1"/>
                          </pic:cNvPicPr>
                        </pic:nvPicPr>
                        <pic:blipFill>
                          <a:blip r:embed="rId5" cstate="print"/>
                          <a:srcRect/>
                          <a:stretch>
                            <a:fillRect/>
                          </a:stretch>
                        </pic:blipFill>
                        <pic:spPr bwMode="auto">
                          <a:xfrm>
                            <a:off x="0" y="0"/>
                            <a:ext cx="190500" cy="142875"/>
                          </a:xfrm>
                          <a:prstGeom prst="rect">
                            <a:avLst/>
                          </a:prstGeom>
                          <a:noFill/>
                          <a:ln w="9525">
                            <a:noFill/>
                            <a:miter lim="800000"/>
                            <a:headEnd/>
                            <a:tailEnd/>
                          </a:ln>
                        </pic:spPr>
                      </pic:pic>
                    </a:graphicData>
                  </a:graphic>
                </wp:anchor>
              </w:drawing>
            </w:r>
            <w:r>
              <w:rPr>
                <w:rFonts w:ascii="Arial Narrow" w:eastAsia="Times New Roman" w:hAnsi="Arial Narrow" w:cs="Times New Roman"/>
                <w:noProof/>
                <w:color w:val="000000"/>
                <w:sz w:val="16"/>
                <w:szCs w:val="16"/>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0" cy="142875"/>
                  <wp:effectExtent l="0" t="0" r="0" b="0"/>
                  <wp:wrapNone/>
                  <wp:docPr id="1098" name="Рисунок 1098" hidden="1"/>
                  <wp:cNvGraphicFramePr/>
                  <a:graphic xmlns:a="http://schemas.openxmlformats.org/drawingml/2006/main">
                    <a:graphicData uri="http://schemas.openxmlformats.org/drawingml/2006/picture">
                      <pic:pic xmlns:pic="http://schemas.openxmlformats.org/drawingml/2006/picture">
                        <pic:nvPicPr>
                          <pic:cNvPr id="1098" name="Picture 2" hidden="1"/>
                          <pic:cNvPicPr>
                            <a:picLocks noGrp="1" noChangeAspect="1" noChangeArrowheads="1"/>
                          </pic:cNvPicPr>
                        </pic:nvPicPr>
                        <pic:blipFill>
                          <a:blip r:embed="rId5" cstate="print"/>
                          <a:srcRect/>
                          <a:stretch>
                            <a:fillRect/>
                          </a:stretch>
                        </pic:blipFill>
                        <pic:spPr bwMode="auto">
                          <a:xfrm>
                            <a:off x="0" y="0"/>
                            <a:ext cx="190500" cy="142875"/>
                          </a:xfrm>
                          <a:prstGeom prst="rect">
                            <a:avLst/>
                          </a:prstGeom>
                          <a:noFill/>
                          <a:ln w="9525">
                            <a:noFill/>
                            <a:miter lim="800000"/>
                            <a:headEnd/>
                            <a:tailEnd/>
                          </a:ln>
                        </pic:spPr>
                      </pic:pic>
                    </a:graphicData>
                  </a:graphic>
                </wp:anchor>
              </w:drawing>
            </w: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47 0 10 71680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6 370 000,00</w:t>
            </w:r>
          </w:p>
        </w:tc>
      </w:tr>
      <w:tr w:rsidR="00CC1246" w:rsidRPr="003C25FB" w:rsidTr="002E4475">
        <w:trPr>
          <w:trHeight w:val="25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Субсидии бюджетным и автономным учреждения на иные цели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47 0 20 00000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150 000,00</w:t>
            </w:r>
          </w:p>
        </w:tc>
      </w:tr>
      <w:tr w:rsidR="00CC1246" w:rsidRPr="003C25FB" w:rsidTr="002E4475">
        <w:trPr>
          <w:trHeight w:val="28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Обеспечение безопасности и замена оборудования участков детских садов</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47 0 20 79527</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150 000,00</w:t>
            </w:r>
          </w:p>
        </w:tc>
      </w:tr>
      <w:tr w:rsidR="00CC1246" w:rsidRPr="003C25FB" w:rsidTr="002E4475">
        <w:trPr>
          <w:trHeight w:val="37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47 0 20 79527</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150 000,00</w:t>
            </w:r>
          </w:p>
        </w:tc>
      </w:tr>
      <w:tr w:rsidR="00CC1246" w:rsidRPr="003C25FB" w:rsidTr="002E4475">
        <w:trPr>
          <w:trHeight w:val="58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Федеральный проект «Содействие занятости женщин - создание условий дошкольного образования для детей в возрасте до трех лет»</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Р2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CC1246" w:rsidRPr="003C25FB" w:rsidTr="002E4475">
        <w:trPr>
          <w:trHeight w:val="91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Создание дополнительных мест для детей в возрасте от 2 месяцев до 3 лет путем перепрофилирования действующих групповых ячеек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Р2 S4100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CC1246" w:rsidRPr="003C25FB" w:rsidTr="002E4475">
        <w:trPr>
          <w:trHeight w:val="28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Р2 S4100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Муниципальная программа "Доступная среда"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408 100,00</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Субсидии бюджетным и автономным учреждения на иные цели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68 0 20 00000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408 100,00</w:t>
            </w:r>
          </w:p>
        </w:tc>
      </w:tr>
      <w:tr w:rsidR="00CC1246" w:rsidRPr="003C25FB" w:rsidTr="002E4475">
        <w:trPr>
          <w:trHeight w:val="54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proofErr w:type="spellStart"/>
            <w:r w:rsidRPr="003C25FB">
              <w:rPr>
                <w:rFonts w:ascii="Arial Narrow" w:eastAsia="Times New Roman" w:hAnsi="Arial Narrow" w:cs="Times New Roman"/>
                <w:color w:val="000000"/>
                <w:sz w:val="16"/>
                <w:szCs w:val="16"/>
              </w:rPr>
              <w:t>Субсиии</w:t>
            </w:r>
            <w:proofErr w:type="spellEnd"/>
            <w:r w:rsidRPr="003C25FB">
              <w:rPr>
                <w:rFonts w:ascii="Arial Narrow" w:eastAsia="Times New Roman" w:hAnsi="Arial Narrow" w:cs="Times New Roman"/>
                <w:color w:val="000000"/>
                <w:sz w:val="16"/>
                <w:szCs w:val="16"/>
              </w:rPr>
              <w:t xml:space="preserve"> на адаптацию зданий для доступа инвалидов и других маломобильных групп населения в муниципальные дошкольные образовательные организации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20 L0277</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408 100,00</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20 L0277</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408 100,00</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Pr>
                <w:rFonts w:ascii="Arial Narrow" w:eastAsia="Times New Roman" w:hAnsi="Arial Narrow" w:cs="Times New Roman"/>
                <w:noProof/>
                <w:sz w:val="16"/>
                <w:szCs w:val="16"/>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90500" cy="142875"/>
                  <wp:effectExtent l="0" t="0" r="0" b="0"/>
                  <wp:wrapNone/>
                  <wp:docPr id="4" name="Рисунок 4" hidden="1"/>
                  <wp:cNvGraphicFramePr/>
                  <a:graphic xmlns:a="http://schemas.openxmlformats.org/drawingml/2006/main">
                    <a:graphicData uri="http://schemas.openxmlformats.org/drawingml/2006/picture">
                      <pic:pic xmlns:pic="http://schemas.openxmlformats.org/drawingml/2006/picture">
                        <pic:nvPicPr>
                          <pic:cNvPr id="4" name="Picture 1" hidden="1"/>
                          <pic:cNvPicPr>
                            <a:picLocks noGrp="1" noChangeAspect="1" noChangeArrowheads="1"/>
                          </pic:cNvPicPr>
                        </pic:nvPicPr>
                        <pic:blipFill>
                          <a:blip r:embed="rId5" cstate="print"/>
                          <a:srcRect/>
                          <a:stretch>
                            <a:fillRect/>
                          </a:stretch>
                        </pic:blipFill>
                        <pic:spPr bwMode="auto">
                          <a:xfrm>
                            <a:off x="0" y="0"/>
                            <a:ext cx="190500" cy="142875"/>
                          </a:xfrm>
                          <a:prstGeom prst="rect">
                            <a:avLst/>
                          </a:prstGeom>
                          <a:noFill/>
                          <a:ln w="9525">
                            <a:noFill/>
                            <a:miter lim="800000"/>
                            <a:headEnd/>
                            <a:tailEnd/>
                          </a:ln>
                        </pic:spPr>
                      </pic:pic>
                    </a:graphicData>
                  </a:graphic>
                </wp:anchor>
              </w:drawing>
            </w:r>
            <w:r>
              <w:rPr>
                <w:rFonts w:ascii="Arial Narrow" w:eastAsia="Times New Roman" w:hAnsi="Arial Narrow" w:cs="Times New Roman"/>
                <w:noProof/>
                <w:sz w:val="16"/>
                <w:szCs w:val="16"/>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90500" cy="142875"/>
                  <wp:effectExtent l="0" t="0" r="0" b="0"/>
                  <wp:wrapNone/>
                  <wp:docPr id="5" name="Рисунок 5" hidden="1"/>
                  <wp:cNvGraphicFramePr/>
                  <a:graphic xmlns:a="http://schemas.openxmlformats.org/drawingml/2006/main">
                    <a:graphicData uri="http://schemas.openxmlformats.org/drawingml/2006/picture">
                      <pic:pic xmlns:pic="http://schemas.openxmlformats.org/drawingml/2006/picture">
                        <pic:nvPicPr>
                          <pic:cNvPr id="5" name="Picture 2" hidden="1"/>
                          <pic:cNvPicPr>
                            <a:picLocks noGrp="1" noChangeAspect="1" noChangeArrowheads="1"/>
                          </pic:cNvPicPr>
                        </pic:nvPicPr>
                        <pic:blipFill>
                          <a:blip r:embed="rId5" cstate="print"/>
                          <a:srcRect/>
                          <a:stretch>
                            <a:fillRect/>
                          </a:stretch>
                        </pic:blipFill>
                        <pic:spPr bwMode="auto">
                          <a:xfrm>
                            <a:off x="0" y="0"/>
                            <a:ext cx="190500" cy="142875"/>
                          </a:xfrm>
                          <a:prstGeom prst="rect">
                            <a:avLst/>
                          </a:prstGeom>
                          <a:noFill/>
                          <a:ln w="9525">
                            <a:noFill/>
                            <a:miter lim="800000"/>
                            <a:headEnd/>
                            <a:tailEnd/>
                          </a:ln>
                        </pic:spPr>
                      </pic:pic>
                    </a:graphicData>
                  </a:graphic>
                </wp:anchor>
              </w:drawing>
            </w:r>
            <w:r w:rsidRPr="003C25FB">
              <w:rPr>
                <w:rFonts w:ascii="Arial Narrow" w:eastAsia="Times New Roman" w:hAnsi="Arial Narrow" w:cs="Times New Roman"/>
                <w:sz w:val="16"/>
                <w:szCs w:val="16"/>
              </w:rPr>
              <w:t>Общее образование</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274 142 566,95</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Муниципальная программа "Развитие образования в Чебаркульском городском округе"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274 112 186,95</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Финансовое обеспечение муниципального задания на оказание муниципальных услуг (выполнение работ)</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255 602 961,56</w:t>
            </w:r>
          </w:p>
        </w:tc>
      </w:tr>
      <w:tr w:rsidR="00CC1246" w:rsidRPr="003C25FB" w:rsidTr="002E4475">
        <w:trPr>
          <w:trHeight w:val="112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46 0 10 03090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16 888 900,00</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46 0 10 03090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16 888 900,00</w:t>
            </w:r>
          </w:p>
        </w:tc>
      </w:tr>
      <w:tr w:rsidR="00CC1246" w:rsidRPr="003C25FB" w:rsidTr="002E4475">
        <w:trPr>
          <w:trHeight w:val="88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46 0 10 03120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175 478 200,00</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46 0 10 03120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175 478 200,00</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Школы-детские сады, школы начальные, неполные средние и средние</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46 0 10 42100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49 955 089,80</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46 0 10 42100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49 955 089,80</w:t>
            </w:r>
          </w:p>
        </w:tc>
      </w:tr>
      <w:tr w:rsidR="00CC1246" w:rsidRPr="003C25FB" w:rsidTr="002E4475">
        <w:trPr>
          <w:trHeight w:val="9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Частичное финансирование расходов на выплату заработной платы работникам органов местного самоуправления и муниципальных учреждений, оплату топливно-энергетических ресурсов, услуг водоснабжения, водоотведения, потребляемых муниципальными учреждениями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46 0 10 71680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5 200 000,00</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46 0 10 71680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5 200 000,00</w:t>
            </w:r>
          </w:p>
        </w:tc>
      </w:tr>
      <w:tr w:rsidR="00CC1246" w:rsidRPr="003C25FB" w:rsidTr="002E4475">
        <w:trPr>
          <w:trHeight w:val="58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S3030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2 524 172,00</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S3030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2 524 172,00</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Специальные (коррекционные) учреждения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46 0 10 43300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5 556 599,76</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46 0 10 43300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5 556 599,76</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Федеральный проект «Современная школа»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Е1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133 396,20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Оборудование пунктов проведения экзаменов государственной итоговой аттестации по образовательным программам среднего общего образования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441 </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Е1 S3050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133 396,20</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Е1 S3050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133 396,20</w:t>
            </w:r>
          </w:p>
        </w:tc>
      </w:tr>
      <w:tr w:rsidR="00CC1246" w:rsidRPr="003C25FB" w:rsidTr="002E4475">
        <w:trPr>
          <w:trHeight w:val="45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Субсидии бюджетным и автономным учреждения на иные цели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18 375 829,19</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Проведение капитального ремонта зданий муниципальных общеобразовательных организаций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S1010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12 908 526,50</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S1010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12 908 526,50</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Обеспечение </w:t>
            </w:r>
            <w:proofErr w:type="spellStart"/>
            <w:r w:rsidRPr="003C25FB">
              <w:rPr>
                <w:rFonts w:ascii="Arial Narrow" w:eastAsia="Times New Roman" w:hAnsi="Arial Narrow" w:cs="Times New Roman"/>
                <w:color w:val="000000"/>
                <w:sz w:val="16"/>
                <w:szCs w:val="16"/>
              </w:rPr>
              <w:t>здоровьесберегающих</w:t>
            </w:r>
            <w:proofErr w:type="spellEnd"/>
            <w:r w:rsidRPr="003C25FB">
              <w:rPr>
                <w:rFonts w:ascii="Arial Narrow" w:eastAsia="Times New Roman" w:hAnsi="Arial Narrow" w:cs="Times New Roman"/>
                <w:color w:val="000000"/>
                <w:sz w:val="16"/>
                <w:szCs w:val="16"/>
              </w:rPr>
              <w:t xml:space="preserve"> условий организации образовательного процесса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46 0 20 79521</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96 231,00</w:t>
            </w:r>
          </w:p>
        </w:tc>
      </w:tr>
      <w:tr w:rsidR="00CC1246" w:rsidRPr="003C25FB" w:rsidTr="002E4475">
        <w:trPr>
          <w:trHeight w:val="28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46 0 20 79521</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96 231,00</w:t>
            </w:r>
          </w:p>
        </w:tc>
      </w:tr>
      <w:tr w:rsidR="00CC1246" w:rsidRPr="003C25FB" w:rsidTr="002E4475">
        <w:trPr>
          <w:trHeight w:val="28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Обеспечение комплексной безопасности и подготовки образовательных организаций к новому учебному году</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46 0 20 79523</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5 251 185,69</w:t>
            </w:r>
          </w:p>
        </w:tc>
      </w:tr>
      <w:tr w:rsidR="00CC1246" w:rsidRPr="003C25FB" w:rsidTr="002E4475">
        <w:trPr>
          <w:trHeight w:val="28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46 0 20 79523</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5 251 185,69</w:t>
            </w:r>
          </w:p>
        </w:tc>
      </w:tr>
      <w:tr w:rsidR="00CC1246" w:rsidRPr="003C25FB" w:rsidTr="002E4475">
        <w:trPr>
          <w:trHeight w:val="28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Модернизация образования в Чебаркульском городском округе</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46 0 20 79524</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113 286,00</w:t>
            </w:r>
          </w:p>
        </w:tc>
      </w:tr>
      <w:tr w:rsidR="00CC1246" w:rsidRPr="003C25FB" w:rsidTr="002E4475">
        <w:trPr>
          <w:trHeight w:val="28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46 0 20 79524</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113 286,00</w:t>
            </w:r>
          </w:p>
        </w:tc>
      </w:tr>
      <w:tr w:rsidR="00CC1246" w:rsidRPr="003C25FB" w:rsidTr="002E4475">
        <w:trPr>
          <w:trHeight w:val="6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Поддержка и развитие профессионального мастерства педагогических работников, поддержка одаренных детей и талантливой молодежи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46 0 20 79525</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6 600,00</w:t>
            </w:r>
          </w:p>
        </w:tc>
      </w:tr>
      <w:tr w:rsidR="00CC1246" w:rsidRPr="003C25FB" w:rsidTr="002E4475">
        <w:trPr>
          <w:trHeight w:val="28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46 0 20 79525</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6 600,00</w:t>
            </w:r>
          </w:p>
        </w:tc>
      </w:tr>
      <w:tr w:rsidR="00CC1246" w:rsidRPr="003C25FB" w:rsidTr="002E4475">
        <w:trPr>
          <w:trHeight w:val="54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Муниципальная программа "Повышение безопасности дорожного движения и создание безопасных условий передвижения пешеходов в Чебаркульском городском округе"</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30 380,00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Субсидии бюджетным и автономным учреждения на иные цели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60 0 20 00000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30 380,00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Мероприятия по формированию законопослушного поведения участников дорожного движения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60 0 20 78010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30 380,00</w:t>
            </w:r>
          </w:p>
        </w:tc>
      </w:tr>
      <w:tr w:rsidR="00CC1246" w:rsidRPr="003C25FB" w:rsidTr="002E4475">
        <w:trPr>
          <w:trHeight w:val="42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60 0 20 78010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30 380,00</w:t>
            </w:r>
          </w:p>
        </w:tc>
      </w:tr>
      <w:tr w:rsidR="00CC1246" w:rsidRPr="003C25FB" w:rsidTr="002E4475">
        <w:trPr>
          <w:trHeight w:val="42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Дополнительное образование детей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19 120 454,68</w:t>
            </w:r>
          </w:p>
        </w:tc>
      </w:tr>
      <w:tr w:rsidR="00CC1246" w:rsidRPr="003C25FB" w:rsidTr="002E4475">
        <w:trPr>
          <w:trHeight w:val="37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Муниципальная программа "Развитие образования в Чебаркульском городском округе"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46 0 00 0000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19 080 454,68</w:t>
            </w:r>
          </w:p>
        </w:tc>
      </w:tr>
      <w:tr w:rsidR="00CC1246" w:rsidRPr="003C25FB" w:rsidTr="002E4475">
        <w:trPr>
          <w:trHeight w:val="34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Финансовое обеспечение муниципального задания на оказание муниципальных услуг (выполнение работ)</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18 401 532,68</w:t>
            </w:r>
          </w:p>
        </w:tc>
      </w:tr>
      <w:tr w:rsidR="00CC1246" w:rsidRPr="003C25FB" w:rsidTr="002E4475">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Учреждения по внешкольной работе с детьми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46 0 10 42300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16 971 532,68</w:t>
            </w:r>
          </w:p>
        </w:tc>
      </w:tr>
      <w:tr w:rsidR="00CC1246" w:rsidRPr="003C25FB" w:rsidTr="002E4475">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46 0 10 42300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16 971 532,68</w:t>
            </w:r>
          </w:p>
        </w:tc>
      </w:tr>
      <w:tr w:rsidR="00CC1246" w:rsidRPr="003C25FB" w:rsidTr="002E4475">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Частичное финансирование расходов на выплату заработной платы работникам органов местного самоуправления и муниципальных учреждений, оплату топливно-энергетических ресурсов, услуг водоснабжения, водоотведения, потребляемых муниципальными учреждениями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46 0 10 71680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1 430 000,00</w:t>
            </w:r>
          </w:p>
        </w:tc>
      </w:tr>
      <w:tr w:rsidR="00CC1246" w:rsidRPr="003C25FB" w:rsidTr="002E4475">
        <w:trPr>
          <w:trHeight w:val="24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46 0 10 71680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1 430 000,00</w:t>
            </w:r>
          </w:p>
        </w:tc>
      </w:tr>
      <w:tr w:rsidR="00CC1246" w:rsidRPr="003C25FB" w:rsidTr="002E4475">
        <w:trPr>
          <w:trHeight w:val="37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lastRenderedPageBreak/>
              <w:t>Субсидии бюджетным и автономным учреждения на иные цели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678 922,00</w:t>
            </w:r>
          </w:p>
        </w:tc>
      </w:tr>
      <w:tr w:rsidR="00CC1246" w:rsidRPr="003C25FB" w:rsidTr="002E4475">
        <w:trPr>
          <w:trHeight w:val="106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Субсидии на проведение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L0275</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535 100,00</w:t>
            </w:r>
          </w:p>
        </w:tc>
      </w:tr>
      <w:tr w:rsidR="00CC1246" w:rsidRPr="003C25FB" w:rsidTr="002E4475">
        <w:trPr>
          <w:trHeight w:val="37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L0275</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535 100,00</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Обеспечение комплексной безопасности и подготовки образовательных организаций к новому учебному году</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46 0 20 79523</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143 822,00</w:t>
            </w:r>
          </w:p>
        </w:tc>
      </w:tr>
      <w:tr w:rsidR="00CC1246" w:rsidRPr="003C25FB" w:rsidTr="002E4475">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46 0 20 79523</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143 822,00</w:t>
            </w:r>
          </w:p>
        </w:tc>
      </w:tr>
      <w:tr w:rsidR="00CC1246" w:rsidRPr="003C25FB" w:rsidTr="002E4475">
        <w:trPr>
          <w:trHeight w:val="58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Муниципальная программа "Повышение безопасности дорожного движения и создание безопасных условий передвижения пешеходов в Чебаркульском городском округе"</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40 000,00</w:t>
            </w:r>
          </w:p>
        </w:tc>
      </w:tr>
      <w:tr w:rsidR="00CC1246" w:rsidRPr="003C25FB" w:rsidTr="002E4475">
        <w:trPr>
          <w:trHeight w:val="28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Субсидии бюджетным и автономным учреждения на иные цели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60 0 20 00000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40 000,00</w:t>
            </w:r>
          </w:p>
        </w:tc>
      </w:tr>
      <w:tr w:rsidR="00CC1246" w:rsidRPr="003C25FB" w:rsidTr="002E4475">
        <w:trPr>
          <w:trHeight w:val="28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Мероприятия по формированию законопослушного поведения участников дорожного движения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60 0 20 78010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40 000,00</w:t>
            </w:r>
          </w:p>
        </w:tc>
      </w:tr>
      <w:tr w:rsidR="00CC1246" w:rsidRPr="003C25FB" w:rsidTr="002E4475">
        <w:trPr>
          <w:trHeight w:val="28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60 0 20 78010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40 000,00</w:t>
            </w:r>
          </w:p>
        </w:tc>
      </w:tr>
      <w:tr w:rsidR="00CC1246" w:rsidRPr="003C25FB" w:rsidTr="002E4475">
        <w:trPr>
          <w:trHeight w:val="28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Молодежная политика и оздоровление детей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12 956 834,61</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Муниципальная программа "Развитие образования в Чебаркульском городском округе"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12 956 834,61</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220 674,48</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Организация отдыха, оздоровление и временного трудоустройства несовершеннолетних в каникулярное время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07 S3010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220 674,48</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07 S3010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220 674,48</w:t>
            </w:r>
          </w:p>
        </w:tc>
      </w:tr>
      <w:tr w:rsidR="00CC1246" w:rsidRPr="003C25FB" w:rsidTr="002E4475">
        <w:trPr>
          <w:trHeight w:val="36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Субсидии бюджетным и автономным учреждения на иные цели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12 736 160,13</w:t>
            </w:r>
          </w:p>
        </w:tc>
      </w:tr>
      <w:tr w:rsidR="00CC1246" w:rsidRPr="003C25FB" w:rsidTr="002E4475">
        <w:trPr>
          <w:trHeight w:val="39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Организация отдыха, оздоровление и временного трудоустройства несовершеннолетних в каникулярное время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S3010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11 193 609,65</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S3010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11 193 609,65</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Ревакцинация детей школьного возраста против клещевого </w:t>
            </w:r>
            <w:proofErr w:type="spellStart"/>
            <w:r w:rsidRPr="003C25FB">
              <w:rPr>
                <w:rFonts w:ascii="Arial Narrow" w:eastAsia="Times New Roman" w:hAnsi="Arial Narrow" w:cs="Times New Roman"/>
                <w:color w:val="000000"/>
                <w:sz w:val="16"/>
                <w:szCs w:val="16"/>
              </w:rPr>
              <w:t>энцифалита</w:t>
            </w:r>
            <w:proofErr w:type="spellEnd"/>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46 0 20 79522</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399 524,88</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46 0 20 79522</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399 524,88</w:t>
            </w:r>
          </w:p>
        </w:tc>
      </w:tr>
      <w:tr w:rsidR="00CC1246" w:rsidRPr="003C25FB" w:rsidTr="002E4475">
        <w:trPr>
          <w:trHeight w:val="37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Обеспечение комплексной безопасности и подготовки образовательных организаций к новому учебному году</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46 0 20 79523</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1 143 025,60</w:t>
            </w:r>
          </w:p>
        </w:tc>
      </w:tr>
      <w:tr w:rsidR="00CC1246" w:rsidRPr="003C25FB" w:rsidTr="002E4475">
        <w:trPr>
          <w:trHeight w:val="39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46 0 20 79523</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1 143 025,60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Другие вопросы в области образования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23 431 532,82</w:t>
            </w:r>
          </w:p>
        </w:tc>
      </w:tr>
      <w:tr w:rsidR="00CC1246" w:rsidRPr="003C25FB" w:rsidTr="002E4475">
        <w:trPr>
          <w:trHeight w:val="40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Муниципальная программа "Развитие образования в Чебаркульском городском округе"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22 722 390,19</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4 508 683,91</w:t>
            </w:r>
          </w:p>
        </w:tc>
      </w:tr>
      <w:tr w:rsidR="00CC1246" w:rsidRPr="003C25FB" w:rsidTr="002E4475">
        <w:trPr>
          <w:trHeight w:val="52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4 508 683,91</w:t>
            </w:r>
          </w:p>
        </w:tc>
      </w:tr>
      <w:tr w:rsidR="00CC1246" w:rsidRPr="003C25FB" w:rsidTr="002E4475">
        <w:trPr>
          <w:trHeight w:val="6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3 208 173,86</w:t>
            </w:r>
          </w:p>
        </w:tc>
      </w:tr>
      <w:tr w:rsidR="00CC1246" w:rsidRPr="003C25FB" w:rsidTr="002E4475">
        <w:trPr>
          <w:trHeight w:val="3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1 300 510,05</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165 438,00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Модернизация образования в Чебаркульском городском округе</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46 0 07 79524</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65 085,00</w:t>
            </w:r>
          </w:p>
        </w:tc>
      </w:tr>
      <w:tr w:rsidR="00CC1246" w:rsidRPr="003C25FB" w:rsidTr="002E4475">
        <w:trPr>
          <w:trHeight w:val="42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46 0 07 79524</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11 063,00</w:t>
            </w:r>
          </w:p>
        </w:tc>
      </w:tr>
      <w:tr w:rsidR="00CC1246" w:rsidRPr="003C25FB" w:rsidTr="002E4475">
        <w:trPr>
          <w:trHeight w:val="45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46 0 07 79524</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54 022,00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Поддержка и развитие профессионального мастерства педагогических работников, поддержка одаренных детей и талантливой молодежи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46 0 07 79525</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100 353,00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46 0 07 79525</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100 353,00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Финансовое обеспечение муниципального задания на оказание муниципальных услуг (выполнение работ)</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39 400,00</w:t>
            </w:r>
          </w:p>
        </w:tc>
      </w:tr>
      <w:tr w:rsidR="00CC1246" w:rsidRPr="003C25FB" w:rsidTr="002E4475">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46 0 10 03070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39 400,00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46 0 10 03070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39 400,00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Уплата налога на имущество организаций, земельного и транспортного налогов</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46 0 89 00000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9 426,00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46 0 89 45200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9 426,00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lastRenderedPageBreak/>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46 0 89 45200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9 426,00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Обеспечение деятельности (оказание услуг) подведомственных казенных учреждений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46 0 99 00000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17 999 442,28</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46 0 99 45200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17 999 442,28</w:t>
            </w:r>
          </w:p>
        </w:tc>
      </w:tr>
      <w:tr w:rsidR="00CC1246" w:rsidRPr="003C25FB" w:rsidTr="002E4475">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46 0 99 45200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16 518 426,28</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46 0 99 45200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1 470 918,00</w:t>
            </w:r>
          </w:p>
        </w:tc>
      </w:tr>
      <w:tr w:rsidR="00CC1246" w:rsidRPr="003C25FB" w:rsidTr="002E4475">
        <w:trPr>
          <w:trHeight w:val="39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46 0 99 45200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10 098,00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Непрограммное направление деятельности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709 142,63</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709 142,63</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Исполнение исполнительных листов</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99 0 04 00092</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709 142,63</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09</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99 0 04 00092</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709 142,63</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Социальная политика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12 397 700,00</w:t>
            </w:r>
          </w:p>
        </w:tc>
      </w:tr>
      <w:tr w:rsidR="00CC1246" w:rsidRPr="003C25FB" w:rsidTr="002E4475">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Охрана семьи и детства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12 397 700,00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Муниципальная программа "Развитие образования в Чебаркульском городском округе"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2 654 900,00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Реализация иных государственных(муниципальных) функций в области социальной сферы</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46 0 06 00000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2 654 900,00</w:t>
            </w:r>
          </w:p>
        </w:tc>
      </w:tr>
      <w:tr w:rsidR="00CC1246" w:rsidRPr="003C25FB" w:rsidTr="002E4475">
        <w:trPr>
          <w:trHeight w:val="72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Компенсация затрат родителей (законных представителей) детей-инвалидов в части организации обучения по основным общеобразовательным программам на дому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46 0 06 03020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2 654 900,00</w:t>
            </w:r>
          </w:p>
        </w:tc>
      </w:tr>
      <w:tr w:rsidR="00CC1246" w:rsidRPr="003C25FB" w:rsidTr="002E4475">
        <w:trPr>
          <w:trHeight w:val="25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46 0 06 03020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2 654 900,00</w:t>
            </w:r>
          </w:p>
        </w:tc>
      </w:tr>
      <w:tr w:rsidR="00CC1246" w:rsidRPr="003C25FB" w:rsidTr="002E4475">
        <w:trPr>
          <w:trHeight w:val="45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Муниципальная программа "Поддержка и развитие дошкольного образования в Чебаркульском городском округе"</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9 742 800,00</w:t>
            </w:r>
          </w:p>
        </w:tc>
      </w:tr>
      <w:tr w:rsidR="00CC1246" w:rsidRPr="003C25FB" w:rsidTr="002E4475">
        <w:trPr>
          <w:trHeight w:val="25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Реализация иных государственных(муниципальных) функций в области социальной сферы</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47 0 06 00000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9 742 800,00</w:t>
            </w:r>
          </w:p>
        </w:tc>
      </w:tr>
      <w:tr w:rsidR="00CC1246" w:rsidRPr="003C25FB" w:rsidTr="002E4475">
        <w:trPr>
          <w:trHeight w:val="8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47 0 06 04050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8 642 400,00</w:t>
            </w:r>
          </w:p>
        </w:tc>
      </w:tr>
      <w:tr w:rsidR="00CC1246" w:rsidRPr="003C25FB" w:rsidTr="002E4475">
        <w:trPr>
          <w:trHeight w:val="25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47 0 06 04050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8 642 400,00</w:t>
            </w:r>
          </w:p>
        </w:tc>
      </w:tr>
      <w:tr w:rsidR="00CC1246" w:rsidRPr="003C25FB" w:rsidTr="002E4475">
        <w:trPr>
          <w:trHeight w:val="85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дошкольные образовательные организации, через предоставление компенсации части родительской платы</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06 S4060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1 100 400,00</w:t>
            </w:r>
          </w:p>
        </w:tc>
      </w:tr>
      <w:tr w:rsidR="00CC1246" w:rsidRPr="003C25FB" w:rsidTr="002E4475">
        <w:trPr>
          <w:trHeight w:val="25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47 0 06 S4060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1 100 400,00</w:t>
            </w:r>
          </w:p>
        </w:tc>
      </w:tr>
      <w:tr w:rsidR="00CC1246" w:rsidRPr="003C25FB" w:rsidTr="002E4475">
        <w:trPr>
          <w:trHeight w:val="25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Управление культуры администрации Чебаркульского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b/>
                <w:bCs/>
                <w:color w:val="000000"/>
                <w:sz w:val="20"/>
                <w:szCs w:val="20"/>
              </w:rPr>
            </w:pPr>
            <w:r w:rsidRPr="003C25FB">
              <w:rPr>
                <w:rFonts w:ascii="Arial Narrow" w:eastAsia="Times New Roman" w:hAnsi="Arial Narrow" w:cs="Times New Roman"/>
                <w:b/>
                <w:bCs/>
                <w:color w:val="000000"/>
                <w:sz w:val="20"/>
                <w:szCs w:val="20"/>
              </w:rPr>
              <w:t>66 663 552,14</w:t>
            </w:r>
          </w:p>
        </w:tc>
      </w:tr>
      <w:tr w:rsidR="00CC1246" w:rsidRPr="003C25FB" w:rsidTr="002E4475">
        <w:trPr>
          <w:trHeight w:val="255"/>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Образование</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33 345 718,38</w:t>
            </w:r>
          </w:p>
        </w:tc>
      </w:tr>
      <w:tr w:rsidR="00CC1246" w:rsidRPr="003C25FB" w:rsidTr="002E4475">
        <w:trPr>
          <w:trHeight w:val="255"/>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Дополнительное образование детей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33 345 718,38</w:t>
            </w:r>
          </w:p>
        </w:tc>
      </w:tr>
      <w:tr w:rsidR="00CC1246" w:rsidRPr="003C25FB" w:rsidTr="002E4475">
        <w:trPr>
          <w:trHeight w:val="37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Муниципальная программа "Развитие культуры в муниципальном образовании Чебаркульский городской округ"</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33 315 718,38</w:t>
            </w:r>
          </w:p>
        </w:tc>
      </w:tr>
      <w:tr w:rsidR="00CC1246" w:rsidRPr="003C25FB" w:rsidTr="002E4475">
        <w:trPr>
          <w:trHeight w:val="25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Финансовое обеспечение муниципального задания на оказание муниципальных услуг (выполнение работ)</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65 0 10 00000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30 794 349,56</w:t>
            </w:r>
          </w:p>
        </w:tc>
      </w:tr>
      <w:tr w:rsidR="00CC1246" w:rsidRPr="003C25FB" w:rsidTr="002E4475">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Частичное финансирование расходов на выплату заработной платы работникам органов местного самоуправления и муниципальных учреждений, оплату топливно-энергетических ресурсов, услуг водоснабжения, водоотведения, потребляемых муниципальными учреждениями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65 0 10 71680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5 000 000,00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65 0 10 71680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5 000 000,00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Обучение учащихся с учетом требований государственных образовательных стандартов дополнительного образования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65 0 10 80001</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25 794 349,56</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65 0 10 80001</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25 794 349,56</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Субсидии бюджетным и автономным учреждения на иные цели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65 0 20 00000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2 521 368,82</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Обучение учащихся с учетом требований государственных образовательных стандартов дополнительного образования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65 0 20 80001</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2 521 368,82</w:t>
            </w:r>
          </w:p>
        </w:tc>
      </w:tr>
      <w:tr w:rsidR="00CC1246" w:rsidRPr="003C25FB" w:rsidTr="002E4475">
        <w:trPr>
          <w:trHeight w:val="36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65 0 20 80001</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2 521 368,82</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Муниципальная программа "Доступная среда"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30 000,00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Субсидии бюджетным и автономным учреждения на иные цели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68 0 20 00000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30 000,00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Обеспечение доступности зданий и сооружений в сферах жизнедеятельности инвалидов и других маломобильных групп населения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68 0 20 79050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30 000,00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68 0 20 79050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30 000,00</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lastRenderedPageBreak/>
              <w:t>Культура, кинематография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33 317 833,76</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Культура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28 469 992,58</w:t>
            </w:r>
          </w:p>
        </w:tc>
      </w:tr>
      <w:tr w:rsidR="00CC1246" w:rsidRPr="003C25FB" w:rsidTr="002E4475">
        <w:trPr>
          <w:trHeight w:val="64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Муниципальная программа "Создание условий для развития туризма на территории Чебаркульского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42 0 00 00000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121 711,23</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42 0 07 00000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121 711,23</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Развитие туризма и формирование благоприятного имиджа Чебаркульского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42 0 07 80005</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121 711,23</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42 0 07 80005</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121 711,23</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Муниципальная программа "Развитие культуры в муниципальном образовании Чебаркульский городской округ"</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28 167 594,35</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539 999,61</w:t>
            </w:r>
          </w:p>
        </w:tc>
      </w:tr>
      <w:tr w:rsidR="00CC1246" w:rsidRPr="003C25FB" w:rsidTr="002E4475">
        <w:trPr>
          <w:trHeight w:val="37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Организация культурно-досуговых мероприятий и эффективное управление сферой культуры</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65 0 07 45000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539 999,61</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65 0 07 45000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453 796,61</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65 0 07 45000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86 203,00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Финансовое обеспечение муниципального задания на оказание муниципальных услуг (выполнение работ)</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65 0 10 00000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19 392 422,27</w:t>
            </w:r>
          </w:p>
        </w:tc>
      </w:tr>
      <w:tr w:rsidR="00CC1246" w:rsidRPr="003C25FB" w:rsidTr="002E4475">
        <w:trPr>
          <w:trHeight w:val="39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Сохранение и развитие культурно-досуговой сферы</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65 0 10 80002</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16 340 897,86</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65 0 10 80002</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16 340 897,86</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Сохранение историко-культурного наследия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65 0 10 80003</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3 051 524,41</w:t>
            </w:r>
          </w:p>
        </w:tc>
      </w:tr>
      <w:tr w:rsidR="00CC1246" w:rsidRPr="003C25FB" w:rsidTr="002E4475">
        <w:trPr>
          <w:trHeight w:val="37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65 0 10 80003</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3 051 524,41</w:t>
            </w:r>
          </w:p>
        </w:tc>
      </w:tr>
      <w:tr w:rsidR="00CC1246" w:rsidRPr="003C25FB" w:rsidTr="002E4475">
        <w:trPr>
          <w:trHeight w:val="39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Уплата налога на имущество организаций, земельного и транспортного налогов</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65 0 89 00000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19 571,00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Сохранение историко-культурного наследия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65 0 89 80003</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9 645,00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65 0 89 80003</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9 645,00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Обеспечение доступности информационных ресурсов населению города через библиотечное обслуживание</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65 0 89 80004</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9 926,00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65 0 89 80004</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9 926,00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Обеспечение деятельности (оказание услуг) подведомственных казенных учреждений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65 0 99 00000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8 215 601,47</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Сохранение историко-культурного наследия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65 0 99 80003</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2 346 689,97</w:t>
            </w:r>
          </w:p>
        </w:tc>
      </w:tr>
      <w:tr w:rsidR="00CC1246" w:rsidRPr="003C25FB" w:rsidTr="002E4475">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65 0 99 80003</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2 158 243,12</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65 0 99 80003</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188 446,85</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Обеспечение доступности информационных ресурсов населению города через библиотечное обслуживание</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65 0 99 80004</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5 868 911,50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65 0 99 80004</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5 246 505,90</w:t>
            </w:r>
          </w:p>
        </w:tc>
      </w:tr>
      <w:tr w:rsidR="00CC1246" w:rsidRPr="003C25FB" w:rsidTr="002E4475">
        <w:trPr>
          <w:trHeight w:val="36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65 0 99 80004</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622 405,60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65 0 99 80004</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Муниципальная программа "Поддержка социально ориентированных некоммерческих организаций Чебаркульского городского округа "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50 000,00</w:t>
            </w:r>
          </w:p>
        </w:tc>
      </w:tr>
      <w:tr w:rsidR="00CC1246" w:rsidRPr="003C25FB" w:rsidTr="002E4475">
        <w:trPr>
          <w:trHeight w:val="40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Субсидии некоммерческим организациям (за исключением государственных(муниципальных) учреждений)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66 0 56 00000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50 000,00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Предоставление субсидий для активного отдыха, способствующего приобщению к </w:t>
            </w:r>
            <w:proofErr w:type="spellStart"/>
            <w:r w:rsidRPr="003C25FB">
              <w:rPr>
                <w:rFonts w:ascii="Arial Narrow" w:eastAsia="Times New Roman" w:hAnsi="Arial Narrow" w:cs="Times New Roman"/>
                <w:sz w:val="16"/>
                <w:szCs w:val="16"/>
              </w:rPr>
              <w:t>культуным</w:t>
            </w:r>
            <w:proofErr w:type="spellEnd"/>
            <w:r w:rsidRPr="003C25FB">
              <w:rPr>
                <w:rFonts w:ascii="Arial Narrow" w:eastAsia="Times New Roman" w:hAnsi="Arial Narrow" w:cs="Times New Roman"/>
                <w:sz w:val="16"/>
                <w:szCs w:val="16"/>
              </w:rPr>
              <w:t>, историческим и природным ценностям жителей Чебаркульского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66 0 56 80006</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50 000,00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66 0 56 80006</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50 000,00</w:t>
            </w:r>
          </w:p>
        </w:tc>
      </w:tr>
      <w:tr w:rsidR="00CC1246" w:rsidRPr="003C25FB" w:rsidTr="002E4475">
        <w:trPr>
          <w:trHeight w:val="37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Муниципальная программа "Доступная среда"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130 687,00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Субсидии бюджетным и автономным учреждения на иные цели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68 0 20 00000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76 987,00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Обеспечение доступности зданий и сооружений в сферах жизнедеятельности инвалидов и других маломобильных групп населения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68 0 20 79050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76 987,00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68 0 20 79050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76 987,00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Обеспечение деятельности (оказание услуг) подведомственных казенных учреждений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68 0 99 00000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53 700,00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Обеспечение доступности зданий и сооружений в сферах жизнедеятельности инвалидов и других маломобильных групп населения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68 0 99 79050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53 700,00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68 0 99 79050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53 700,00</w:t>
            </w:r>
          </w:p>
        </w:tc>
      </w:tr>
      <w:tr w:rsidR="00CC1246" w:rsidRPr="003C25FB" w:rsidTr="002E4475">
        <w:trPr>
          <w:trHeight w:val="3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Другие вопросы в области культуры, кинематографии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4 847 841,18</w:t>
            </w:r>
          </w:p>
        </w:tc>
      </w:tr>
      <w:tr w:rsidR="00CC1246" w:rsidRPr="003C25FB" w:rsidTr="002E4475">
        <w:trPr>
          <w:trHeight w:val="3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lastRenderedPageBreak/>
              <w:t>Муниципальная программа "Развитие культуры в муниципальном образовании Чебаркульский городской округ"</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4 847 841,18</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1 496 948,52</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1 496 948,52</w:t>
            </w:r>
          </w:p>
        </w:tc>
      </w:tr>
      <w:tr w:rsidR="00CC1246" w:rsidRPr="003C25FB" w:rsidTr="002E4475">
        <w:trPr>
          <w:trHeight w:val="67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1 429 238,00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67 708,94</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1,58</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Уплата налога на имущество организаций, земельного и транспортного налогов</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65 0 89 00000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65 0 89 20400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CC1246" w:rsidRPr="003C25FB" w:rsidTr="002E4475">
        <w:trPr>
          <w:trHeight w:val="40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65 0 89 20400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Обеспечение деятельности (оказание услуг) подведомственных казенных учреждений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65 0 99 00000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3 350 892,66</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65 0 99 45200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3 350 892,66</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65 0 99 45200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3 201 647,30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443</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08</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65 0 99 45200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149 245,36</w:t>
            </w:r>
          </w:p>
        </w:tc>
      </w:tr>
      <w:tr w:rsidR="00CC1246" w:rsidRPr="003C25FB" w:rsidTr="002E4475">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Управление по физической культуре и спорту администрации Чебаркульского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b/>
                <w:bCs/>
                <w:color w:val="000000"/>
                <w:sz w:val="20"/>
                <w:szCs w:val="20"/>
              </w:rPr>
            </w:pPr>
            <w:r w:rsidRPr="003C25FB">
              <w:rPr>
                <w:rFonts w:ascii="Arial Narrow" w:eastAsia="Times New Roman" w:hAnsi="Arial Narrow" w:cs="Times New Roman"/>
                <w:b/>
                <w:bCs/>
                <w:color w:val="000000"/>
                <w:sz w:val="20"/>
                <w:szCs w:val="20"/>
              </w:rPr>
              <w:t>85 868 482,33</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Общегосударственные вопросы</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8 171,66</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8 171,66</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Непрограммное направление деятельности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8 171,66</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8 171,66</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8 171,66</w:t>
            </w:r>
          </w:p>
        </w:tc>
      </w:tr>
      <w:tr w:rsidR="00CC1246" w:rsidRPr="003C25FB" w:rsidTr="002E4475">
        <w:trPr>
          <w:trHeight w:val="6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8 171,66</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Образование</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1 698 779,34</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Молодежная политика и оздоровление детей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1 698 779,34</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Муниципальная программа "Развитие образования в Чебаркульском городском округе"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1 698 779,34</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Субсидии бюджетным и автономным учреждения на иные цели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1 698 779,34</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Организация отдыха, оздоровление и временного трудоустройства несовершеннолетних в каникулярное время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S3010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1 698 779,34</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07</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46 0 20 S3010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1 698 779,34</w:t>
            </w:r>
          </w:p>
        </w:tc>
      </w:tr>
      <w:tr w:rsidR="00CC1246" w:rsidRPr="003C25FB" w:rsidTr="002E4475">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Физическая культура и спорт</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84 161 531,33</w:t>
            </w:r>
          </w:p>
        </w:tc>
      </w:tr>
      <w:tr w:rsidR="00CC1246" w:rsidRPr="003C25FB" w:rsidTr="002E4475">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Массовый спорт</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78 678 536,95</w:t>
            </w:r>
          </w:p>
        </w:tc>
      </w:tr>
      <w:tr w:rsidR="00CC1246" w:rsidRPr="003C25FB" w:rsidTr="002E4475">
        <w:trPr>
          <w:trHeight w:val="3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"Развитие физической культуры и спорта в муниципальном образовании Чебаркульский городской округ"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78 618 536,95</w:t>
            </w:r>
          </w:p>
        </w:tc>
      </w:tr>
      <w:tr w:rsidR="00CC1246" w:rsidRPr="003C25FB" w:rsidTr="002E4475">
        <w:trPr>
          <w:trHeight w:val="40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799 985,00</w:t>
            </w:r>
          </w:p>
        </w:tc>
      </w:tr>
      <w:tr w:rsidR="00CC1246" w:rsidRPr="003C25FB" w:rsidTr="002E4475">
        <w:trPr>
          <w:trHeight w:val="36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Проведение мероприятий в рамках календарного плана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43 0 07 78400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681 282,00</w:t>
            </w:r>
          </w:p>
        </w:tc>
      </w:tr>
      <w:tr w:rsidR="00CC1246" w:rsidRPr="003C25FB" w:rsidTr="002E4475">
        <w:trPr>
          <w:trHeight w:val="58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43 0 07 78400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229 985,00</w:t>
            </w:r>
          </w:p>
        </w:tc>
      </w:tr>
      <w:tr w:rsidR="00CC1246" w:rsidRPr="003C25FB" w:rsidTr="002E4475">
        <w:trPr>
          <w:trHeight w:val="37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43 0 07 78400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451 297,00</w:t>
            </w:r>
          </w:p>
        </w:tc>
      </w:tr>
      <w:tr w:rsidR="00CC1246" w:rsidRPr="003C25FB" w:rsidTr="002E4475">
        <w:trPr>
          <w:trHeight w:val="37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Проведение мероприятий "Будущее Чебаркуля"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43 0 07 78500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118 703,00</w:t>
            </w:r>
          </w:p>
        </w:tc>
      </w:tr>
      <w:tr w:rsidR="00CC1246" w:rsidRPr="003C25FB" w:rsidTr="002E4475">
        <w:trPr>
          <w:trHeight w:val="49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43 0 07 78500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118 703,00</w:t>
            </w:r>
          </w:p>
        </w:tc>
      </w:tr>
      <w:tr w:rsidR="00CC1246" w:rsidRPr="003C25FB" w:rsidTr="002E4475">
        <w:trPr>
          <w:trHeight w:val="25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Финансовое обеспечение муниципального задания на оказание муниципальных услуг (выполнение работ)</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43 0 10 00000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52 228 856,95</w:t>
            </w:r>
          </w:p>
        </w:tc>
      </w:tr>
      <w:tr w:rsidR="00CC1246" w:rsidRPr="003C25FB" w:rsidTr="002E4475">
        <w:trPr>
          <w:trHeight w:val="96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lastRenderedPageBreak/>
              <w:t xml:space="preserve">Частичное финансирование расходов на выплату заработной платы работникам органов местного самоуправления и муниципальных учреждений, оплату топливно-энергетических ресурсов, услуг водоснабжения, водоотведения, потребляемых муниципальными учреждениями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43 0 10 71680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10 000 000,00</w:t>
            </w:r>
          </w:p>
        </w:tc>
      </w:tr>
      <w:tr w:rsidR="00CC1246" w:rsidRPr="003C25FB" w:rsidTr="002E4475">
        <w:trPr>
          <w:trHeight w:val="25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43 0 10 71680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10 000 000,00</w:t>
            </w:r>
          </w:p>
        </w:tc>
      </w:tr>
      <w:tr w:rsidR="00CC1246" w:rsidRPr="003C25FB" w:rsidTr="002E4475">
        <w:trPr>
          <w:trHeight w:val="34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Спортивная подготовка по видам спорта и спортивная подготовка на спортивно-оздоровительном этапе</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43 0 10 78100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14 813 120,43</w:t>
            </w:r>
          </w:p>
        </w:tc>
      </w:tr>
      <w:tr w:rsidR="00CC1246" w:rsidRPr="003C25FB" w:rsidTr="002E4475">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43 0 10 78100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14 813 120,43</w:t>
            </w:r>
          </w:p>
        </w:tc>
      </w:tr>
      <w:tr w:rsidR="00CC1246" w:rsidRPr="003C25FB" w:rsidTr="002E4475">
        <w:trPr>
          <w:trHeight w:val="64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Обеспечение доступа к открытым спортивным объектам для свободного пользования и организация и проведение официальных физкультурных (физкультурно-оздоровительных)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43 0 10 78200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27 415 736,52</w:t>
            </w:r>
          </w:p>
        </w:tc>
      </w:tr>
      <w:tr w:rsidR="00CC1246" w:rsidRPr="003C25FB" w:rsidTr="002E4475">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43 0 10 78200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27 415 736,52</w:t>
            </w:r>
          </w:p>
        </w:tc>
      </w:tr>
      <w:tr w:rsidR="00CC1246" w:rsidRPr="003C25FB" w:rsidTr="002E4475">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Субсидии бюджетным и автономным учреждения на иные цели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43 0 20 00000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25 589 695,00</w:t>
            </w:r>
          </w:p>
        </w:tc>
      </w:tr>
      <w:tr w:rsidR="00CC1246" w:rsidRPr="003C25FB" w:rsidTr="002E4475">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Субсидия на оплату услуг специалистов по организации физкультурно-оздоровительной и спортивно-массовой работы с детьми и подростками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20 S0045</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786 500,00</w:t>
            </w:r>
          </w:p>
        </w:tc>
      </w:tr>
      <w:tr w:rsidR="00CC1246" w:rsidRPr="003C25FB" w:rsidTr="002E4475">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20 S0045</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786 500,00</w:t>
            </w:r>
          </w:p>
        </w:tc>
      </w:tr>
      <w:tr w:rsidR="00CC1246" w:rsidRPr="003C25FB" w:rsidTr="002E4475">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Иные межбюджетные трансферты на выплату денежного вознаграждения победителям и призерам областного конкурса на лучшую организацию физкультурно-спортивной работы среди органов местного самоуправления, реализующих полномочия в сфере физической культуры и спорта на территории муниципальных образований Челябинской области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43 0 20 20046</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600 000,00</w:t>
            </w:r>
          </w:p>
        </w:tc>
      </w:tr>
      <w:tr w:rsidR="00CC1246" w:rsidRPr="003C25FB" w:rsidTr="002E4475">
        <w:trPr>
          <w:trHeight w:val="39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43 0 20 20046</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600 000,00</w:t>
            </w:r>
          </w:p>
        </w:tc>
      </w:tr>
      <w:tr w:rsidR="00CC1246" w:rsidRPr="003C25FB" w:rsidTr="002E4475">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Субсидия  на оплату услуг специалистов по организации физкультурно-оздоровительной и спортивно-массовой работы с лицами с ограниченными возможностями здоровья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20 S0047</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372 745,00</w:t>
            </w:r>
          </w:p>
        </w:tc>
      </w:tr>
      <w:tr w:rsidR="00CC1246" w:rsidRPr="003C25FB" w:rsidTr="002E4475">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445 </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11 </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20 S0047</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372 745,00</w:t>
            </w:r>
          </w:p>
        </w:tc>
      </w:tr>
      <w:tr w:rsidR="00CC1246" w:rsidRPr="003C25FB" w:rsidTr="002E4475">
        <w:trPr>
          <w:trHeight w:val="40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Содержание центров тестирования Всероссийского физкультурно-спортивного комплекса "Готов к труду и обороне"</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43 0 20 78600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285 000,00</w:t>
            </w:r>
          </w:p>
        </w:tc>
      </w:tr>
      <w:tr w:rsidR="00CC1246" w:rsidRPr="003C25FB" w:rsidTr="002E4475">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43 0 20 78600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285 000,00</w:t>
            </w:r>
          </w:p>
        </w:tc>
      </w:tr>
      <w:tr w:rsidR="00CC1246" w:rsidRPr="003C25FB" w:rsidTr="002E4475">
        <w:trPr>
          <w:trHeight w:val="39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Приобретение основных средств для функционирования учреждений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43 0 20 78700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83 500,00</w:t>
            </w:r>
          </w:p>
        </w:tc>
      </w:tr>
      <w:tr w:rsidR="00CC1246" w:rsidRPr="003C25FB" w:rsidTr="002E4475">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43 0 20 78700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83 500,00</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Капитальный ремонт объектов спорта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43 0 20 78900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23 461 950,00</w:t>
            </w:r>
          </w:p>
        </w:tc>
      </w:tr>
      <w:tr w:rsidR="00CC1246" w:rsidRPr="003C25FB" w:rsidTr="002E4475">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43 0 20 78900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23 461 950,00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Муниципальная программа "Доступная среда"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60 000,00</w:t>
            </w:r>
          </w:p>
        </w:tc>
      </w:tr>
      <w:tr w:rsidR="00CC1246" w:rsidRPr="003C25FB" w:rsidTr="002E4475">
        <w:trPr>
          <w:trHeight w:val="30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Субсидии бюджетным и автономным учреждения на иные цели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68 0 20 00000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60 000,00</w:t>
            </w:r>
          </w:p>
        </w:tc>
      </w:tr>
      <w:tr w:rsidR="00CC1246" w:rsidRPr="003C25FB" w:rsidTr="002E4475">
        <w:trPr>
          <w:trHeight w:val="6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Обеспечение доступности зданий и сооружений в сферах жизнедеятельности инвалидов и других маломобильных групп населения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68 0 20 79050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60 000,00</w:t>
            </w:r>
          </w:p>
        </w:tc>
      </w:tr>
      <w:tr w:rsidR="00CC1246" w:rsidRPr="003C25FB" w:rsidTr="002E4475">
        <w:trPr>
          <w:trHeight w:val="37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68 0 20 79050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60 000,00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Спорт высших достижений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600 100,00</w:t>
            </w:r>
          </w:p>
        </w:tc>
      </w:tr>
      <w:tr w:rsidR="00CC1246" w:rsidRPr="003C25FB" w:rsidTr="002E4475">
        <w:trPr>
          <w:trHeight w:val="5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"Развитие физической культуры и спорта в муниципальном образовании Чебаркульский городской округ"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455 100,00</w:t>
            </w:r>
          </w:p>
        </w:tc>
      </w:tr>
      <w:tr w:rsidR="00CC1246" w:rsidRPr="003C25FB" w:rsidTr="002E4475">
        <w:trPr>
          <w:trHeight w:val="43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Субсидии бюджетным и автономным учреждения на иные цели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43 0 20 00000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455 100,00</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субсидии для финансовой поддержки организаций спортивной подготовки по базовым видам спорта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20 S0048</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455 100,00</w:t>
            </w:r>
          </w:p>
        </w:tc>
      </w:tr>
      <w:tr w:rsidR="00CC1246" w:rsidRPr="003C25FB" w:rsidTr="002E4475">
        <w:trPr>
          <w:trHeight w:val="34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20 S0048</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455 100,00</w:t>
            </w:r>
          </w:p>
        </w:tc>
      </w:tr>
      <w:tr w:rsidR="00CC1246" w:rsidRPr="003C25FB" w:rsidTr="002E4475">
        <w:trPr>
          <w:trHeight w:val="61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Муниципальная программа "Поддержка социально ориентированных некоммерческих организаций Чебаркульского городского округа"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145 000,00</w:t>
            </w:r>
          </w:p>
        </w:tc>
      </w:tr>
      <w:tr w:rsidR="00CC1246" w:rsidRPr="003C25FB" w:rsidTr="002E4475">
        <w:trPr>
          <w:trHeight w:val="52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Субсидии некоммерческим организациям (за исключением государственных(муниципальных) учреждений)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66 0 56 00000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145 000,00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Содержание, развитие и поддержка ведущих команд (клубов) по игровым и техническим видам спорта, участвующих в чемпионатах и первенствах Челябинской области и России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66 0 56 78003</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145 000,00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66 0 56 78003</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145 000,00</w:t>
            </w:r>
          </w:p>
        </w:tc>
      </w:tr>
      <w:tr w:rsidR="00CC1246" w:rsidRPr="003C25FB" w:rsidTr="002E4475">
        <w:trPr>
          <w:trHeight w:val="39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Другие вопросы в области физической культуры и спорта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4 882 894,38</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"Развитие физической культуры и спорта в муниципальном образовании Чебаркульский городской округ"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4 882 894,38</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lastRenderedPageBreak/>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1 303 555,36</w:t>
            </w:r>
          </w:p>
        </w:tc>
      </w:tr>
      <w:tr w:rsidR="00CC1246" w:rsidRPr="003C25FB" w:rsidTr="002E4475">
        <w:trPr>
          <w:trHeight w:val="529"/>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1 303 555,36</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1 291 555,36</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12 000,00</w:t>
            </w:r>
          </w:p>
        </w:tc>
      </w:tr>
      <w:tr w:rsidR="00CC1246" w:rsidRPr="003C25FB" w:rsidTr="002E4475">
        <w:trPr>
          <w:trHeight w:val="255"/>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Обеспечение деятельности (оказание услуг) подведомственных казенных учреждений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43 0 99 00000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3 579 339,02</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11 </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43 0 99 45200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3 579 339,02</w:t>
            </w:r>
          </w:p>
        </w:tc>
      </w:tr>
      <w:tr w:rsidR="00CC1246" w:rsidRPr="003C25FB" w:rsidTr="002E4475">
        <w:trPr>
          <w:trHeight w:val="69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43 0 99 45200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3 314 227,11</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43 0 99 45200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264 911,91</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43 0 99 45200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200,00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Управление социальной защиты населения  администрации Чебаркульского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b/>
                <w:bCs/>
                <w:color w:val="000000"/>
                <w:sz w:val="20"/>
                <w:szCs w:val="20"/>
              </w:rPr>
            </w:pPr>
            <w:r w:rsidRPr="003C25FB">
              <w:rPr>
                <w:rFonts w:ascii="Arial Narrow" w:eastAsia="Times New Roman" w:hAnsi="Arial Narrow" w:cs="Times New Roman"/>
                <w:b/>
                <w:bCs/>
                <w:color w:val="000000"/>
                <w:sz w:val="20"/>
                <w:szCs w:val="20"/>
              </w:rPr>
              <w:t>232 316 216,77</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Социальная политика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232 316 216,77</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обслуживание населения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15 439 500,00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"О социальной поддержке населения муниципального образования Чебаркульский городской округ "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15 439 500,00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Финансовое обеспечение муниципального задания на оказание муниципальных услуг (выполнение работ)</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15 439 500,00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Реализация переданных государственных полномочий по социальному обслуживанию граждан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53 0 10 28000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15 439 500,00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53 0 10 28000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15 439 500,00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населения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124 989 074,67</w:t>
            </w:r>
          </w:p>
        </w:tc>
      </w:tr>
      <w:tr w:rsidR="00CC1246" w:rsidRPr="003C25FB" w:rsidTr="002E4475">
        <w:trPr>
          <w:trHeight w:val="52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"О социальной поддержке населения муниципального образования Чебаркульский городской округ"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124 989 074,67</w:t>
            </w:r>
          </w:p>
        </w:tc>
      </w:tr>
      <w:tr w:rsidR="00CC1246" w:rsidRPr="003C25FB" w:rsidTr="002E4475">
        <w:trPr>
          <w:trHeight w:val="39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Социальная поддержка отдельных категорий граждан</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118 415 558,85</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Ежемесячная денежная выплата в соответствии с Законом Челябинской области «О мерах социальной поддержки ветеранов в Челябинской области»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40 940 099,94</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612 517,18</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40 327 582,76</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53 0 16 28310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1 885 825,47</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53 0 16 28310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28 711,66</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53 0 16 28310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1 857 113,81</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Ежемесячная денежная выплата в соответствии с Законом Челябинской области «О звании «Ветеран труда Челябинской области»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53 0 16 28320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28 157 503,33</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53 0 16 28320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421 180,60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53 0 16 28320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27 736 322,73</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Компенсация расходов на оплату жилых помещений и коммунальных услуг в соответствии с Законом Челябинской области «О дополнительных мерах социальной защиты ветеранов в Челябинской области»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53 0 16 28330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120 520,43</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53 0 16 28330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1 855,88</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53 0 16 28330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118 664,55</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Компенсационные выплаты за пользование услугами связи в соответствии с Законом Челябинской области «О дополнительных мерах социальной защиты ветеранов в Челябинской области»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53 0 16 28340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18 422,20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53 0 16 28340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282,20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53 0 16 28340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18 140,00</w:t>
            </w:r>
          </w:p>
        </w:tc>
      </w:tr>
      <w:tr w:rsidR="00CC1246" w:rsidRPr="003C25FB" w:rsidTr="002E4475">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53 0 16 28350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902 000,00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53 0 16 28350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92 802,15</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53 0 16 28350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809 197,85</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Предоставление гражданам субсидий на оплату жилого помещения и коммунальных услуг</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53 0 16 28370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18 373 400,00</w:t>
            </w:r>
          </w:p>
        </w:tc>
      </w:tr>
      <w:tr w:rsidR="00CC1246" w:rsidRPr="003C25FB" w:rsidTr="002E4475">
        <w:trPr>
          <w:trHeight w:val="42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53 0 16 28370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271 456,74</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lastRenderedPageBreak/>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53 0 16 28370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18 101 943,26</w:t>
            </w:r>
          </w:p>
        </w:tc>
      </w:tr>
      <w:tr w:rsidR="00CC1246" w:rsidRPr="003C25FB" w:rsidTr="002E4475">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53 0 16 28390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375 800,00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53 0 16 28390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6 474,27</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53 0 16 28390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369 325,73</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Адресная субсидия гражданам в связи с ростом платы за коммунальные услуги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CC1246" w:rsidRPr="003C25FB" w:rsidTr="002E4475">
        <w:trPr>
          <w:trHeight w:val="627"/>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CC1246" w:rsidRPr="003C25FB" w:rsidTr="002E4475">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(ежемесячные денежные выплаты и возмещение расходов, связанных с проездом к местам захоронения)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53 0 16 28410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491 047,45</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53 0 16 28410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ind w:left="931" w:right="-345" w:hanging="931"/>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5 547,45</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53 0 16 28410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485 500,00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Единовременная выплата в соответствии с Законом Челябинской области "О дополнительных мерах социальной поддержки отдельных категорий граждан в связи с переходом к цифровому телерадиовещанию"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53 0 16 28430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20 745,15</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53 0 16 28430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315,15</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53 0 16 28430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20 430,00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Реализация полномочий Российской Федерации по предоставлению отдельных мер социальной поддержки гражданам, подвергшимся воздействию радиации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53 0 16 51370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614 000,00</w:t>
            </w:r>
          </w:p>
        </w:tc>
      </w:tr>
      <w:tr w:rsidR="00CC1246" w:rsidRPr="003C25FB" w:rsidTr="002E4475">
        <w:trPr>
          <w:trHeight w:val="42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53 0 16 51370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8 194,54</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53 0 16 51370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605 805,46</w:t>
            </w:r>
          </w:p>
        </w:tc>
      </w:tr>
      <w:tr w:rsidR="00CC1246" w:rsidRPr="003C25FB" w:rsidTr="002E4475">
        <w:trPr>
          <w:trHeight w:val="6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Реализация полномочий Российской Федерации по осуществлению ежегодной денежной выплаты лицам, награжденным нагрудным знаком «Почетный донор России»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53 0 16 52200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3 876 042,09</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53 0 16 52200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56 627,49</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53 0 16 52200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3 819 414,60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Реализация полномочий Российской Федерации на оплату жилищно-коммунальных услуг отдельным категориям граждан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53 0 16 52500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19 893 034,16</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53 0 16 52500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70 041,01</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53 0 16 52500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19 822 993,15</w:t>
            </w:r>
          </w:p>
        </w:tc>
      </w:tr>
      <w:tr w:rsidR="00CC1246" w:rsidRPr="003C25FB" w:rsidTr="002E4475">
        <w:trPr>
          <w:trHeight w:val="102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53 0 16 52800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11 438,14</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53 0 16 52800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169,05</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53 0 16 52800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11 269,09</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Компенсация отдельным категориям граждан оплаты взноса на капитальный ремонт общего имущества в многоквартирном доме</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R4620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2 735 680,49</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R4620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2 735 680,49</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Выполнение публичных обязательств перед физическим лицом, подлежащих исполнению в денежной форме</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53 0 95 00000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6 573 515,82</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Выплата пенсии за выслугу лет лицам, замещавшим должности муниципальной службы</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53 0 95 49127</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6 573 515,82</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53 0 95 49127</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6 573 515,82</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Охрана семьи и детства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72 701 175,64</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Муниципальная программа "Крепкая семья"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72 701 175,64</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Социальная поддержка отдельных категорий граждан</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52 0 16 00000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45 747 795,64</w:t>
            </w:r>
          </w:p>
        </w:tc>
      </w:tr>
      <w:tr w:rsidR="00CC1246" w:rsidRPr="003C25FB" w:rsidTr="002E4475">
        <w:trPr>
          <w:trHeight w:val="11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52 0 16 28140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12 343 100,00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52 0 16 28140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172 311,62</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52 0 16 28140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12 170 788,38</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Ежемесячное пособие на ребенка в соответствии с Законом Челябинской области «О ежемесячном пособии на ребенка»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52 0 16 28190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9 993 695,64</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52 0 16 28190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147 941,10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lastRenderedPageBreak/>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52 0 16 28190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9 845 754,54</w:t>
            </w:r>
          </w:p>
        </w:tc>
      </w:tr>
      <w:tr w:rsidR="00CC1246" w:rsidRPr="003C25FB" w:rsidTr="002E4475">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52 0 16 28220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3 341 100,00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52 0 16 28220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49 498,00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52 0 16 28220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3 291 602,00</w:t>
            </w:r>
          </w:p>
        </w:tc>
      </w:tr>
      <w:tr w:rsidR="00CC1246" w:rsidRPr="003C25FB" w:rsidTr="002E4475">
        <w:trPr>
          <w:trHeight w:val="132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Реализация полномочий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52 0 16 53800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20 069 900,00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52 0 16 53800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20 069 900,00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Федеральный проект «Финансовая поддержка семей при рождении детей»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Р1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1 057 500,00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Р1 28180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1 057 500,00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Р1 28180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15 628,08</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Р1 28180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1 041 871,92</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Обеспечение деятельности (оказание услуг) подведомственных казенных учреждений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52 0 99 00000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25 895 880,00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Социальная поддержка детей-сирот и детей, оставшихся без попечения родителей, находящихся в муниципальных организациях для детей-сирот и детей, оставшихся без попечения родителей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52 0 99 28100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25 895 880,00</w:t>
            </w:r>
          </w:p>
        </w:tc>
      </w:tr>
      <w:tr w:rsidR="00CC1246" w:rsidRPr="003C25FB" w:rsidTr="002E4475">
        <w:trPr>
          <w:trHeight w:val="6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52 0 99 28100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19 587 598,65</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52 0 99 28100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5 866 700,00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52 0 99 28100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441 581,35</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Другие вопросы в области социальной политики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19 186 466,46</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Муниципальная программа "Крепкая семья"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1 869 630,46</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1 347 800,00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Организация и осуществление деятельности по опеке и попечительству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52 0 04 28110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1 347 800,00</w:t>
            </w:r>
          </w:p>
        </w:tc>
      </w:tr>
      <w:tr w:rsidR="00CC1246" w:rsidRPr="003C25FB" w:rsidTr="002E4475">
        <w:trPr>
          <w:trHeight w:val="63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52 0 04 28110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1 217 000,00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52 0 04 28110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130 800,00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Социальная поддержка отдельных категорий граждан</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52 0 16 00000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521 830,46</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Реализация мероприятий по поддержке семей и детей группы риска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52 0 16 79570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521 830,46</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52 0 16 79570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320 330,46</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52 0 16 79570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201 500,00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Муниципальная программа "О социальной поддержке населения муниципального образования Чебаркульский городской округ "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16 455 054,00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14 329 281,00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446 </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1 778 881,00</w:t>
            </w:r>
          </w:p>
        </w:tc>
      </w:tr>
      <w:tr w:rsidR="00CC1246" w:rsidRPr="003C25FB" w:rsidTr="002E4475">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446 </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1 778 881,00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Организация работы органов управления социальной защиты населения муниципальных образований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53 0 04 28080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8 811 000,00</w:t>
            </w:r>
          </w:p>
        </w:tc>
      </w:tr>
      <w:tr w:rsidR="00CC1246" w:rsidRPr="003C25FB" w:rsidTr="002E4475">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53 0 04 28080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7 448 699,99</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53 0 04 28080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1 362 300,00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53 0 04 28080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0,01</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Предоставление гражданам субсидий на оплату жилого помещения и коммунальных услуг</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53 0 04 28370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1 739 400,00</w:t>
            </w:r>
          </w:p>
        </w:tc>
      </w:tr>
      <w:tr w:rsidR="00CC1246" w:rsidRPr="003C25FB" w:rsidTr="002E4475">
        <w:trPr>
          <w:trHeight w:val="6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53 0 04 28370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1 471 800,00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53 0 04 28370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267 600,00</w:t>
            </w:r>
          </w:p>
        </w:tc>
      </w:tr>
      <w:tr w:rsidR="00CC1246" w:rsidRPr="003C25FB" w:rsidTr="002E4475">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lastRenderedPageBreak/>
              <w:t xml:space="preserve">Частичное финансирование расходов на выплату заработной платы работникам органов местного самоуправления и муниципальных учреждений, оплату топливно-энергетических ресурсов, услуг водоснабжения, водоотведения, потребляемых муниципальными учреждениями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53 0 04 71680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2 000 000,00</w:t>
            </w:r>
          </w:p>
        </w:tc>
      </w:tr>
      <w:tr w:rsidR="00CC1246" w:rsidRPr="003C25FB" w:rsidTr="002E4475">
        <w:trPr>
          <w:trHeight w:val="60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53 0 04 71680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2 000 000,00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141 000,00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Организация и проведение социальных городских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53 0 07 79506</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141 000,00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53 0 07 79506</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141 000,00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Социальная поддержка отдельных категорий граждан</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1 960 520,00</w:t>
            </w:r>
          </w:p>
        </w:tc>
      </w:tr>
      <w:tr w:rsidR="00CC1246" w:rsidRPr="003C25FB" w:rsidTr="002E4475">
        <w:trPr>
          <w:trHeight w:val="45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Ежемесячная денежная выплата Почетным гражданам города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53 0 16 79501</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1 260 000,00</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53 0 16 79501</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1 260 000,00</w:t>
            </w:r>
          </w:p>
        </w:tc>
      </w:tr>
      <w:tr w:rsidR="00CC1246" w:rsidRPr="003C25FB" w:rsidTr="002E4475">
        <w:trPr>
          <w:trHeight w:val="37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Выплата единовременного денежного пособия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53 0 16 79502</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350 000,00</w:t>
            </w:r>
          </w:p>
        </w:tc>
      </w:tr>
      <w:tr w:rsidR="00CC1246" w:rsidRPr="003C25FB" w:rsidTr="002E4475">
        <w:trPr>
          <w:trHeight w:val="40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53 0 16 79502</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350 000,00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Продуктовые и гигиенические наборы</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53 0 16 79503</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200 000,00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53 0 16 79503</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200 000,00</w:t>
            </w:r>
          </w:p>
        </w:tc>
      </w:tr>
      <w:tr w:rsidR="00CC1246" w:rsidRPr="003C25FB" w:rsidTr="002E4475">
        <w:trPr>
          <w:trHeight w:val="3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Оказание материальной помощи в связи с пожаром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53 0 16 79504</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101 520,00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53 0 16 79504</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101 520,00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Единовременное денежное пособие юбилярам (90, 95, 100 лет)</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53 0 16 79505</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49 000,00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53 0 16 79505</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49 000,00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Уплата налога на имущество организаций, земельного и транспортного налогов</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53 0 89 00000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24 253,00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53 0 89 20400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24 253,00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53 0 89 20400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24 253,00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 xml:space="preserve">Муниципальная программа "Поддержка социально ориентированных некоммерческих организаций Чебаркульского городского округа"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859 782,00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Субсидии некоммерческим организациям (за исключением государственных(муниципальных) учреждений)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66 0 56 00000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859 782,00</w:t>
            </w:r>
          </w:p>
        </w:tc>
      </w:tr>
      <w:tr w:rsidR="00CC1246" w:rsidRPr="003C25FB" w:rsidTr="002E4475">
        <w:trPr>
          <w:trHeight w:val="4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Проведение городских мероприятий и социальная поддержка ветеранов (пенсионеров)</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66 0 56 79507</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729 782,00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66 0 56 79507</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729 782,00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Предоставление субсидий некоммерческим организациям инвалидов по зрению </w:t>
            </w:r>
            <w:proofErr w:type="spellStart"/>
            <w:r w:rsidRPr="003C25FB">
              <w:rPr>
                <w:rFonts w:ascii="Arial Narrow" w:eastAsia="Times New Roman" w:hAnsi="Arial Narrow" w:cs="Times New Roman"/>
                <w:sz w:val="16"/>
                <w:szCs w:val="16"/>
              </w:rPr>
              <w:t>дляосуществление</w:t>
            </w:r>
            <w:proofErr w:type="spellEnd"/>
            <w:r w:rsidRPr="003C25FB">
              <w:rPr>
                <w:rFonts w:ascii="Arial Narrow" w:eastAsia="Times New Roman" w:hAnsi="Arial Narrow" w:cs="Times New Roman"/>
                <w:sz w:val="16"/>
                <w:szCs w:val="16"/>
              </w:rPr>
              <w:t xml:space="preserve"> деятельности по реабилитации инвалидов по зрению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66 0 56 79571</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130 000,00</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color w:val="000000"/>
                <w:sz w:val="16"/>
                <w:szCs w:val="16"/>
              </w:rPr>
            </w:pPr>
            <w:r w:rsidRPr="003C25FB">
              <w:rPr>
                <w:rFonts w:ascii="Arial Narrow" w:eastAsia="Times New Roman" w:hAnsi="Arial Narrow" w:cs="Times New Roman"/>
                <w:color w:val="000000"/>
                <w:sz w:val="16"/>
                <w:szCs w:val="16"/>
              </w:rPr>
              <w:t>Предоставление субсидий бюджетным, автономным учреждениям и иным некоммерческим организациям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66 0 56 79571</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130 000,00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Непрограммное направление деятельности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2 000,00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Исполнение исполнительных листов</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99 0 04 00092</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2 000,00</w:t>
            </w:r>
          </w:p>
        </w:tc>
      </w:tr>
      <w:tr w:rsidR="00CC1246" w:rsidRPr="003C25FB" w:rsidTr="002E4475">
        <w:trPr>
          <w:trHeight w:val="33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446</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99 0 04 00092</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2 000,00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Управление муниципальной собственности администрации Чебаркульского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b/>
                <w:bCs/>
                <w:color w:val="000000"/>
                <w:sz w:val="20"/>
                <w:szCs w:val="20"/>
              </w:rPr>
            </w:pPr>
            <w:r w:rsidRPr="003C25FB">
              <w:rPr>
                <w:rFonts w:ascii="Arial Narrow" w:eastAsia="Times New Roman" w:hAnsi="Arial Narrow" w:cs="Times New Roman"/>
                <w:b/>
                <w:bCs/>
                <w:color w:val="000000"/>
                <w:sz w:val="20"/>
                <w:szCs w:val="20"/>
              </w:rPr>
              <w:t>25 714 508,40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Общегосударственные вопросы</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15 304 326,42</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Другие общегосударственные вопросы</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15 304 326,42</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Муниципальная программа "Эффективное управление муниципальной собственностью Чебаркульского городского округа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13 868 297,14</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10 472 137,72</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6 472 137,72</w:t>
            </w:r>
          </w:p>
        </w:tc>
      </w:tr>
      <w:tr w:rsidR="00CC1246" w:rsidRPr="003C25FB" w:rsidTr="002E4475">
        <w:trPr>
          <w:trHeight w:val="67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5 556 919,22</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881 521,14</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33 697,36</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Частичное финансирование расходов на выплату заработной платы работникам органов местного самоуправления и муниципальных учреждений, оплату топливно-энергетических ресурсов, услуг водоснабжения, водоотведения, потребляемых муниципальными учреждениями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57 0 04 71680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4 000 000,00</w:t>
            </w:r>
          </w:p>
        </w:tc>
      </w:tr>
      <w:tr w:rsidR="00CC1246" w:rsidRPr="003C25FB" w:rsidTr="002E4475">
        <w:trPr>
          <w:trHeight w:val="6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57 0 04 71680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4 000 000,00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3 162 106,42</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Текущий ремонт и содержание помещений и имущества, находящихся в муниципальной казне</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57 0 07 90020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3 162 106,42</w:t>
            </w:r>
          </w:p>
        </w:tc>
      </w:tr>
      <w:tr w:rsidR="00CC1246" w:rsidRPr="003C25FB" w:rsidTr="002E4475">
        <w:trPr>
          <w:trHeight w:val="6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57 0 07 90020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64 814,22</w:t>
            </w:r>
          </w:p>
        </w:tc>
      </w:tr>
      <w:tr w:rsidR="00CC1246" w:rsidRPr="003C25FB" w:rsidTr="002E4475">
        <w:trPr>
          <w:trHeight w:val="28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57 0 07 90020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3 088 513,86</w:t>
            </w:r>
          </w:p>
        </w:tc>
      </w:tr>
      <w:tr w:rsidR="00CC1246" w:rsidRPr="003C25FB" w:rsidTr="002E4475">
        <w:trPr>
          <w:trHeight w:val="3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57 0 07 90020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8 778,34</w:t>
            </w:r>
          </w:p>
        </w:tc>
      </w:tr>
      <w:tr w:rsidR="00CC1246" w:rsidRPr="003C25FB" w:rsidTr="002E4475">
        <w:trPr>
          <w:trHeight w:val="3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Субсидии юридическим лицам (за исключением субсидий муниципальным учреждениям), индивидуальным предпринимателям, физическим лицам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57 0 55 00000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CC1246" w:rsidRPr="003C25FB" w:rsidTr="002E4475">
        <w:trPr>
          <w:trHeight w:val="3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Формирование уставных фондов муниципальных унитарных предприятий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57 0 55 90040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CC1246" w:rsidRPr="003C25FB" w:rsidTr="002E4475">
        <w:trPr>
          <w:trHeight w:val="3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57 0 55 90040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CC1246" w:rsidRPr="003C25FB" w:rsidTr="002E4475">
        <w:trPr>
          <w:trHeight w:val="6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Субсидия теплоснабжающим организациям на финансовое обеспечение (возмещение) затрат, связанных с частичным погашением задолженности за топливно-энергетические ресурсы</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57 0 55 90050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CC1246" w:rsidRPr="003C25FB" w:rsidTr="002E4475">
        <w:trPr>
          <w:trHeight w:val="34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57 0 55 90050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CC1246" w:rsidRPr="003C25FB" w:rsidTr="002E4475">
        <w:trPr>
          <w:trHeight w:val="39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Уплата налога на имущество организаций, земельного и транспортного налогов</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57 0 89 00000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234 053,00</w:t>
            </w:r>
          </w:p>
        </w:tc>
      </w:tr>
      <w:tr w:rsidR="00CC1246" w:rsidRPr="003C25FB" w:rsidTr="002E4475">
        <w:trPr>
          <w:trHeight w:val="25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57 0 89 20400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CC1246" w:rsidRPr="003C25FB" w:rsidTr="002E4475">
        <w:trPr>
          <w:trHeight w:val="31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57 0 89 20400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Текущий ремонт и содержание помещений и имущества, находящихся в муниципальной казне</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57 0 89 90020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234 053,00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57 0 89 90020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234 053,00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Непрограммное направление деятельности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1 436 029,28</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1 436 029,28</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Исполнение исполнительных листов</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99 0 04 00092</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1 436 029,28</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99 0 04 00092</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1 436 029,28</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Национальная экономика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148 547,50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Другие вопросы в области национальной экономики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148 547,50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Муниципальная программа "Эффективное управление муниципальной собственностью Чебаркульского городского округа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148 547,50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расходы на реализацию отраслевых мероприятий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57 0 07 00000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148 547,50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Мероприятия по землеустройству и землепользованию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57 0 07 34003</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148 547,50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12</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57 0 07 34003</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148 547,50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Жилищно-коммунальное хозяйство</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3 043 585,78</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Жилищное хозяйство</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3 043 585,78</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Муниципальная программа "Эффективное управление муниципальной собственностью Чебаркульского городского округа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3 043 585,78</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Капитальные вложения в объекты государственной (муниципальной) собственности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57 0 09 00000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3 043 585,78</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Текущий ремонт и содержание помещений и имущества, находящихся в муниципальной казне</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57 0 09 90020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3 043 585,78</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 Капитальные вложения в объекты недвижимого имущества государственной (муниципальной) собственности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05</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57 0 09 90020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3 043 585,78</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Социальная политика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7 218 048,70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Охрана семьи и детства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7 218 048,70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Муниципальная программа "Крепкая семья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5 230 354,00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Социальные выплаты на улучшение жилищных условий гражданам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52 0 15 00000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5 230 354,00</w:t>
            </w:r>
          </w:p>
        </w:tc>
      </w:tr>
      <w:tr w:rsidR="00CC1246" w:rsidRPr="003C25FB" w:rsidTr="002E4475">
        <w:trPr>
          <w:trHeight w:val="127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52 0 15 28130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5 230 354,00</w:t>
            </w:r>
          </w:p>
        </w:tc>
      </w:tr>
      <w:tr w:rsidR="00CC1246" w:rsidRPr="003C25FB" w:rsidTr="002E4475">
        <w:trPr>
          <w:trHeight w:val="37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 Капитальные вложения в объекты недвижимого имущества государственной (муниципальной) собственности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04</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52 0 15 28130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5 230 354,00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Муниципальная программа "Обеспечение доступным и комфортным жильем граждан Российской Федерации" в Чебаркульском городском округе"</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56 0 00 00000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1 987 694,70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Подпрограмма "Оказание молодым семьям государственной поддержки для улучшения жилищных условий"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56 1 00 00000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1 987 694,70</w:t>
            </w:r>
          </w:p>
        </w:tc>
      </w:tr>
      <w:tr w:rsidR="00CC1246" w:rsidRPr="003C25FB" w:rsidTr="002E4475">
        <w:trPr>
          <w:trHeight w:val="48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lastRenderedPageBreak/>
              <w:t>Социальные выплаты на улучшение жилищных условий гражданам</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56 1 15 00000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1 987 694,70</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proofErr w:type="spellStart"/>
            <w:r w:rsidRPr="003C25FB">
              <w:rPr>
                <w:rFonts w:ascii="Arial Narrow" w:eastAsia="Times New Roman" w:hAnsi="Arial Narrow" w:cs="Times New Roman"/>
                <w:sz w:val="16"/>
                <w:szCs w:val="16"/>
              </w:rPr>
              <w:t>Софинансирование</w:t>
            </w:r>
            <w:proofErr w:type="spellEnd"/>
            <w:r w:rsidRPr="003C25FB">
              <w:rPr>
                <w:rFonts w:ascii="Arial Narrow" w:eastAsia="Times New Roman" w:hAnsi="Arial Narrow" w:cs="Times New Roman"/>
                <w:sz w:val="16"/>
                <w:szCs w:val="16"/>
              </w:rPr>
              <w:t xml:space="preserve">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56 1 15 L4970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676 914,70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56 1 15 L4970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676 914,70</w:t>
            </w:r>
          </w:p>
        </w:tc>
      </w:tr>
      <w:tr w:rsidR="00CC1246" w:rsidRPr="003C25FB" w:rsidTr="002E4475">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Субсидии местным бюджетам на предоставление молодым семьям - участникам подпрограммы социальных выплат на приобретение жилого помещения эконом-класса или создание объекта индивидуального жилищного строительства эконом-класса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56 1 15 L4970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1 310 780,00</w:t>
            </w:r>
          </w:p>
        </w:tc>
      </w:tr>
      <w:tr w:rsidR="00CC1246" w:rsidRPr="003C25FB" w:rsidTr="002E4475">
        <w:trPr>
          <w:trHeight w:val="39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Социальное обеспечение и иные выплаты населению</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447</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03</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56 1 15 L4970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1 310 780,00</w:t>
            </w:r>
          </w:p>
        </w:tc>
      </w:tr>
      <w:tr w:rsidR="00CC1246" w:rsidRPr="003C25FB" w:rsidTr="002E4475">
        <w:trPr>
          <w:trHeight w:val="25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Финансовое управление администрации Чебаркульского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450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b/>
                <w:bCs/>
                <w:sz w:val="20"/>
                <w:szCs w:val="20"/>
              </w:rPr>
            </w:pPr>
            <w:r w:rsidRPr="003C25FB">
              <w:rPr>
                <w:rFonts w:ascii="Arial Narrow" w:eastAsia="Times New Roman" w:hAnsi="Arial Narrow" w:cs="Times New Roman"/>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b/>
                <w:bCs/>
                <w:color w:val="000000"/>
                <w:sz w:val="20"/>
                <w:szCs w:val="20"/>
              </w:rPr>
            </w:pPr>
            <w:r w:rsidRPr="003C25FB">
              <w:rPr>
                <w:rFonts w:ascii="Arial Narrow" w:eastAsia="Times New Roman" w:hAnsi="Arial Narrow" w:cs="Times New Roman"/>
                <w:b/>
                <w:bCs/>
                <w:color w:val="000000"/>
                <w:sz w:val="20"/>
                <w:szCs w:val="20"/>
              </w:rPr>
              <w:t>11 457 208,57</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Общегосударственные вопросы</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11 457 208,57</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11 457 208,57</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Муниципальная программа "Управление муниципальными финансами и муниципальным долгом Чебаркульского городского округа"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55 0 00 00000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11 457 208,57</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55 0 04 00000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11 457 208,57</w:t>
            </w:r>
          </w:p>
        </w:tc>
      </w:tr>
      <w:tr w:rsidR="00CC1246" w:rsidRPr="003C25FB" w:rsidTr="002E4475">
        <w:trPr>
          <w:trHeight w:val="51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55 0 04 20400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7 287 508,57</w:t>
            </w:r>
          </w:p>
        </w:tc>
      </w:tr>
      <w:tr w:rsidR="00CC1246" w:rsidRPr="003C25FB" w:rsidTr="002E4475">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55 0 04 20400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4 872 208,76</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Закупка товаров, работ и услуг для государственных (муниципальных) нужд</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55 0 04 20400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2 415 299,81</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55 0 04 20400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CC1246" w:rsidRPr="003C25FB" w:rsidTr="002E4475">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xml:space="preserve">Частичное финансирование расходов на выплату заработной платы работникам органов местного самоуправления и муниципальных учреждений, оплату топливно-энергетических ресурсов, услуг водоснабжения, водоотведения, потребляемых муниципальными учреждениями </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55 0 04 71680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4 169 700,00</w:t>
            </w:r>
          </w:p>
        </w:tc>
      </w:tr>
      <w:tr w:rsidR="00CC1246" w:rsidRPr="003C25FB" w:rsidTr="002E4475">
        <w:trPr>
          <w:trHeight w:val="76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06</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55 0 04 71680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4 169 700,00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Резервные фонды</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Непрограммное направление деятельности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Расходы общегосударственного характера</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99 0 04 00000</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Резервные фонды местных администраций</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99 0 04 07005</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r w:rsidR="00CC1246" w:rsidRPr="003C25FB" w:rsidTr="002E4475">
        <w:trPr>
          <w:trHeight w:val="270"/>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Иные бюджетные ассигнования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450</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01</w:t>
            </w:r>
          </w:p>
        </w:tc>
        <w:tc>
          <w:tcPr>
            <w:tcW w:w="458"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11</w:t>
            </w:r>
          </w:p>
        </w:tc>
        <w:tc>
          <w:tcPr>
            <w:tcW w:w="1146"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99 0 04 07005</w:t>
            </w:r>
          </w:p>
        </w:tc>
        <w:tc>
          <w:tcPr>
            <w:tcW w:w="567"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rPr>
                <w:rFonts w:ascii="Arial Narrow" w:eastAsia="Times New Roman" w:hAnsi="Arial Narrow" w:cs="Times New Roman"/>
                <w:sz w:val="16"/>
                <w:szCs w:val="16"/>
              </w:rPr>
            </w:pPr>
            <w:r w:rsidRPr="003C25FB">
              <w:rPr>
                <w:rFonts w:ascii="Arial Narrow" w:eastAsia="Times New Roman" w:hAnsi="Arial Narrow" w:cs="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CC1246" w:rsidRPr="003C25FB" w:rsidRDefault="00CC1246" w:rsidP="002E4475">
            <w:pPr>
              <w:spacing w:after="0" w:line="240" w:lineRule="auto"/>
              <w:jc w:val="right"/>
              <w:rPr>
                <w:rFonts w:ascii="Arial Narrow" w:eastAsia="Times New Roman" w:hAnsi="Arial Narrow" w:cs="Times New Roman"/>
                <w:color w:val="000000"/>
                <w:sz w:val="20"/>
                <w:szCs w:val="20"/>
              </w:rPr>
            </w:pPr>
            <w:r w:rsidRPr="003C25FB">
              <w:rPr>
                <w:rFonts w:ascii="Arial Narrow" w:eastAsia="Times New Roman" w:hAnsi="Arial Narrow" w:cs="Times New Roman"/>
                <w:color w:val="000000"/>
                <w:sz w:val="20"/>
                <w:szCs w:val="20"/>
              </w:rPr>
              <w:t>0,00</w:t>
            </w:r>
          </w:p>
        </w:tc>
      </w:tr>
    </w:tbl>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p w:rsidR="00CC1246" w:rsidRDefault="00CC1246" w:rsidP="00CC1246">
      <w:pPr>
        <w:spacing w:after="0"/>
        <w:jc w:val="right"/>
        <w:rPr>
          <w:rFonts w:ascii="Times New Roman" w:hAnsi="Times New Roman" w:cs="Times New Roman"/>
          <w:sz w:val="28"/>
          <w:szCs w:val="28"/>
        </w:rPr>
      </w:pPr>
    </w:p>
    <w:tbl>
      <w:tblPr>
        <w:tblW w:w="9938" w:type="dxa"/>
        <w:tblInd w:w="93" w:type="dxa"/>
        <w:tblLayout w:type="fixed"/>
        <w:tblLook w:val="04A0"/>
      </w:tblPr>
      <w:tblGrid>
        <w:gridCol w:w="6536"/>
        <w:gridCol w:w="992"/>
        <w:gridCol w:w="992"/>
        <w:gridCol w:w="1418"/>
      </w:tblGrid>
      <w:tr w:rsidR="00CC1246" w:rsidRPr="001E25EA" w:rsidTr="002E4475">
        <w:trPr>
          <w:trHeight w:val="1485"/>
        </w:trPr>
        <w:tc>
          <w:tcPr>
            <w:tcW w:w="9938" w:type="dxa"/>
            <w:gridSpan w:val="4"/>
            <w:tcBorders>
              <w:top w:val="nil"/>
              <w:left w:val="nil"/>
              <w:bottom w:val="nil"/>
              <w:right w:val="nil"/>
            </w:tcBorders>
            <w:shd w:val="clear" w:color="auto" w:fill="auto"/>
            <w:vAlign w:val="bottom"/>
            <w:hideMark/>
          </w:tcPr>
          <w:p w:rsidR="00CC1246" w:rsidRPr="001E25EA" w:rsidRDefault="00CC1246" w:rsidP="002E4475">
            <w:pPr>
              <w:spacing w:after="0" w:line="240" w:lineRule="auto"/>
              <w:jc w:val="right"/>
              <w:rPr>
                <w:rFonts w:ascii="Arial CYR" w:eastAsia="Times New Roman" w:hAnsi="Arial CYR" w:cs="Times New Roman"/>
                <w:sz w:val="20"/>
                <w:szCs w:val="20"/>
              </w:rPr>
            </w:pPr>
            <w:r w:rsidRPr="001E25EA">
              <w:rPr>
                <w:rFonts w:ascii="Arial CYR" w:eastAsia="Times New Roman" w:hAnsi="Arial CYR" w:cs="Times New Roman"/>
                <w:sz w:val="20"/>
                <w:szCs w:val="20"/>
              </w:rPr>
              <w:lastRenderedPageBreak/>
              <w:t>Приложение 3</w:t>
            </w:r>
            <w:r w:rsidRPr="001E25EA">
              <w:rPr>
                <w:rFonts w:ascii="Arial CYR" w:eastAsia="Times New Roman" w:hAnsi="Arial CYR" w:cs="Times New Roman"/>
                <w:sz w:val="20"/>
                <w:szCs w:val="20"/>
              </w:rPr>
              <w:br/>
              <w:t>к решению Собрания депутатов</w:t>
            </w:r>
            <w:r w:rsidRPr="001E25EA">
              <w:rPr>
                <w:rFonts w:ascii="Arial CYR" w:eastAsia="Times New Roman" w:hAnsi="Arial CYR" w:cs="Times New Roman"/>
                <w:sz w:val="20"/>
                <w:szCs w:val="20"/>
              </w:rPr>
              <w:br/>
              <w:t>Чебаркульского городского округа</w:t>
            </w:r>
            <w:r w:rsidRPr="001E25EA">
              <w:rPr>
                <w:rFonts w:ascii="Arial CYR" w:eastAsia="Times New Roman" w:hAnsi="Arial CYR" w:cs="Times New Roman"/>
                <w:sz w:val="20"/>
                <w:szCs w:val="20"/>
              </w:rPr>
              <w:br/>
              <w:t xml:space="preserve">от _____ ____________ 2020 г. № ____ </w:t>
            </w:r>
          </w:p>
        </w:tc>
      </w:tr>
      <w:tr w:rsidR="00CC1246" w:rsidRPr="001E25EA" w:rsidTr="002E4475">
        <w:trPr>
          <w:trHeight w:val="585"/>
        </w:trPr>
        <w:tc>
          <w:tcPr>
            <w:tcW w:w="9938" w:type="dxa"/>
            <w:gridSpan w:val="4"/>
            <w:tcBorders>
              <w:top w:val="nil"/>
              <w:left w:val="nil"/>
              <w:bottom w:val="nil"/>
              <w:right w:val="nil"/>
            </w:tcBorders>
            <w:shd w:val="clear" w:color="auto" w:fill="auto"/>
            <w:vAlign w:val="bottom"/>
            <w:hideMark/>
          </w:tcPr>
          <w:p w:rsidR="00CC1246" w:rsidRPr="001E25EA" w:rsidRDefault="00CC1246" w:rsidP="002E4475">
            <w:pPr>
              <w:spacing w:after="0" w:line="240" w:lineRule="auto"/>
              <w:jc w:val="center"/>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Расходы бюджета Чебаркульского городского округа за 2019 год по разделам и подразделам классификации расходов бюджетов</w:t>
            </w:r>
          </w:p>
        </w:tc>
      </w:tr>
      <w:tr w:rsidR="00CC1246" w:rsidRPr="001E25EA" w:rsidTr="002E4475">
        <w:trPr>
          <w:trHeight w:val="330"/>
        </w:trPr>
        <w:tc>
          <w:tcPr>
            <w:tcW w:w="6536" w:type="dxa"/>
            <w:tcBorders>
              <w:top w:val="nil"/>
              <w:left w:val="nil"/>
              <w:bottom w:val="single" w:sz="4" w:space="0" w:color="auto"/>
              <w:right w:val="nil"/>
            </w:tcBorders>
            <w:shd w:val="clear" w:color="auto" w:fill="auto"/>
            <w:vAlign w:val="bottom"/>
            <w:hideMark/>
          </w:tcPr>
          <w:p w:rsidR="00CC1246" w:rsidRPr="001E25EA" w:rsidRDefault="00CC1246" w:rsidP="002E4475">
            <w:pPr>
              <w:spacing w:after="0" w:line="240" w:lineRule="auto"/>
              <w:jc w:val="center"/>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 </w:t>
            </w:r>
          </w:p>
        </w:tc>
        <w:tc>
          <w:tcPr>
            <w:tcW w:w="992" w:type="dxa"/>
            <w:tcBorders>
              <w:top w:val="nil"/>
              <w:left w:val="nil"/>
              <w:bottom w:val="single" w:sz="4" w:space="0" w:color="auto"/>
              <w:right w:val="nil"/>
            </w:tcBorders>
            <w:shd w:val="clear" w:color="auto" w:fill="auto"/>
            <w:vAlign w:val="bottom"/>
            <w:hideMark/>
          </w:tcPr>
          <w:p w:rsidR="00CC1246" w:rsidRPr="001E25EA" w:rsidRDefault="00CC1246" w:rsidP="002E4475">
            <w:pPr>
              <w:spacing w:after="0" w:line="240" w:lineRule="auto"/>
              <w:jc w:val="center"/>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 </w:t>
            </w:r>
          </w:p>
        </w:tc>
        <w:tc>
          <w:tcPr>
            <w:tcW w:w="992" w:type="dxa"/>
            <w:tcBorders>
              <w:top w:val="nil"/>
              <w:left w:val="nil"/>
              <w:bottom w:val="single" w:sz="4" w:space="0" w:color="auto"/>
              <w:right w:val="nil"/>
            </w:tcBorders>
            <w:shd w:val="clear" w:color="auto" w:fill="auto"/>
            <w:vAlign w:val="bottom"/>
            <w:hideMark/>
          </w:tcPr>
          <w:p w:rsidR="00CC1246" w:rsidRPr="001E25EA" w:rsidRDefault="00CC1246" w:rsidP="002E4475">
            <w:pPr>
              <w:spacing w:after="0" w:line="240" w:lineRule="auto"/>
              <w:jc w:val="center"/>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 </w:t>
            </w:r>
          </w:p>
        </w:tc>
        <w:tc>
          <w:tcPr>
            <w:tcW w:w="1418" w:type="dxa"/>
            <w:tcBorders>
              <w:top w:val="nil"/>
              <w:left w:val="nil"/>
              <w:bottom w:val="single" w:sz="4" w:space="0" w:color="auto"/>
              <w:right w:val="nil"/>
            </w:tcBorders>
            <w:shd w:val="clear" w:color="auto" w:fill="auto"/>
            <w:vAlign w:val="bottom"/>
            <w:hideMark/>
          </w:tcPr>
          <w:p w:rsidR="00CC1246" w:rsidRPr="001E25EA" w:rsidRDefault="00CC1246" w:rsidP="002E4475">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руб.</w:t>
            </w:r>
          </w:p>
        </w:tc>
      </w:tr>
      <w:tr w:rsidR="00CC1246" w:rsidRPr="001E25EA" w:rsidTr="002E4475">
        <w:trPr>
          <w:trHeight w:val="112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jc w:val="center"/>
              <w:rPr>
                <w:rFonts w:ascii="Arial Narrow" w:eastAsia="Times New Roman" w:hAnsi="Arial Narrow" w:cs="Times New Roman"/>
                <w:sz w:val="24"/>
                <w:szCs w:val="24"/>
              </w:rPr>
            </w:pPr>
            <w:r w:rsidRPr="001E25EA">
              <w:rPr>
                <w:rFonts w:ascii="Arial Narrow" w:eastAsia="Times New Roman" w:hAnsi="Arial Narrow" w:cs="Times New Roman"/>
                <w:sz w:val="24"/>
                <w:szCs w:val="24"/>
              </w:rPr>
              <w:t>Наименование</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Раздел</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Подраздел</w:t>
            </w:r>
          </w:p>
        </w:tc>
        <w:tc>
          <w:tcPr>
            <w:tcW w:w="1418" w:type="dxa"/>
            <w:tcBorders>
              <w:top w:val="nil"/>
              <w:left w:val="nil"/>
              <w:bottom w:val="single" w:sz="4" w:space="0" w:color="auto"/>
              <w:right w:val="single" w:sz="4" w:space="0" w:color="auto"/>
            </w:tcBorders>
            <w:shd w:val="clear" w:color="000000" w:fill="FFFFFF"/>
            <w:vAlign w:val="center"/>
            <w:hideMark/>
          </w:tcPr>
          <w:p w:rsidR="00CC1246" w:rsidRPr="001E25EA" w:rsidRDefault="00CC1246" w:rsidP="002E4475">
            <w:pPr>
              <w:spacing w:after="0" w:line="240" w:lineRule="auto"/>
              <w:jc w:val="center"/>
              <w:rPr>
                <w:rFonts w:ascii="Arial Narrow" w:eastAsia="Times New Roman" w:hAnsi="Arial Narrow" w:cs="Times New Roman"/>
                <w:sz w:val="24"/>
                <w:szCs w:val="24"/>
              </w:rPr>
            </w:pPr>
            <w:r w:rsidRPr="001E25EA">
              <w:rPr>
                <w:rFonts w:ascii="Arial Narrow" w:eastAsia="Times New Roman" w:hAnsi="Arial Narrow" w:cs="Times New Roman"/>
                <w:sz w:val="24"/>
                <w:szCs w:val="24"/>
              </w:rPr>
              <w:t>Сумма</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b/>
                <w:bCs/>
                <w:i/>
                <w:iCs/>
                <w:sz w:val="24"/>
                <w:szCs w:val="24"/>
              </w:rPr>
            </w:pPr>
            <w:r w:rsidRPr="001E25EA">
              <w:rPr>
                <w:rFonts w:ascii="Arial Narrow" w:eastAsia="Times New Roman" w:hAnsi="Arial Narrow" w:cs="Times New Roman"/>
                <w:b/>
                <w:bCs/>
                <w:i/>
                <w:iCs/>
                <w:sz w:val="24"/>
                <w:szCs w:val="24"/>
              </w:rPr>
              <w:t>Всего</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jc w:val="center"/>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jc w:val="center"/>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 </w:t>
            </w:r>
          </w:p>
        </w:tc>
        <w:tc>
          <w:tcPr>
            <w:tcW w:w="1418" w:type="dxa"/>
            <w:tcBorders>
              <w:top w:val="nil"/>
              <w:left w:val="nil"/>
              <w:bottom w:val="single" w:sz="4" w:space="0" w:color="auto"/>
              <w:right w:val="single" w:sz="4" w:space="0" w:color="auto"/>
            </w:tcBorders>
            <w:shd w:val="clear" w:color="000000" w:fill="FFFFFF"/>
            <w:vAlign w:val="center"/>
            <w:hideMark/>
          </w:tcPr>
          <w:p w:rsidR="00CC1246" w:rsidRPr="001E25EA" w:rsidRDefault="00CC1246" w:rsidP="002E4475">
            <w:pPr>
              <w:spacing w:after="0" w:line="240" w:lineRule="auto"/>
              <w:jc w:val="right"/>
              <w:rPr>
                <w:rFonts w:ascii="Arial Narrow" w:eastAsia="Times New Roman" w:hAnsi="Arial Narrow" w:cs="Times New Roman"/>
                <w:b/>
                <w:bCs/>
                <w:i/>
                <w:iCs/>
                <w:sz w:val="24"/>
                <w:szCs w:val="24"/>
              </w:rPr>
            </w:pPr>
            <w:r w:rsidRPr="001E25EA">
              <w:rPr>
                <w:rFonts w:ascii="Arial Narrow" w:eastAsia="Times New Roman" w:hAnsi="Arial Narrow" w:cs="Times New Roman"/>
                <w:b/>
                <w:bCs/>
                <w:i/>
                <w:iCs/>
                <w:sz w:val="24"/>
                <w:szCs w:val="24"/>
              </w:rPr>
              <w:t>1 218 819 211,29</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 </w:t>
            </w:r>
          </w:p>
        </w:tc>
        <w:tc>
          <w:tcPr>
            <w:tcW w:w="1418" w:type="dxa"/>
            <w:tcBorders>
              <w:top w:val="nil"/>
              <w:left w:val="nil"/>
              <w:bottom w:val="single" w:sz="4" w:space="0" w:color="auto"/>
              <w:right w:val="single" w:sz="4" w:space="0" w:color="auto"/>
            </w:tcBorders>
            <w:shd w:val="clear" w:color="000000" w:fill="FFFFFF"/>
            <w:vAlign w:val="center"/>
            <w:hideMark/>
          </w:tcPr>
          <w:p w:rsidR="00CC1246" w:rsidRPr="001E25EA" w:rsidRDefault="00CC1246" w:rsidP="002E4475">
            <w:pPr>
              <w:spacing w:after="0" w:line="240" w:lineRule="auto"/>
              <w:jc w:val="right"/>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89 163 339,93</w:t>
            </w:r>
          </w:p>
        </w:tc>
      </w:tr>
      <w:tr w:rsidR="00CC1246" w:rsidRPr="001E25EA" w:rsidTr="002E4475">
        <w:trPr>
          <w:trHeight w:val="7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720 386,38</w:t>
            </w:r>
          </w:p>
        </w:tc>
      </w:tr>
      <w:tr w:rsidR="00CC1246" w:rsidRPr="001E25EA" w:rsidTr="002E4475">
        <w:trPr>
          <w:trHeight w:val="67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03</w:t>
            </w:r>
          </w:p>
        </w:tc>
        <w:tc>
          <w:tcPr>
            <w:tcW w:w="1418"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5 908 846,82</w:t>
            </w:r>
          </w:p>
        </w:tc>
      </w:tr>
      <w:tr w:rsidR="00CC1246" w:rsidRPr="001E25EA" w:rsidTr="002E4475">
        <w:trPr>
          <w:trHeight w:val="99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04</w:t>
            </w:r>
          </w:p>
        </w:tc>
        <w:tc>
          <w:tcPr>
            <w:tcW w:w="1418"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39 978 042,72</w:t>
            </w:r>
          </w:p>
        </w:tc>
      </w:tr>
      <w:tr w:rsidR="00CC1246" w:rsidRPr="001E25EA" w:rsidTr="002E4475">
        <w:trPr>
          <w:trHeight w:val="40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Судебная система</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05</w:t>
            </w:r>
          </w:p>
        </w:tc>
        <w:tc>
          <w:tcPr>
            <w:tcW w:w="1418"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2 709,00</w:t>
            </w:r>
          </w:p>
        </w:tc>
      </w:tr>
      <w:tr w:rsidR="00CC1246" w:rsidRPr="001E25EA" w:rsidTr="002E4475">
        <w:trPr>
          <w:trHeight w:val="6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06</w:t>
            </w:r>
          </w:p>
        </w:tc>
        <w:tc>
          <w:tcPr>
            <w:tcW w:w="1418"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14 180 002,59</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11</w:t>
            </w:r>
          </w:p>
        </w:tc>
        <w:tc>
          <w:tcPr>
            <w:tcW w:w="1418"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0,00</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13</w:t>
            </w:r>
          </w:p>
        </w:tc>
        <w:tc>
          <w:tcPr>
            <w:tcW w:w="1418"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28 373 352,42</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03</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 </w:t>
            </w:r>
          </w:p>
        </w:tc>
        <w:tc>
          <w:tcPr>
            <w:tcW w:w="1418" w:type="dxa"/>
            <w:tcBorders>
              <w:top w:val="nil"/>
              <w:left w:val="nil"/>
              <w:bottom w:val="single" w:sz="4" w:space="0" w:color="auto"/>
              <w:right w:val="single" w:sz="4" w:space="0" w:color="auto"/>
            </w:tcBorders>
            <w:shd w:val="clear" w:color="000000" w:fill="FFFFFF"/>
            <w:vAlign w:val="center"/>
            <w:hideMark/>
          </w:tcPr>
          <w:p w:rsidR="00CC1246" w:rsidRPr="001E25EA" w:rsidRDefault="00CC1246" w:rsidP="002E4475">
            <w:pPr>
              <w:spacing w:after="0" w:line="240" w:lineRule="auto"/>
              <w:jc w:val="right"/>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11 079 579,99</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Органы юстиции</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03</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04</w:t>
            </w:r>
          </w:p>
        </w:tc>
        <w:tc>
          <w:tcPr>
            <w:tcW w:w="1418"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2 639 920,88</w:t>
            </w:r>
          </w:p>
        </w:tc>
      </w:tr>
      <w:tr w:rsidR="00CC1246" w:rsidRPr="001E25EA" w:rsidTr="002E4475">
        <w:trPr>
          <w:trHeight w:val="66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03</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09</w:t>
            </w:r>
          </w:p>
        </w:tc>
        <w:tc>
          <w:tcPr>
            <w:tcW w:w="1418"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8 069 659,11</w:t>
            </w:r>
          </w:p>
        </w:tc>
      </w:tr>
      <w:tr w:rsidR="00CC1246" w:rsidRPr="001E25EA" w:rsidTr="002E4475">
        <w:trPr>
          <w:trHeight w:val="63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03</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14</w:t>
            </w:r>
          </w:p>
        </w:tc>
        <w:tc>
          <w:tcPr>
            <w:tcW w:w="1418"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370 000,00</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04</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 </w:t>
            </w:r>
          </w:p>
        </w:tc>
        <w:tc>
          <w:tcPr>
            <w:tcW w:w="1418" w:type="dxa"/>
            <w:tcBorders>
              <w:top w:val="nil"/>
              <w:left w:val="nil"/>
              <w:bottom w:val="single" w:sz="4" w:space="0" w:color="auto"/>
              <w:right w:val="single" w:sz="4" w:space="0" w:color="auto"/>
            </w:tcBorders>
            <w:shd w:val="clear" w:color="000000" w:fill="FFFFFF"/>
            <w:vAlign w:val="center"/>
            <w:hideMark/>
          </w:tcPr>
          <w:p w:rsidR="00CC1246" w:rsidRPr="001E25EA" w:rsidRDefault="00CC1246" w:rsidP="002E4475">
            <w:pPr>
              <w:spacing w:after="0" w:line="240" w:lineRule="auto"/>
              <w:jc w:val="right"/>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28 965 366,05</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Сельское хозяйство и рыболовство</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04</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05</w:t>
            </w:r>
          </w:p>
        </w:tc>
        <w:tc>
          <w:tcPr>
            <w:tcW w:w="1418"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920 783,06</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04</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09</w:t>
            </w:r>
          </w:p>
        </w:tc>
        <w:tc>
          <w:tcPr>
            <w:tcW w:w="1418"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27 896 035,49</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04</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12</w:t>
            </w:r>
          </w:p>
        </w:tc>
        <w:tc>
          <w:tcPr>
            <w:tcW w:w="1418"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148 547,50</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05</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 </w:t>
            </w:r>
          </w:p>
        </w:tc>
        <w:tc>
          <w:tcPr>
            <w:tcW w:w="1418" w:type="dxa"/>
            <w:tcBorders>
              <w:top w:val="nil"/>
              <w:left w:val="nil"/>
              <w:bottom w:val="single" w:sz="4" w:space="0" w:color="auto"/>
              <w:right w:val="single" w:sz="4" w:space="0" w:color="auto"/>
            </w:tcBorders>
            <w:shd w:val="clear" w:color="000000" w:fill="FFFFFF"/>
            <w:vAlign w:val="center"/>
            <w:hideMark/>
          </w:tcPr>
          <w:p w:rsidR="00CC1246" w:rsidRPr="001E25EA" w:rsidRDefault="00CC1246" w:rsidP="002E4475">
            <w:pPr>
              <w:spacing w:after="0" w:line="240" w:lineRule="auto"/>
              <w:jc w:val="right"/>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110 828 181,29</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Жилищное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05</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01</w:t>
            </w:r>
          </w:p>
        </w:tc>
        <w:tc>
          <w:tcPr>
            <w:tcW w:w="1418"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3 043 585,78</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05</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29 978 076,71</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05</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03</w:t>
            </w:r>
          </w:p>
        </w:tc>
        <w:tc>
          <w:tcPr>
            <w:tcW w:w="1418"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35 832 103,11</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05</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05</w:t>
            </w:r>
          </w:p>
        </w:tc>
        <w:tc>
          <w:tcPr>
            <w:tcW w:w="1418"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41 974 415,69</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lastRenderedPageBreak/>
              <w:t>Охрана окружающей среды</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06</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 </w:t>
            </w:r>
          </w:p>
        </w:tc>
        <w:tc>
          <w:tcPr>
            <w:tcW w:w="1418" w:type="dxa"/>
            <w:tcBorders>
              <w:top w:val="nil"/>
              <w:left w:val="nil"/>
              <w:bottom w:val="single" w:sz="4" w:space="0" w:color="auto"/>
              <w:right w:val="single" w:sz="4" w:space="0" w:color="auto"/>
            </w:tcBorders>
            <w:shd w:val="clear" w:color="000000" w:fill="FFFFFF"/>
            <w:vAlign w:val="center"/>
            <w:hideMark/>
          </w:tcPr>
          <w:p w:rsidR="00CC1246" w:rsidRPr="001E25EA" w:rsidRDefault="00CC1246" w:rsidP="002E4475">
            <w:pPr>
              <w:spacing w:after="0" w:line="240" w:lineRule="auto"/>
              <w:jc w:val="right"/>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800 000,00</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Другие вопросы в области охраны окружающей среды</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06</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05</w:t>
            </w:r>
          </w:p>
        </w:tc>
        <w:tc>
          <w:tcPr>
            <w:tcW w:w="1418"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800 000,00</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07</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 </w:t>
            </w:r>
          </w:p>
        </w:tc>
        <w:tc>
          <w:tcPr>
            <w:tcW w:w="1418" w:type="dxa"/>
            <w:tcBorders>
              <w:top w:val="nil"/>
              <w:left w:val="nil"/>
              <w:bottom w:val="single" w:sz="4" w:space="0" w:color="auto"/>
              <w:right w:val="single" w:sz="4" w:space="0" w:color="auto"/>
            </w:tcBorders>
            <w:shd w:val="clear" w:color="000000" w:fill="FFFFFF"/>
            <w:vAlign w:val="center"/>
            <w:hideMark/>
          </w:tcPr>
          <w:p w:rsidR="00CC1246" w:rsidRPr="001E25EA" w:rsidRDefault="00CC1246" w:rsidP="002E4475">
            <w:pPr>
              <w:spacing w:after="0" w:line="240" w:lineRule="auto"/>
              <w:jc w:val="right"/>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607 971 413,47</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Дошкольное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07</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01</w:t>
            </w:r>
          </w:p>
        </w:tc>
        <w:tc>
          <w:tcPr>
            <w:tcW w:w="1418"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242 923 546,69</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Общее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07</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274 142 566,95</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Дополнительное образование детей</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07</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03</w:t>
            </w:r>
          </w:p>
        </w:tc>
        <w:tc>
          <w:tcPr>
            <w:tcW w:w="1418"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52 466 173,06</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07</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07</w:t>
            </w:r>
          </w:p>
        </w:tc>
        <w:tc>
          <w:tcPr>
            <w:tcW w:w="1418"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15 007 593,95</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Другие вопросы в области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07</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09</w:t>
            </w:r>
          </w:p>
        </w:tc>
        <w:tc>
          <w:tcPr>
            <w:tcW w:w="1418"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23 431 532,82</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Культура, кинематография</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08</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 </w:t>
            </w:r>
          </w:p>
        </w:tc>
        <w:tc>
          <w:tcPr>
            <w:tcW w:w="1418" w:type="dxa"/>
            <w:tcBorders>
              <w:top w:val="nil"/>
              <w:left w:val="nil"/>
              <w:bottom w:val="single" w:sz="4" w:space="0" w:color="auto"/>
              <w:right w:val="single" w:sz="4" w:space="0" w:color="auto"/>
            </w:tcBorders>
            <w:shd w:val="clear" w:color="000000" w:fill="FFFFFF"/>
            <w:vAlign w:val="center"/>
            <w:hideMark/>
          </w:tcPr>
          <w:p w:rsidR="00CC1246" w:rsidRPr="001E25EA" w:rsidRDefault="00CC1246" w:rsidP="002E4475">
            <w:pPr>
              <w:spacing w:after="0" w:line="240" w:lineRule="auto"/>
              <w:jc w:val="right"/>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33 317 833,76</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08</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01</w:t>
            </w:r>
          </w:p>
        </w:tc>
        <w:tc>
          <w:tcPr>
            <w:tcW w:w="1418"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28 469 992,58</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Другие вопросы в области культуры, кинематографии</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08</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04</w:t>
            </w:r>
          </w:p>
        </w:tc>
        <w:tc>
          <w:tcPr>
            <w:tcW w:w="1418"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4 847 841,18</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Здравоохранение</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09</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 </w:t>
            </w:r>
          </w:p>
        </w:tc>
        <w:tc>
          <w:tcPr>
            <w:tcW w:w="1418" w:type="dxa"/>
            <w:tcBorders>
              <w:top w:val="nil"/>
              <w:left w:val="nil"/>
              <w:bottom w:val="single" w:sz="4" w:space="0" w:color="auto"/>
              <w:right w:val="single" w:sz="4" w:space="0" w:color="auto"/>
            </w:tcBorders>
            <w:shd w:val="clear" w:color="000000" w:fill="FFFFFF"/>
            <w:vAlign w:val="center"/>
            <w:hideMark/>
          </w:tcPr>
          <w:p w:rsidR="00CC1246" w:rsidRPr="001E25EA" w:rsidRDefault="00CC1246" w:rsidP="002E4475">
            <w:pPr>
              <w:spacing w:after="0" w:line="240" w:lineRule="auto"/>
              <w:jc w:val="right"/>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400 000,00</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Другие вопросы в области здравоохранения</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09</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09</w:t>
            </w:r>
          </w:p>
        </w:tc>
        <w:tc>
          <w:tcPr>
            <w:tcW w:w="1418" w:type="dxa"/>
            <w:tcBorders>
              <w:top w:val="nil"/>
              <w:left w:val="nil"/>
              <w:bottom w:val="single" w:sz="4" w:space="0" w:color="auto"/>
              <w:right w:val="single" w:sz="4" w:space="0" w:color="auto"/>
            </w:tcBorders>
            <w:shd w:val="clear" w:color="000000" w:fill="FFFFFF"/>
            <w:vAlign w:val="center"/>
            <w:hideMark/>
          </w:tcPr>
          <w:p w:rsidR="00CC1246" w:rsidRPr="001E25EA" w:rsidRDefault="00CC1246" w:rsidP="002E4475">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400 000,00</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Социальная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 </w:t>
            </w:r>
          </w:p>
        </w:tc>
        <w:tc>
          <w:tcPr>
            <w:tcW w:w="1418" w:type="dxa"/>
            <w:tcBorders>
              <w:top w:val="nil"/>
              <w:left w:val="nil"/>
              <w:bottom w:val="single" w:sz="4" w:space="0" w:color="auto"/>
              <w:right w:val="single" w:sz="4" w:space="0" w:color="auto"/>
            </w:tcBorders>
            <w:shd w:val="clear" w:color="000000" w:fill="FFFFFF"/>
            <w:vAlign w:val="center"/>
            <w:hideMark/>
          </w:tcPr>
          <w:p w:rsidR="00CC1246" w:rsidRPr="001E25EA" w:rsidRDefault="00CC1246" w:rsidP="002E4475">
            <w:pPr>
              <w:spacing w:after="0" w:line="240" w:lineRule="auto"/>
              <w:jc w:val="right"/>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251 931 965,47</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Социальное обслуживание населения</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15 439 500,00</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03</w:t>
            </w:r>
          </w:p>
        </w:tc>
        <w:tc>
          <w:tcPr>
            <w:tcW w:w="1418"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130 219 428,67</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Охрана семьи и детства</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04</w:t>
            </w:r>
          </w:p>
        </w:tc>
        <w:tc>
          <w:tcPr>
            <w:tcW w:w="1418"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87 086 570,34</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Другие вопросы в области социальной политики</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06</w:t>
            </w:r>
          </w:p>
        </w:tc>
        <w:tc>
          <w:tcPr>
            <w:tcW w:w="1418"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19 186 466,46</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11</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 </w:t>
            </w:r>
          </w:p>
        </w:tc>
        <w:tc>
          <w:tcPr>
            <w:tcW w:w="1418" w:type="dxa"/>
            <w:tcBorders>
              <w:top w:val="nil"/>
              <w:left w:val="nil"/>
              <w:bottom w:val="single" w:sz="4" w:space="0" w:color="auto"/>
              <w:right w:val="single" w:sz="4" w:space="0" w:color="auto"/>
            </w:tcBorders>
            <w:shd w:val="clear" w:color="000000" w:fill="FFFFFF"/>
            <w:vAlign w:val="center"/>
            <w:hideMark/>
          </w:tcPr>
          <w:p w:rsidR="00CC1246" w:rsidRPr="001E25EA" w:rsidRDefault="00CC1246" w:rsidP="002E4475">
            <w:pPr>
              <w:spacing w:after="0" w:line="240" w:lineRule="auto"/>
              <w:jc w:val="right"/>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84 161 531,33</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Массовый спорт</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11</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78 678 536,95</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Спорт высших достижений</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11</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03</w:t>
            </w:r>
          </w:p>
        </w:tc>
        <w:tc>
          <w:tcPr>
            <w:tcW w:w="1418"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600 100,00</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Другие вопросы в области физической культуры и спорта</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11</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05</w:t>
            </w:r>
          </w:p>
        </w:tc>
        <w:tc>
          <w:tcPr>
            <w:tcW w:w="1418"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4 882 894,38</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Средства массовой информации</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12</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 </w:t>
            </w:r>
          </w:p>
        </w:tc>
        <w:tc>
          <w:tcPr>
            <w:tcW w:w="1418" w:type="dxa"/>
            <w:tcBorders>
              <w:top w:val="nil"/>
              <w:left w:val="nil"/>
              <w:bottom w:val="single" w:sz="4" w:space="0" w:color="auto"/>
              <w:right w:val="single" w:sz="4" w:space="0" w:color="auto"/>
            </w:tcBorders>
            <w:shd w:val="clear" w:color="000000" w:fill="FFFFFF"/>
            <w:vAlign w:val="center"/>
            <w:hideMark/>
          </w:tcPr>
          <w:p w:rsidR="00CC1246" w:rsidRPr="001E25EA" w:rsidRDefault="00CC1246" w:rsidP="002E4475">
            <w:pPr>
              <w:spacing w:after="0" w:line="240" w:lineRule="auto"/>
              <w:jc w:val="right"/>
              <w:rPr>
                <w:rFonts w:ascii="Arial Narrow" w:eastAsia="Times New Roman" w:hAnsi="Arial Narrow" w:cs="Times New Roman"/>
                <w:b/>
                <w:bCs/>
                <w:sz w:val="24"/>
                <w:szCs w:val="24"/>
              </w:rPr>
            </w:pPr>
            <w:r w:rsidRPr="001E25EA">
              <w:rPr>
                <w:rFonts w:ascii="Arial Narrow" w:eastAsia="Times New Roman" w:hAnsi="Arial Narrow" w:cs="Times New Roman"/>
                <w:b/>
                <w:bCs/>
                <w:sz w:val="24"/>
                <w:szCs w:val="24"/>
              </w:rPr>
              <w:t>200 000,00</w:t>
            </w:r>
          </w:p>
        </w:tc>
      </w:tr>
      <w:tr w:rsidR="00CC1246" w:rsidRPr="001E25EA" w:rsidTr="002E4475">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Периодическая печать и издательства</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12</w:t>
            </w:r>
          </w:p>
        </w:tc>
        <w:tc>
          <w:tcPr>
            <w:tcW w:w="992"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rPr>
                <w:rFonts w:ascii="Arial Narrow" w:eastAsia="Times New Roman" w:hAnsi="Arial Narrow" w:cs="Times New Roman"/>
                <w:sz w:val="24"/>
                <w:szCs w:val="24"/>
              </w:rPr>
            </w:pPr>
            <w:r w:rsidRPr="001E25EA">
              <w:rPr>
                <w:rFonts w:ascii="Arial Narrow" w:eastAsia="Times New Roman" w:hAnsi="Arial Narrow" w:cs="Times New Roman"/>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rsidR="00CC1246" w:rsidRPr="001E25EA" w:rsidRDefault="00CC1246" w:rsidP="002E4475">
            <w:pPr>
              <w:spacing w:after="0" w:line="240" w:lineRule="auto"/>
              <w:jc w:val="right"/>
              <w:rPr>
                <w:rFonts w:ascii="Arial Narrow" w:eastAsia="Times New Roman" w:hAnsi="Arial Narrow" w:cs="Times New Roman"/>
                <w:sz w:val="24"/>
                <w:szCs w:val="24"/>
              </w:rPr>
            </w:pPr>
            <w:r w:rsidRPr="001E25EA">
              <w:rPr>
                <w:rFonts w:ascii="Arial Narrow" w:eastAsia="Times New Roman" w:hAnsi="Arial Narrow" w:cs="Times New Roman"/>
                <w:sz w:val="24"/>
                <w:szCs w:val="24"/>
              </w:rPr>
              <w:t>200 000,00</w:t>
            </w:r>
          </w:p>
        </w:tc>
      </w:tr>
      <w:tr w:rsidR="00CC1246" w:rsidRPr="001E25EA" w:rsidTr="002E4475">
        <w:trPr>
          <w:trHeight w:val="255"/>
        </w:trPr>
        <w:tc>
          <w:tcPr>
            <w:tcW w:w="6536" w:type="dxa"/>
            <w:tcBorders>
              <w:top w:val="nil"/>
              <w:left w:val="nil"/>
              <w:bottom w:val="nil"/>
              <w:right w:val="nil"/>
            </w:tcBorders>
            <w:shd w:val="clear" w:color="auto" w:fill="auto"/>
            <w:noWrap/>
            <w:vAlign w:val="bottom"/>
            <w:hideMark/>
          </w:tcPr>
          <w:p w:rsidR="00CC1246" w:rsidRPr="001E25EA" w:rsidRDefault="00CC1246" w:rsidP="002E4475">
            <w:pPr>
              <w:spacing w:after="0" w:line="240" w:lineRule="auto"/>
              <w:rPr>
                <w:rFonts w:ascii="Arial CYR" w:eastAsia="Times New Roman" w:hAnsi="Arial CYR" w:cs="Times New Roman"/>
                <w:sz w:val="20"/>
                <w:szCs w:val="20"/>
              </w:rPr>
            </w:pPr>
          </w:p>
        </w:tc>
        <w:tc>
          <w:tcPr>
            <w:tcW w:w="992" w:type="dxa"/>
            <w:tcBorders>
              <w:top w:val="nil"/>
              <w:left w:val="nil"/>
              <w:bottom w:val="nil"/>
              <w:right w:val="nil"/>
            </w:tcBorders>
            <w:shd w:val="clear" w:color="auto" w:fill="auto"/>
            <w:noWrap/>
            <w:vAlign w:val="bottom"/>
            <w:hideMark/>
          </w:tcPr>
          <w:p w:rsidR="00CC1246" w:rsidRPr="001E25EA" w:rsidRDefault="00CC1246" w:rsidP="002E4475">
            <w:pPr>
              <w:spacing w:after="0" w:line="240" w:lineRule="auto"/>
              <w:rPr>
                <w:rFonts w:ascii="Arial CYR" w:eastAsia="Times New Roman" w:hAnsi="Arial CYR" w:cs="Times New Roman"/>
                <w:sz w:val="20"/>
                <w:szCs w:val="20"/>
              </w:rPr>
            </w:pPr>
          </w:p>
        </w:tc>
        <w:tc>
          <w:tcPr>
            <w:tcW w:w="992" w:type="dxa"/>
            <w:tcBorders>
              <w:top w:val="nil"/>
              <w:left w:val="nil"/>
              <w:bottom w:val="nil"/>
              <w:right w:val="nil"/>
            </w:tcBorders>
            <w:shd w:val="clear" w:color="auto" w:fill="auto"/>
            <w:noWrap/>
            <w:vAlign w:val="bottom"/>
            <w:hideMark/>
          </w:tcPr>
          <w:p w:rsidR="00CC1246" w:rsidRPr="001E25EA" w:rsidRDefault="00CC1246" w:rsidP="002E4475">
            <w:pPr>
              <w:spacing w:after="0" w:line="240" w:lineRule="auto"/>
              <w:rPr>
                <w:rFonts w:ascii="Arial CYR" w:eastAsia="Times New Roman" w:hAnsi="Arial CYR" w:cs="Times New Roman"/>
                <w:sz w:val="20"/>
                <w:szCs w:val="20"/>
              </w:rPr>
            </w:pPr>
          </w:p>
        </w:tc>
        <w:tc>
          <w:tcPr>
            <w:tcW w:w="1418" w:type="dxa"/>
            <w:tcBorders>
              <w:top w:val="nil"/>
              <w:left w:val="nil"/>
              <w:bottom w:val="nil"/>
              <w:right w:val="nil"/>
            </w:tcBorders>
            <w:shd w:val="clear" w:color="000000" w:fill="FFFFFF"/>
            <w:noWrap/>
            <w:vAlign w:val="bottom"/>
            <w:hideMark/>
          </w:tcPr>
          <w:p w:rsidR="00CC1246" w:rsidRPr="001E25EA" w:rsidRDefault="00CC1246" w:rsidP="002E4475">
            <w:pPr>
              <w:spacing w:after="0" w:line="240" w:lineRule="auto"/>
              <w:rPr>
                <w:rFonts w:ascii="Arial CYR" w:eastAsia="Times New Roman" w:hAnsi="Arial CYR" w:cs="Times New Roman"/>
                <w:sz w:val="20"/>
                <w:szCs w:val="20"/>
              </w:rPr>
            </w:pPr>
            <w:r w:rsidRPr="001E25EA">
              <w:rPr>
                <w:rFonts w:ascii="Arial CYR" w:eastAsia="Times New Roman" w:hAnsi="Arial CYR" w:cs="Times New Roman"/>
                <w:sz w:val="20"/>
                <w:szCs w:val="20"/>
              </w:rPr>
              <w:t> </w:t>
            </w:r>
          </w:p>
        </w:tc>
      </w:tr>
      <w:tr w:rsidR="00CC1246" w:rsidRPr="001E25EA" w:rsidTr="002E4475">
        <w:trPr>
          <w:trHeight w:val="255"/>
        </w:trPr>
        <w:tc>
          <w:tcPr>
            <w:tcW w:w="6536" w:type="dxa"/>
            <w:tcBorders>
              <w:top w:val="nil"/>
              <w:left w:val="nil"/>
              <w:bottom w:val="nil"/>
              <w:right w:val="nil"/>
            </w:tcBorders>
            <w:shd w:val="clear" w:color="auto" w:fill="auto"/>
            <w:noWrap/>
            <w:vAlign w:val="bottom"/>
            <w:hideMark/>
          </w:tcPr>
          <w:p w:rsidR="00CC1246" w:rsidRPr="001E25EA" w:rsidRDefault="00CC1246" w:rsidP="002E4475">
            <w:pPr>
              <w:spacing w:after="0" w:line="240" w:lineRule="auto"/>
              <w:rPr>
                <w:rFonts w:ascii="Arial CYR" w:eastAsia="Times New Roman" w:hAnsi="Arial CYR" w:cs="Times New Roman"/>
                <w:sz w:val="20"/>
                <w:szCs w:val="20"/>
              </w:rPr>
            </w:pPr>
          </w:p>
        </w:tc>
        <w:tc>
          <w:tcPr>
            <w:tcW w:w="992" w:type="dxa"/>
            <w:tcBorders>
              <w:top w:val="nil"/>
              <w:left w:val="nil"/>
              <w:bottom w:val="nil"/>
              <w:right w:val="nil"/>
            </w:tcBorders>
            <w:shd w:val="clear" w:color="auto" w:fill="auto"/>
            <w:noWrap/>
            <w:vAlign w:val="bottom"/>
            <w:hideMark/>
          </w:tcPr>
          <w:p w:rsidR="00CC1246" w:rsidRPr="001E25EA" w:rsidRDefault="00CC1246" w:rsidP="002E4475">
            <w:pPr>
              <w:spacing w:after="0" w:line="240" w:lineRule="auto"/>
              <w:rPr>
                <w:rFonts w:ascii="Arial CYR" w:eastAsia="Times New Roman" w:hAnsi="Arial CYR" w:cs="Times New Roman"/>
                <w:sz w:val="20"/>
                <w:szCs w:val="20"/>
              </w:rPr>
            </w:pPr>
          </w:p>
        </w:tc>
        <w:tc>
          <w:tcPr>
            <w:tcW w:w="992" w:type="dxa"/>
            <w:tcBorders>
              <w:top w:val="nil"/>
              <w:left w:val="nil"/>
              <w:bottom w:val="nil"/>
              <w:right w:val="nil"/>
            </w:tcBorders>
            <w:shd w:val="clear" w:color="auto" w:fill="auto"/>
            <w:noWrap/>
            <w:vAlign w:val="bottom"/>
            <w:hideMark/>
          </w:tcPr>
          <w:p w:rsidR="00CC1246" w:rsidRPr="001E25EA" w:rsidRDefault="00CC1246" w:rsidP="002E4475">
            <w:pPr>
              <w:spacing w:after="0" w:line="240" w:lineRule="auto"/>
              <w:rPr>
                <w:rFonts w:ascii="Arial CYR" w:eastAsia="Times New Roman" w:hAnsi="Arial CYR" w:cs="Times New Roman"/>
                <w:sz w:val="20"/>
                <w:szCs w:val="20"/>
              </w:rPr>
            </w:pPr>
          </w:p>
        </w:tc>
        <w:tc>
          <w:tcPr>
            <w:tcW w:w="1418" w:type="dxa"/>
            <w:tcBorders>
              <w:top w:val="nil"/>
              <w:left w:val="nil"/>
              <w:bottom w:val="nil"/>
              <w:right w:val="nil"/>
            </w:tcBorders>
            <w:shd w:val="clear" w:color="000000" w:fill="FFFFFF"/>
            <w:noWrap/>
            <w:vAlign w:val="bottom"/>
            <w:hideMark/>
          </w:tcPr>
          <w:p w:rsidR="00CC1246" w:rsidRPr="001E25EA" w:rsidRDefault="00CC1246" w:rsidP="002E4475">
            <w:pPr>
              <w:spacing w:after="0" w:line="240" w:lineRule="auto"/>
              <w:rPr>
                <w:rFonts w:ascii="Arial CYR" w:eastAsia="Times New Roman" w:hAnsi="Arial CYR" w:cs="Times New Roman"/>
                <w:sz w:val="20"/>
                <w:szCs w:val="20"/>
              </w:rPr>
            </w:pPr>
            <w:r w:rsidRPr="001E25EA">
              <w:rPr>
                <w:rFonts w:ascii="Arial CYR" w:eastAsia="Times New Roman" w:hAnsi="Arial CYR" w:cs="Times New Roman"/>
                <w:sz w:val="20"/>
                <w:szCs w:val="20"/>
              </w:rPr>
              <w:t> </w:t>
            </w:r>
          </w:p>
        </w:tc>
      </w:tr>
    </w:tbl>
    <w:p w:rsidR="00CC1246" w:rsidRDefault="00CC1246" w:rsidP="00CC1246">
      <w:pPr>
        <w:spacing w:after="0"/>
        <w:jc w:val="both"/>
        <w:rPr>
          <w:rFonts w:ascii="Times New Roman" w:hAnsi="Times New Roman" w:cs="Times New Roman"/>
          <w:sz w:val="28"/>
          <w:szCs w:val="28"/>
        </w:rPr>
      </w:pPr>
    </w:p>
    <w:p w:rsidR="00CC1246" w:rsidRDefault="00CC1246" w:rsidP="00CC1246">
      <w:pPr>
        <w:spacing w:after="0"/>
        <w:jc w:val="both"/>
        <w:rPr>
          <w:rFonts w:ascii="Times New Roman" w:hAnsi="Times New Roman" w:cs="Times New Roman"/>
          <w:sz w:val="28"/>
          <w:szCs w:val="28"/>
        </w:rPr>
      </w:pPr>
    </w:p>
    <w:p w:rsidR="00CC1246" w:rsidRDefault="00CC1246" w:rsidP="00CC1246">
      <w:pPr>
        <w:spacing w:after="0"/>
        <w:jc w:val="both"/>
        <w:rPr>
          <w:rFonts w:ascii="Times New Roman" w:hAnsi="Times New Roman" w:cs="Times New Roman"/>
          <w:sz w:val="28"/>
          <w:szCs w:val="28"/>
        </w:rPr>
      </w:pPr>
    </w:p>
    <w:p w:rsidR="00CC1246" w:rsidRDefault="00CC1246" w:rsidP="00CC1246">
      <w:pPr>
        <w:spacing w:after="0"/>
        <w:jc w:val="both"/>
        <w:rPr>
          <w:rFonts w:ascii="Times New Roman" w:hAnsi="Times New Roman" w:cs="Times New Roman"/>
          <w:sz w:val="28"/>
          <w:szCs w:val="28"/>
        </w:rPr>
      </w:pPr>
    </w:p>
    <w:p w:rsidR="00CC1246" w:rsidRDefault="00CC1246" w:rsidP="00CC1246">
      <w:pPr>
        <w:spacing w:after="0"/>
        <w:jc w:val="both"/>
        <w:rPr>
          <w:rFonts w:ascii="Times New Roman" w:hAnsi="Times New Roman" w:cs="Times New Roman"/>
          <w:sz w:val="28"/>
          <w:szCs w:val="28"/>
        </w:rPr>
      </w:pPr>
    </w:p>
    <w:p w:rsidR="00CC1246" w:rsidRDefault="00CC1246" w:rsidP="00CC1246">
      <w:pPr>
        <w:spacing w:after="0"/>
        <w:jc w:val="both"/>
        <w:rPr>
          <w:rFonts w:ascii="Times New Roman" w:hAnsi="Times New Roman" w:cs="Times New Roman"/>
          <w:sz w:val="28"/>
          <w:szCs w:val="28"/>
        </w:rPr>
      </w:pPr>
    </w:p>
    <w:p w:rsidR="00CC1246" w:rsidRDefault="00CC1246" w:rsidP="00CC1246">
      <w:pPr>
        <w:spacing w:after="0"/>
        <w:jc w:val="both"/>
        <w:rPr>
          <w:rFonts w:ascii="Times New Roman" w:hAnsi="Times New Roman" w:cs="Times New Roman"/>
          <w:sz w:val="28"/>
          <w:szCs w:val="28"/>
        </w:rPr>
      </w:pPr>
    </w:p>
    <w:p w:rsidR="00CC1246" w:rsidRDefault="00CC1246" w:rsidP="00CC1246">
      <w:pPr>
        <w:spacing w:after="0"/>
        <w:jc w:val="both"/>
        <w:rPr>
          <w:rFonts w:ascii="Times New Roman" w:hAnsi="Times New Roman" w:cs="Times New Roman"/>
          <w:sz w:val="28"/>
          <w:szCs w:val="28"/>
        </w:rPr>
      </w:pPr>
    </w:p>
    <w:p w:rsidR="00CC1246" w:rsidRDefault="00CC1246" w:rsidP="00CC1246">
      <w:pPr>
        <w:spacing w:after="0"/>
        <w:jc w:val="both"/>
        <w:rPr>
          <w:rFonts w:ascii="Times New Roman" w:hAnsi="Times New Roman" w:cs="Times New Roman"/>
          <w:sz w:val="28"/>
          <w:szCs w:val="28"/>
        </w:rPr>
      </w:pPr>
    </w:p>
    <w:p w:rsidR="00CC1246" w:rsidRDefault="00CC1246" w:rsidP="00CC1246">
      <w:pPr>
        <w:spacing w:after="0"/>
        <w:jc w:val="both"/>
        <w:rPr>
          <w:rFonts w:ascii="Times New Roman" w:hAnsi="Times New Roman" w:cs="Times New Roman"/>
          <w:sz w:val="28"/>
          <w:szCs w:val="28"/>
        </w:rPr>
      </w:pPr>
    </w:p>
    <w:tbl>
      <w:tblPr>
        <w:tblW w:w="9796" w:type="dxa"/>
        <w:tblInd w:w="93" w:type="dxa"/>
        <w:tblLayout w:type="fixed"/>
        <w:tblLook w:val="04A0"/>
      </w:tblPr>
      <w:tblGrid>
        <w:gridCol w:w="3701"/>
        <w:gridCol w:w="1019"/>
        <w:gridCol w:w="540"/>
        <w:gridCol w:w="760"/>
        <w:gridCol w:w="2380"/>
        <w:gridCol w:w="1396"/>
      </w:tblGrid>
      <w:tr w:rsidR="00CC1246" w:rsidRPr="00C1556B" w:rsidTr="002E4475">
        <w:trPr>
          <w:trHeight w:val="1290"/>
        </w:trPr>
        <w:tc>
          <w:tcPr>
            <w:tcW w:w="4720" w:type="dxa"/>
            <w:gridSpan w:val="2"/>
            <w:tcBorders>
              <w:top w:val="nil"/>
              <w:left w:val="nil"/>
              <w:bottom w:val="nil"/>
              <w:right w:val="nil"/>
            </w:tcBorders>
            <w:shd w:val="clear" w:color="auto" w:fill="auto"/>
            <w:noWrap/>
            <w:vAlign w:val="bottom"/>
            <w:hideMark/>
          </w:tcPr>
          <w:p w:rsidR="00CC1246" w:rsidRPr="00C1556B" w:rsidRDefault="00CC1246" w:rsidP="002E4475">
            <w:pPr>
              <w:spacing w:after="0" w:line="240" w:lineRule="auto"/>
              <w:rPr>
                <w:rFonts w:ascii="Arial CYR" w:eastAsia="Times New Roman" w:hAnsi="Arial CYR" w:cs="Arial"/>
                <w:sz w:val="16"/>
                <w:szCs w:val="16"/>
              </w:rPr>
            </w:pPr>
          </w:p>
        </w:tc>
        <w:tc>
          <w:tcPr>
            <w:tcW w:w="1300" w:type="dxa"/>
            <w:gridSpan w:val="2"/>
            <w:tcBorders>
              <w:top w:val="nil"/>
              <w:left w:val="nil"/>
              <w:bottom w:val="nil"/>
              <w:right w:val="nil"/>
            </w:tcBorders>
            <w:shd w:val="clear" w:color="auto" w:fill="auto"/>
            <w:noWrap/>
            <w:vAlign w:val="bottom"/>
            <w:hideMark/>
          </w:tcPr>
          <w:p w:rsidR="00CC1246" w:rsidRPr="00C1556B" w:rsidRDefault="00CC1246" w:rsidP="002E4475">
            <w:pPr>
              <w:spacing w:after="0" w:line="240" w:lineRule="auto"/>
              <w:rPr>
                <w:rFonts w:ascii="Arial CYR" w:eastAsia="Times New Roman" w:hAnsi="Arial CYR" w:cs="Arial"/>
                <w:b/>
                <w:bCs/>
              </w:rPr>
            </w:pPr>
          </w:p>
        </w:tc>
        <w:tc>
          <w:tcPr>
            <w:tcW w:w="3776" w:type="dxa"/>
            <w:gridSpan w:val="2"/>
            <w:tcBorders>
              <w:top w:val="nil"/>
              <w:left w:val="nil"/>
              <w:bottom w:val="nil"/>
              <w:right w:val="nil"/>
            </w:tcBorders>
            <w:shd w:val="clear" w:color="auto" w:fill="auto"/>
            <w:vAlign w:val="center"/>
            <w:hideMark/>
          </w:tcPr>
          <w:p w:rsidR="00CC1246" w:rsidRPr="00C1556B" w:rsidRDefault="00CC1246" w:rsidP="002E4475">
            <w:pPr>
              <w:spacing w:after="0" w:line="240" w:lineRule="auto"/>
              <w:jc w:val="center"/>
              <w:rPr>
                <w:rFonts w:ascii="Arial" w:eastAsia="Times New Roman" w:hAnsi="Arial" w:cs="Arial"/>
                <w:sz w:val="20"/>
                <w:szCs w:val="20"/>
              </w:rPr>
            </w:pPr>
            <w:r w:rsidRPr="00C1556B">
              <w:rPr>
                <w:rFonts w:ascii="Arial" w:eastAsia="Times New Roman" w:hAnsi="Arial" w:cs="Arial"/>
                <w:sz w:val="20"/>
                <w:szCs w:val="20"/>
              </w:rPr>
              <w:t>Приложение 4</w:t>
            </w:r>
            <w:r w:rsidRPr="00C1556B">
              <w:rPr>
                <w:rFonts w:ascii="Arial" w:eastAsia="Times New Roman" w:hAnsi="Arial" w:cs="Arial"/>
                <w:sz w:val="20"/>
                <w:szCs w:val="20"/>
              </w:rPr>
              <w:br/>
              <w:t>к решению Собрания депутатов</w:t>
            </w:r>
            <w:r w:rsidRPr="00C1556B">
              <w:rPr>
                <w:rFonts w:ascii="Arial" w:eastAsia="Times New Roman" w:hAnsi="Arial" w:cs="Arial"/>
                <w:sz w:val="20"/>
                <w:szCs w:val="20"/>
              </w:rPr>
              <w:br/>
              <w:t>Чебаркульского городского округа</w:t>
            </w:r>
            <w:r w:rsidRPr="00C1556B">
              <w:rPr>
                <w:rFonts w:ascii="Arial" w:eastAsia="Times New Roman" w:hAnsi="Arial" w:cs="Arial"/>
                <w:sz w:val="20"/>
                <w:szCs w:val="20"/>
              </w:rPr>
              <w:br/>
              <w:t>от ___</w:t>
            </w:r>
            <w:r>
              <w:rPr>
                <w:rFonts w:ascii="Arial" w:eastAsia="Times New Roman" w:hAnsi="Arial" w:cs="Arial"/>
                <w:sz w:val="20"/>
                <w:szCs w:val="20"/>
              </w:rPr>
              <w:t>_ _______________ 2020 г. № _</w:t>
            </w:r>
          </w:p>
        </w:tc>
      </w:tr>
      <w:tr w:rsidR="00CC1246" w:rsidRPr="00C1556B" w:rsidTr="002E4475">
        <w:trPr>
          <w:trHeight w:val="1170"/>
        </w:trPr>
        <w:tc>
          <w:tcPr>
            <w:tcW w:w="9796" w:type="dxa"/>
            <w:gridSpan w:val="6"/>
            <w:tcBorders>
              <w:top w:val="nil"/>
              <w:left w:val="nil"/>
              <w:bottom w:val="single" w:sz="4" w:space="0" w:color="auto"/>
              <w:right w:val="nil"/>
            </w:tcBorders>
            <w:shd w:val="clear" w:color="auto" w:fill="auto"/>
            <w:vAlign w:val="center"/>
            <w:hideMark/>
          </w:tcPr>
          <w:p w:rsidR="00CC1246" w:rsidRPr="00C1556B" w:rsidRDefault="00CC1246" w:rsidP="002E4475">
            <w:pPr>
              <w:spacing w:after="0" w:line="240" w:lineRule="auto"/>
              <w:jc w:val="center"/>
              <w:rPr>
                <w:rFonts w:ascii="Arial Narrow" w:eastAsia="Times New Roman" w:hAnsi="Arial Narrow" w:cs="Arial"/>
                <w:b/>
                <w:bCs/>
                <w:sz w:val="20"/>
                <w:szCs w:val="20"/>
              </w:rPr>
            </w:pPr>
            <w:r w:rsidRPr="00C1556B">
              <w:rPr>
                <w:rFonts w:ascii="Arial Narrow" w:eastAsia="Times New Roman" w:hAnsi="Arial Narrow" w:cs="Arial"/>
                <w:b/>
                <w:bCs/>
                <w:sz w:val="20"/>
                <w:szCs w:val="20"/>
              </w:rPr>
              <w:t>Источники финансирования дефицита бюджета Чебаркульского городского округа за 2019 год по кодам классификации источников финансирования дефицитов бюджетов</w:t>
            </w:r>
          </w:p>
        </w:tc>
      </w:tr>
      <w:tr w:rsidR="00CC1246" w:rsidRPr="00C1556B" w:rsidTr="002E4475">
        <w:trPr>
          <w:trHeight w:val="525"/>
        </w:trPr>
        <w:tc>
          <w:tcPr>
            <w:tcW w:w="3701" w:type="dxa"/>
            <w:vMerge w:val="restart"/>
            <w:tcBorders>
              <w:top w:val="nil"/>
              <w:left w:val="nil"/>
              <w:bottom w:val="single" w:sz="4" w:space="0" w:color="000000"/>
              <w:right w:val="single" w:sz="4" w:space="0" w:color="auto"/>
            </w:tcBorders>
            <w:shd w:val="clear" w:color="auto" w:fill="auto"/>
            <w:noWrap/>
            <w:vAlign w:val="center"/>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 xml:space="preserve"> Наименование показателя</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Код строки</w:t>
            </w:r>
          </w:p>
        </w:tc>
        <w:tc>
          <w:tcPr>
            <w:tcW w:w="31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 xml:space="preserve">Код источника финансирования по бюджетной классификации </w:t>
            </w:r>
          </w:p>
        </w:tc>
        <w:tc>
          <w:tcPr>
            <w:tcW w:w="1396" w:type="dxa"/>
            <w:vMerge w:val="restart"/>
            <w:tcBorders>
              <w:top w:val="nil"/>
              <w:left w:val="single" w:sz="4" w:space="0" w:color="auto"/>
              <w:bottom w:val="single" w:sz="4" w:space="0" w:color="auto"/>
              <w:right w:val="single" w:sz="4" w:space="0" w:color="auto"/>
            </w:tcBorders>
            <w:shd w:val="clear" w:color="auto" w:fill="auto"/>
            <w:vAlign w:val="center"/>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Сумма</w:t>
            </w:r>
          </w:p>
        </w:tc>
      </w:tr>
      <w:tr w:rsidR="00CC1246" w:rsidRPr="00C1556B" w:rsidTr="002E4475">
        <w:trPr>
          <w:trHeight w:val="255"/>
        </w:trPr>
        <w:tc>
          <w:tcPr>
            <w:tcW w:w="3701" w:type="dxa"/>
            <w:vMerge/>
            <w:tcBorders>
              <w:top w:val="nil"/>
              <w:left w:val="nil"/>
              <w:bottom w:val="single" w:sz="4" w:space="0" w:color="000000"/>
              <w:right w:val="single" w:sz="4" w:space="0" w:color="auto"/>
            </w:tcBorders>
            <w:vAlign w:val="center"/>
            <w:hideMark/>
          </w:tcPr>
          <w:p w:rsidR="00CC1246" w:rsidRPr="00C1556B" w:rsidRDefault="00CC1246" w:rsidP="002E4475">
            <w:pPr>
              <w:spacing w:after="0" w:line="240" w:lineRule="auto"/>
              <w:rPr>
                <w:rFonts w:ascii="Arial Narrow" w:eastAsia="Times New Roman" w:hAnsi="Arial Narrow" w:cs="Arial"/>
                <w:sz w:val="20"/>
                <w:szCs w:val="20"/>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CC1246" w:rsidRPr="00C1556B" w:rsidRDefault="00CC1246" w:rsidP="002E4475">
            <w:pPr>
              <w:spacing w:after="0" w:line="240" w:lineRule="auto"/>
              <w:rPr>
                <w:rFonts w:ascii="Arial Narrow" w:eastAsia="Times New Roman" w:hAnsi="Arial Narrow" w:cs="Arial"/>
                <w:sz w:val="20"/>
                <w:szCs w:val="20"/>
              </w:rPr>
            </w:pPr>
          </w:p>
        </w:tc>
        <w:tc>
          <w:tcPr>
            <w:tcW w:w="3140" w:type="dxa"/>
            <w:gridSpan w:val="2"/>
            <w:vMerge/>
            <w:tcBorders>
              <w:top w:val="nil"/>
              <w:left w:val="single" w:sz="4" w:space="0" w:color="auto"/>
              <w:bottom w:val="single" w:sz="4" w:space="0" w:color="000000"/>
              <w:right w:val="single" w:sz="4" w:space="0" w:color="auto"/>
            </w:tcBorders>
            <w:vAlign w:val="center"/>
            <w:hideMark/>
          </w:tcPr>
          <w:p w:rsidR="00CC1246" w:rsidRPr="00C1556B" w:rsidRDefault="00CC1246" w:rsidP="002E4475">
            <w:pPr>
              <w:spacing w:after="0" w:line="240" w:lineRule="auto"/>
              <w:rPr>
                <w:rFonts w:ascii="Arial Narrow" w:eastAsia="Times New Roman" w:hAnsi="Arial Narrow" w:cs="Arial"/>
                <w:sz w:val="20"/>
                <w:szCs w:val="20"/>
              </w:rPr>
            </w:pPr>
          </w:p>
        </w:tc>
        <w:tc>
          <w:tcPr>
            <w:tcW w:w="1396" w:type="dxa"/>
            <w:vMerge/>
            <w:tcBorders>
              <w:top w:val="nil"/>
              <w:left w:val="single" w:sz="4" w:space="0" w:color="auto"/>
              <w:bottom w:val="single" w:sz="4" w:space="0" w:color="auto"/>
              <w:right w:val="single" w:sz="4" w:space="0" w:color="auto"/>
            </w:tcBorders>
            <w:vAlign w:val="center"/>
            <w:hideMark/>
          </w:tcPr>
          <w:p w:rsidR="00CC1246" w:rsidRPr="00C1556B" w:rsidRDefault="00CC1246" w:rsidP="002E4475">
            <w:pPr>
              <w:spacing w:after="0" w:line="240" w:lineRule="auto"/>
              <w:rPr>
                <w:rFonts w:ascii="Arial Narrow" w:eastAsia="Times New Roman" w:hAnsi="Arial Narrow" w:cs="Arial"/>
                <w:sz w:val="20"/>
                <w:szCs w:val="20"/>
              </w:rPr>
            </w:pPr>
          </w:p>
        </w:tc>
      </w:tr>
      <w:tr w:rsidR="00CC1246" w:rsidRPr="00C1556B" w:rsidTr="002E4475">
        <w:trPr>
          <w:trHeight w:val="255"/>
        </w:trPr>
        <w:tc>
          <w:tcPr>
            <w:tcW w:w="3701" w:type="dxa"/>
            <w:tcBorders>
              <w:top w:val="nil"/>
              <w:left w:val="nil"/>
              <w:bottom w:val="nil"/>
              <w:right w:val="single" w:sz="4" w:space="0" w:color="auto"/>
            </w:tcBorders>
            <w:shd w:val="clear" w:color="auto" w:fill="auto"/>
            <w:vAlign w:val="center"/>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1</w:t>
            </w:r>
          </w:p>
        </w:tc>
        <w:tc>
          <w:tcPr>
            <w:tcW w:w="1559" w:type="dxa"/>
            <w:gridSpan w:val="2"/>
            <w:tcBorders>
              <w:top w:val="nil"/>
              <w:left w:val="nil"/>
              <w:bottom w:val="nil"/>
              <w:right w:val="single" w:sz="4" w:space="0" w:color="auto"/>
            </w:tcBorders>
            <w:shd w:val="clear" w:color="auto" w:fill="auto"/>
            <w:noWrap/>
            <w:vAlign w:val="bottom"/>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2</w:t>
            </w:r>
          </w:p>
        </w:tc>
        <w:tc>
          <w:tcPr>
            <w:tcW w:w="3140" w:type="dxa"/>
            <w:gridSpan w:val="2"/>
            <w:tcBorders>
              <w:top w:val="nil"/>
              <w:left w:val="nil"/>
              <w:bottom w:val="nil"/>
              <w:right w:val="single" w:sz="4" w:space="0" w:color="auto"/>
            </w:tcBorders>
            <w:shd w:val="clear" w:color="auto" w:fill="auto"/>
            <w:noWrap/>
            <w:vAlign w:val="bottom"/>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3</w:t>
            </w:r>
          </w:p>
        </w:tc>
        <w:tc>
          <w:tcPr>
            <w:tcW w:w="1396" w:type="dxa"/>
            <w:tcBorders>
              <w:top w:val="nil"/>
              <w:left w:val="nil"/>
              <w:bottom w:val="nil"/>
              <w:right w:val="single" w:sz="4" w:space="0" w:color="auto"/>
            </w:tcBorders>
            <w:shd w:val="clear" w:color="auto" w:fill="auto"/>
            <w:noWrap/>
            <w:vAlign w:val="center"/>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8</w:t>
            </w:r>
          </w:p>
        </w:tc>
      </w:tr>
      <w:tr w:rsidR="00CC1246" w:rsidRPr="00C1556B" w:rsidTr="002E4475">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246" w:rsidRPr="00C1556B" w:rsidRDefault="00CC1246" w:rsidP="002E4475">
            <w:pPr>
              <w:spacing w:after="0" w:line="240" w:lineRule="auto"/>
              <w:rPr>
                <w:rFonts w:ascii="Arial Narrow" w:eastAsia="Times New Roman" w:hAnsi="Arial Narrow" w:cs="Arial"/>
                <w:sz w:val="20"/>
                <w:szCs w:val="20"/>
              </w:rPr>
            </w:pPr>
            <w:r w:rsidRPr="00C1556B">
              <w:rPr>
                <w:rFonts w:ascii="Arial Narrow" w:eastAsia="Times New Roman" w:hAnsi="Arial Narrow" w:cs="Arial"/>
                <w:sz w:val="20"/>
                <w:szCs w:val="20"/>
              </w:rPr>
              <w:t>Источники финансирования дефицита бюджета - всего</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500</w:t>
            </w:r>
          </w:p>
        </w:tc>
        <w:tc>
          <w:tcPr>
            <w:tcW w:w="3140"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X</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right"/>
              <w:rPr>
                <w:rFonts w:ascii="Arial Narrow" w:eastAsia="Times New Roman" w:hAnsi="Arial Narrow" w:cs="Arial"/>
                <w:sz w:val="20"/>
                <w:szCs w:val="20"/>
              </w:rPr>
            </w:pPr>
            <w:r w:rsidRPr="00C1556B">
              <w:rPr>
                <w:rFonts w:ascii="Arial Narrow" w:eastAsia="Times New Roman" w:hAnsi="Arial Narrow" w:cs="Arial"/>
                <w:sz w:val="20"/>
                <w:szCs w:val="20"/>
              </w:rPr>
              <w:t>18 948 022,29</w:t>
            </w:r>
          </w:p>
        </w:tc>
      </w:tr>
      <w:tr w:rsidR="00CC1246" w:rsidRPr="00C1556B" w:rsidTr="002E4475">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C1246" w:rsidRPr="00C1556B" w:rsidRDefault="00CC1246" w:rsidP="002E4475">
            <w:pPr>
              <w:spacing w:after="0" w:line="240" w:lineRule="auto"/>
              <w:rPr>
                <w:rFonts w:ascii="Arial Narrow" w:eastAsia="Times New Roman" w:hAnsi="Arial Narrow" w:cs="Arial"/>
                <w:sz w:val="20"/>
                <w:szCs w:val="20"/>
              </w:rPr>
            </w:pPr>
            <w:r w:rsidRPr="00C1556B">
              <w:rPr>
                <w:rFonts w:ascii="Arial Narrow" w:eastAsia="Times New Roman" w:hAnsi="Arial Narrow" w:cs="Arial"/>
                <w:sz w:val="20"/>
                <w:szCs w:val="20"/>
              </w:rPr>
              <w:t>Источники внутреннего финансирования дефицитов бюджетов</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520</w:t>
            </w:r>
          </w:p>
        </w:tc>
        <w:tc>
          <w:tcPr>
            <w:tcW w:w="3140" w:type="dxa"/>
            <w:gridSpan w:val="2"/>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000 01 00 00 00 00 0000 000</w:t>
            </w:r>
          </w:p>
        </w:tc>
        <w:tc>
          <w:tcPr>
            <w:tcW w:w="1396" w:type="dxa"/>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right"/>
              <w:rPr>
                <w:rFonts w:ascii="Arial Narrow" w:eastAsia="Times New Roman" w:hAnsi="Arial Narrow" w:cs="Arial"/>
                <w:sz w:val="20"/>
                <w:szCs w:val="20"/>
              </w:rPr>
            </w:pPr>
            <w:r w:rsidRPr="00C1556B">
              <w:rPr>
                <w:rFonts w:ascii="Arial Narrow" w:eastAsia="Times New Roman" w:hAnsi="Arial Narrow" w:cs="Arial"/>
                <w:sz w:val="20"/>
                <w:szCs w:val="20"/>
              </w:rPr>
              <w:t>18 948 022,29</w:t>
            </w:r>
          </w:p>
        </w:tc>
      </w:tr>
      <w:tr w:rsidR="00CC1246" w:rsidRPr="00C1556B" w:rsidTr="002E4475">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C1246" w:rsidRPr="00C1556B" w:rsidRDefault="00CC1246" w:rsidP="002E4475">
            <w:pPr>
              <w:spacing w:after="0" w:line="240" w:lineRule="auto"/>
              <w:rPr>
                <w:rFonts w:ascii="Arial Narrow" w:eastAsia="Times New Roman" w:hAnsi="Arial Narrow" w:cs="Arial"/>
                <w:sz w:val="20"/>
                <w:szCs w:val="20"/>
              </w:rPr>
            </w:pPr>
            <w:r w:rsidRPr="00C1556B">
              <w:rPr>
                <w:rFonts w:ascii="Arial Narrow" w:eastAsia="Times New Roman" w:hAnsi="Arial Narrow" w:cs="Arial"/>
                <w:sz w:val="20"/>
                <w:szCs w:val="20"/>
              </w:rPr>
              <w:t>Кредиты кредитных организаций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520</w:t>
            </w:r>
          </w:p>
        </w:tc>
        <w:tc>
          <w:tcPr>
            <w:tcW w:w="3140" w:type="dxa"/>
            <w:gridSpan w:val="2"/>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000 01 02 00 00 00 0000 000</w:t>
            </w:r>
          </w:p>
        </w:tc>
        <w:tc>
          <w:tcPr>
            <w:tcW w:w="1396" w:type="dxa"/>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right"/>
              <w:rPr>
                <w:rFonts w:ascii="Arial Narrow" w:eastAsia="Times New Roman" w:hAnsi="Arial Narrow" w:cs="Arial"/>
                <w:sz w:val="20"/>
                <w:szCs w:val="20"/>
              </w:rPr>
            </w:pPr>
            <w:r w:rsidRPr="00C1556B">
              <w:rPr>
                <w:rFonts w:ascii="Arial Narrow" w:eastAsia="Times New Roman" w:hAnsi="Arial Narrow" w:cs="Arial"/>
                <w:sz w:val="20"/>
                <w:szCs w:val="20"/>
              </w:rPr>
              <w:t>0,00</w:t>
            </w:r>
          </w:p>
        </w:tc>
      </w:tr>
      <w:tr w:rsidR="00CC1246" w:rsidRPr="00C1556B" w:rsidTr="002E4475">
        <w:trPr>
          <w:trHeight w:val="52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C1246" w:rsidRPr="00C1556B" w:rsidRDefault="00CC1246" w:rsidP="002E4475">
            <w:pPr>
              <w:spacing w:after="0" w:line="240" w:lineRule="auto"/>
              <w:rPr>
                <w:rFonts w:ascii="Arial Narrow" w:eastAsia="Times New Roman" w:hAnsi="Arial Narrow" w:cs="Arial"/>
                <w:sz w:val="20"/>
                <w:szCs w:val="20"/>
              </w:rPr>
            </w:pPr>
            <w:r w:rsidRPr="00C1556B">
              <w:rPr>
                <w:rFonts w:ascii="Arial Narrow" w:eastAsia="Times New Roman" w:hAnsi="Arial Narrow" w:cs="Arial"/>
                <w:sz w:val="20"/>
                <w:szCs w:val="20"/>
              </w:rPr>
              <w:t>Получение кредитов от кредитных организаций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520</w:t>
            </w:r>
          </w:p>
        </w:tc>
        <w:tc>
          <w:tcPr>
            <w:tcW w:w="3140" w:type="dxa"/>
            <w:gridSpan w:val="2"/>
            <w:tcBorders>
              <w:top w:val="nil"/>
              <w:left w:val="nil"/>
              <w:bottom w:val="single" w:sz="4" w:space="0" w:color="auto"/>
              <w:right w:val="single" w:sz="4" w:space="0" w:color="auto"/>
            </w:tcBorders>
            <w:shd w:val="clear" w:color="000000" w:fill="FFFFFF"/>
            <w:noWrap/>
            <w:vAlign w:val="bottom"/>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000 01 02 00 00 00 0000 700</w:t>
            </w:r>
          </w:p>
        </w:tc>
        <w:tc>
          <w:tcPr>
            <w:tcW w:w="1396" w:type="dxa"/>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right"/>
              <w:rPr>
                <w:rFonts w:ascii="Arial Narrow" w:eastAsia="Times New Roman" w:hAnsi="Arial Narrow" w:cs="Arial"/>
                <w:sz w:val="20"/>
                <w:szCs w:val="20"/>
              </w:rPr>
            </w:pPr>
            <w:r w:rsidRPr="00C1556B">
              <w:rPr>
                <w:rFonts w:ascii="Arial Narrow" w:eastAsia="Times New Roman" w:hAnsi="Arial Narrow" w:cs="Arial"/>
                <w:sz w:val="20"/>
                <w:szCs w:val="20"/>
              </w:rPr>
              <w:t>0,00</w:t>
            </w:r>
          </w:p>
        </w:tc>
      </w:tr>
      <w:tr w:rsidR="00CC1246" w:rsidRPr="00C1556B" w:rsidTr="002E4475">
        <w:trPr>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C1246" w:rsidRPr="00C1556B" w:rsidRDefault="00CC1246" w:rsidP="002E4475">
            <w:pPr>
              <w:spacing w:after="0" w:line="240" w:lineRule="auto"/>
              <w:rPr>
                <w:rFonts w:ascii="Arial Narrow" w:eastAsia="Times New Roman" w:hAnsi="Arial Narrow" w:cs="Arial"/>
                <w:sz w:val="20"/>
                <w:szCs w:val="20"/>
              </w:rPr>
            </w:pPr>
            <w:r w:rsidRPr="00C1556B">
              <w:rPr>
                <w:rFonts w:ascii="Arial Narrow" w:eastAsia="Times New Roman" w:hAnsi="Arial Narrow" w:cs="Arial"/>
                <w:sz w:val="20"/>
                <w:szCs w:val="20"/>
              </w:rPr>
              <w:t>Получение кредитов от кредитных организаций  бюджетами городских округов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520</w:t>
            </w:r>
          </w:p>
        </w:tc>
        <w:tc>
          <w:tcPr>
            <w:tcW w:w="3140" w:type="dxa"/>
            <w:gridSpan w:val="2"/>
            <w:tcBorders>
              <w:top w:val="nil"/>
              <w:left w:val="nil"/>
              <w:bottom w:val="single" w:sz="4" w:space="0" w:color="auto"/>
              <w:right w:val="single" w:sz="4" w:space="0" w:color="auto"/>
            </w:tcBorders>
            <w:shd w:val="clear" w:color="000000" w:fill="FFFFFF"/>
            <w:noWrap/>
            <w:vAlign w:val="bottom"/>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000 01 02 00 00 04 0000 710</w:t>
            </w:r>
          </w:p>
        </w:tc>
        <w:tc>
          <w:tcPr>
            <w:tcW w:w="1396" w:type="dxa"/>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right"/>
              <w:rPr>
                <w:rFonts w:ascii="Arial Narrow" w:eastAsia="Times New Roman" w:hAnsi="Arial Narrow" w:cs="Arial"/>
                <w:sz w:val="20"/>
                <w:szCs w:val="20"/>
              </w:rPr>
            </w:pPr>
            <w:r w:rsidRPr="00C1556B">
              <w:rPr>
                <w:rFonts w:ascii="Arial Narrow" w:eastAsia="Times New Roman" w:hAnsi="Arial Narrow" w:cs="Arial"/>
                <w:sz w:val="20"/>
                <w:szCs w:val="20"/>
              </w:rPr>
              <w:t>0,00</w:t>
            </w:r>
          </w:p>
        </w:tc>
      </w:tr>
      <w:tr w:rsidR="00CC1246" w:rsidRPr="00C1556B" w:rsidTr="002E4475">
        <w:trPr>
          <w:trHeight w:val="7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C1246" w:rsidRPr="00C1556B" w:rsidRDefault="00CC1246" w:rsidP="002E4475">
            <w:pPr>
              <w:spacing w:after="0" w:line="240" w:lineRule="auto"/>
              <w:rPr>
                <w:rFonts w:ascii="Arial Narrow" w:eastAsia="Times New Roman" w:hAnsi="Arial Narrow" w:cs="Arial"/>
                <w:sz w:val="20"/>
                <w:szCs w:val="20"/>
              </w:rPr>
            </w:pPr>
            <w:r w:rsidRPr="00C1556B">
              <w:rPr>
                <w:rFonts w:ascii="Arial Narrow" w:eastAsia="Times New Roman" w:hAnsi="Arial Narrow" w:cs="Arial"/>
                <w:sz w:val="20"/>
                <w:szCs w:val="20"/>
              </w:rPr>
              <w:t>Погашение кредитов, предоставленных кредитными  организациями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520</w:t>
            </w:r>
          </w:p>
        </w:tc>
        <w:tc>
          <w:tcPr>
            <w:tcW w:w="3140" w:type="dxa"/>
            <w:gridSpan w:val="2"/>
            <w:tcBorders>
              <w:top w:val="nil"/>
              <w:left w:val="nil"/>
              <w:bottom w:val="single" w:sz="4" w:space="0" w:color="auto"/>
              <w:right w:val="single" w:sz="4" w:space="0" w:color="auto"/>
            </w:tcBorders>
            <w:shd w:val="clear" w:color="000000" w:fill="FFFFFF"/>
            <w:noWrap/>
            <w:vAlign w:val="bottom"/>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000 01 02 00 00 00 0000 800</w:t>
            </w:r>
          </w:p>
        </w:tc>
        <w:tc>
          <w:tcPr>
            <w:tcW w:w="1396" w:type="dxa"/>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right"/>
              <w:rPr>
                <w:rFonts w:ascii="Arial Narrow" w:eastAsia="Times New Roman" w:hAnsi="Arial Narrow" w:cs="Arial"/>
                <w:sz w:val="20"/>
                <w:szCs w:val="20"/>
              </w:rPr>
            </w:pPr>
            <w:r w:rsidRPr="00C1556B">
              <w:rPr>
                <w:rFonts w:ascii="Arial Narrow" w:eastAsia="Times New Roman" w:hAnsi="Arial Narrow" w:cs="Arial"/>
                <w:sz w:val="20"/>
                <w:szCs w:val="20"/>
              </w:rPr>
              <w:t>0,00</w:t>
            </w:r>
          </w:p>
        </w:tc>
      </w:tr>
      <w:tr w:rsidR="00CC1246" w:rsidRPr="00C1556B" w:rsidTr="002E4475">
        <w:trPr>
          <w:trHeight w:val="88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C1246" w:rsidRPr="00C1556B" w:rsidRDefault="00CC1246" w:rsidP="002E4475">
            <w:pPr>
              <w:spacing w:after="0" w:line="240" w:lineRule="auto"/>
              <w:rPr>
                <w:rFonts w:ascii="Arial Narrow" w:eastAsia="Times New Roman" w:hAnsi="Arial Narrow" w:cs="Arial"/>
                <w:sz w:val="20"/>
                <w:szCs w:val="20"/>
              </w:rPr>
            </w:pPr>
            <w:r w:rsidRPr="00C1556B">
              <w:rPr>
                <w:rFonts w:ascii="Arial Narrow" w:eastAsia="Times New Roman" w:hAnsi="Arial Narrow" w:cs="Arial"/>
                <w:sz w:val="20"/>
                <w:szCs w:val="20"/>
              </w:rPr>
              <w:t>Погашение бюджетами городских округов кредитов  от кредитных организаций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520</w:t>
            </w:r>
          </w:p>
        </w:tc>
        <w:tc>
          <w:tcPr>
            <w:tcW w:w="3140" w:type="dxa"/>
            <w:gridSpan w:val="2"/>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000 01 02 00 00 04 0000 810</w:t>
            </w:r>
          </w:p>
        </w:tc>
        <w:tc>
          <w:tcPr>
            <w:tcW w:w="1396" w:type="dxa"/>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right"/>
              <w:rPr>
                <w:rFonts w:ascii="Arial Narrow" w:eastAsia="Times New Roman" w:hAnsi="Arial Narrow" w:cs="Arial"/>
                <w:sz w:val="20"/>
                <w:szCs w:val="20"/>
              </w:rPr>
            </w:pPr>
            <w:r w:rsidRPr="00C1556B">
              <w:rPr>
                <w:rFonts w:ascii="Arial Narrow" w:eastAsia="Times New Roman" w:hAnsi="Arial Narrow" w:cs="Arial"/>
                <w:sz w:val="20"/>
                <w:szCs w:val="20"/>
              </w:rPr>
              <w:t>0,00</w:t>
            </w:r>
          </w:p>
        </w:tc>
      </w:tr>
      <w:tr w:rsidR="00CC1246" w:rsidRPr="00C1556B" w:rsidTr="002E4475">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C1246" w:rsidRPr="00C1556B" w:rsidRDefault="00CC1246" w:rsidP="002E4475">
            <w:pPr>
              <w:spacing w:after="0" w:line="240" w:lineRule="auto"/>
              <w:rPr>
                <w:rFonts w:ascii="Arial Narrow" w:eastAsia="Times New Roman" w:hAnsi="Arial Narrow" w:cs="Arial"/>
                <w:sz w:val="20"/>
                <w:szCs w:val="20"/>
              </w:rPr>
            </w:pPr>
            <w:r w:rsidRPr="00C1556B">
              <w:rPr>
                <w:rFonts w:ascii="Arial Narrow" w:eastAsia="Times New Roman" w:hAnsi="Arial Narrow" w:cs="Arial"/>
                <w:sz w:val="20"/>
                <w:szCs w:val="20"/>
              </w:rPr>
              <w:t>Изменение остатков средств на счетах по учету  средств бюджета</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700</w:t>
            </w:r>
          </w:p>
        </w:tc>
        <w:tc>
          <w:tcPr>
            <w:tcW w:w="3140" w:type="dxa"/>
            <w:gridSpan w:val="2"/>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000 01 05 00 00 00 0000 000</w:t>
            </w:r>
          </w:p>
        </w:tc>
        <w:tc>
          <w:tcPr>
            <w:tcW w:w="1396" w:type="dxa"/>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right"/>
              <w:rPr>
                <w:rFonts w:ascii="Arial Narrow" w:eastAsia="Times New Roman" w:hAnsi="Arial Narrow" w:cs="Arial"/>
                <w:sz w:val="20"/>
                <w:szCs w:val="20"/>
              </w:rPr>
            </w:pPr>
            <w:r w:rsidRPr="00C1556B">
              <w:rPr>
                <w:rFonts w:ascii="Arial Narrow" w:eastAsia="Times New Roman" w:hAnsi="Arial Narrow" w:cs="Arial"/>
                <w:sz w:val="20"/>
                <w:szCs w:val="20"/>
              </w:rPr>
              <w:t>18 948 022,29</w:t>
            </w:r>
          </w:p>
        </w:tc>
      </w:tr>
      <w:tr w:rsidR="00CC1246" w:rsidRPr="00C1556B" w:rsidTr="002E4475">
        <w:trPr>
          <w:trHeight w:val="4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C1246" w:rsidRPr="00C1556B" w:rsidRDefault="00CC1246" w:rsidP="002E4475">
            <w:pPr>
              <w:spacing w:after="0" w:line="240" w:lineRule="auto"/>
              <w:rPr>
                <w:rFonts w:ascii="Arial Narrow" w:eastAsia="Times New Roman" w:hAnsi="Arial Narrow" w:cs="Arial"/>
                <w:sz w:val="20"/>
                <w:szCs w:val="20"/>
              </w:rPr>
            </w:pPr>
            <w:r w:rsidRPr="00C1556B">
              <w:rPr>
                <w:rFonts w:ascii="Arial Narrow" w:eastAsia="Times New Roman" w:hAnsi="Arial Narrow" w:cs="Arial"/>
                <w:sz w:val="20"/>
                <w:szCs w:val="20"/>
              </w:rPr>
              <w:t>Увеличение остатков средств бюджетов</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700</w:t>
            </w:r>
          </w:p>
        </w:tc>
        <w:tc>
          <w:tcPr>
            <w:tcW w:w="3140" w:type="dxa"/>
            <w:gridSpan w:val="2"/>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000 01 05 00 00 00 0000 500</w:t>
            </w:r>
          </w:p>
        </w:tc>
        <w:tc>
          <w:tcPr>
            <w:tcW w:w="1396" w:type="dxa"/>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right"/>
              <w:rPr>
                <w:rFonts w:ascii="Arial Narrow" w:eastAsia="Times New Roman" w:hAnsi="Arial Narrow" w:cs="Arial"/>
                <w:sz w:val="20"/>
                <w:szCs w:val="20"/>
              </w:rPr>
            </w:pPr>
            <w:r w:rsidRPr="00C1556B">
              <w:rPr>
                <w:rFonts w:ascii="Arial Narrow" w:eastAsia="Times New Roman" w:hAnsi="Arial Narrow" w:cs="Arial"/>
                <w:sz w:val="20"/>
                <w:szCs w:val="20"/>
              </w:rPr>
              <w:t>-1 199 871 189,00</w:t>
            </w:r>
          </w:p>
        </w:tc>
      </w:tr>
      <w:tr w:rsidR="00CC1246" w:rsidRPr="00C1556B" w:rsidTr="002E4475">
        <w:trPr>
          <w:trHeight w:val="40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C1246" w:rsidRPr="00C1556B" w:rsidRDefault="00CC1246" w:rsidP="002E4475">
            <w:pPr>
              <w:spacing w:after="0" w:line="240" w:lineRule="auto"/>
              <w:rPr>
                <w:rFonts w:ascii="Arial Narrow" w:eastAsia="Times New Roman" w:hAnsi="Arial Narrow" w:cs="Arial"/>
                <w:sz w:val="20"/>
                <w:szCs w:val="20"/>
              </w:rPr>
            </w:pPr>
            <w:r w:rsidRPr="00C1556B">
              <w:rPr>
                <w:rFonts w:ascii="Arial Narrow" w:eastAsia="Times New Roman" w:hAnsi="Arial Narrow" w:cs="Arial"/>
                <w:sz w:val="20"/>
                <w:szCs w:val="20"/>
              </w:rPr>
              <w:t>Увеличение прочих остатков средств бюджетов</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710</w:t>
            </w:r>
          </w:p>
        </w:tc>
        <w:tc>
          <w:tcPr>
            <w:tcW w:w="3140" w:type="dxa"/>
            <w:gridSpan w:val="2"/>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000 01 05 02 00 00 0000 500</w:t>
            </w:r>
          </w:p>
        </w:tc>
        <w:tc>
          <w:tcPr>
            <w:tcW w:w="1396" w:type="dxa"/>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right"/>
              <w:rPr>
                <w:rFonts w:ascii="Arial Narrow" w:eastAsia="Times New Roman" w:hAnsi="Arial Narrow" w:cs="Arial"/>
                <w:sz w:val="20"/>
                <w:szCs w:val="20"/>
              </w:rPr>
            </w:pPr>
            <w:r w:rsidRPr="00C1556B">
              <w:rPr>
                <w:rFonts w:ascii="Arial Narrow" w:eastAsia="Times New Roman" w:hAnsi="Arial Narrow" w:cs="Arial"/>
                <w:sz w:val="20"/>
                <w:szCs w:val="20"/>
              </w:rPr>
              <w:t>-1 199 871 189,00</w:t>
            </w:r>
          </w:p>
        </w:tc>
      </w:tr>
      <w:tr w:rsidR="00CC1246" w:rsidRPr="00C1556B" w:rsidTr="002E4475">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C1246" w:rsidRPr="00C1556B" w:rsidRDefault="00CC1246" w:rsidP="002E4475">
            <w:pPr>
              <w:spacing w:after="0" w:line="240" w:lineRule="auto"/>
              <w:rPr>
                <w:rFonts w:ascii="Arial Narrow" w:eastAsia="Times New Roman" w:hAnsi="Arial Narrow" w:cs="Arial"/>
                <w:sz w:val="20"/>
                <w:szCs w:val="20"/>
              </w:rPr>
            </w:pPr>
            <w:r w:rsidRPr="00C1556B">
              <w:rPr>
                <w:rFonts w:ascii="Arial Narrow" w:eastAsia="Times New Roman" w:hAnsi="Arial Narrow" w:cs="Arial"/>
                <w:sz w:val="20"/>
                <w:szCs w:val="20"/>
              </w:rPr>
              <w:t>Увеличение прочих остатков денежных средств  бюджетов</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710</w:t>
            </w:r>
          </w:p>
        </w:tc>
        <w:tc>
          <w:tcPr>
            <w:tcW w:w="3140" w:type="dxa"/>
            <w:gridSpan w:val="2"/>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000 01 05 02 01 00 0000 510</w:t>
            </w:r>
          </w:p>
        </w:tc>
        <w:tc>
          <w:tcPr>
            <w:tcW w:w="1396" w:type="dxa"/>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right"/>
              <w:rPr>
                <w:rFonts w:ascii="Arial Narrow" w:eastAsia="Times New Roman" w:hAnsi="Arial Narrow" w:cs="Arial"/>
                <w:sz w:val="20"/>
                <w:szCs w:val="20"/>
              </w:rPr>
            </w:pPr>
            <w:r w:rsidRPr="00C1556B">
              <w:rPr>
                <w:rFonts w:ascii="Arial Narrow" w:eastAsia="Times New Roman" w:hAnsi="Arial Narrow" w:cs="Arial"/>
                <w:sz w:val="20"/>
                <w:szCs w:val="20"/>
              </w:rPr>
              <w:t>-1 199 871 189,00</w:t>
            </w:r>
          </w:p>
        </w:tc>
      </w:tr>
      <w:tr w:rsidR="00CC1246" w:rsidRPr="00C1556B" w:rsidTr="002E4475">
        <w:trPr>
          <w:trHeight w:val="57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C1246" w:rsidRPr="00C1556B" w:rsidRDefault="00CC1246" w:rsidP="002E4475">
            <w:pPr>
              <w:spacing w:after="0" w:line="240" w:lineRule="auto"/>
              <w:rPr>
                <w:rFonts w:ascii="Arial Narrow" w:eastAsia="Times New Roman" w:hAnsi="Arial Narrow" w:cs="Arial"/>
                <w:sz w:val="20"/>
                <w:szCs w:val="20"/>
              </w:rPr>
            </w:pPr>
            <w:r w:rsidRPr="00C1556B">
              <w:rPr>
                <w:rFonts w:ascii="Arial Narrow" w:eastAsia="Times New Roman" w:hAnsi="Arial Narrow" w:cs="Arial"/>
                <w:sz w:val="20"/>
                <w:szCs w:val="20"/>
              </w:rPr>
              <w:t>Увеличение прочих остатков денежных средств  бюджетов городских округов</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710</w:t>
            </w:r>
          </w:p>
        </w:tc>
        <w:tc>
          <w:tcPr>
            <w:tcW w:w="3140" w:type="dxa"/>
            <w:gridSpan w:val="2"/>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000 01 05 02 01 04 0000 510</w:t>
            </w:r>
          </w:p>
        </w:tc>
        <w:tc>
          <w:tcPr>
            <w:tcW w:w="1396" w:type="dxa"/>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right"/>
              <w:rPr>
                <w:rFonts w:ascii="Arial Narrow" w:eastAsia="Times New Roman" w:hAnsi="Arial Narrow" w:cs="Arial"/>
                <w:sz w:val="20"/>
                <w:szCs w:val="20"/>
              </w:rPr>
            </w:pPr>
            <w:r w:rsidRPr="00C1556B">
              <w:rPr>
                <w:rFonts w:ascii="Arial Narrow" w:eastAsia="Times New Roman" w:hAnsi="Arial Narrow" w:cs="Arial"/>
                <w:sz w:val="20"/>
                <w:szCs w:val="20"/>
              </w:rPr>
              <w:t>-1 199 871 189,00</w:t>
            </w:r>
          </w:p>
        </w:tc>
      </w:tr>
      <w:tr w:rsidR="00CC1246" w:rsidRPr="00C1556B" w:rsidTr="002E4475">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C1246" w:rsidRPr="00C1556B" w:rsidRDefault="00CC1246" w:rsidP="002E4475">
            <w:pPr>
              <w:spacing w:after="0" w:line="240" w:lineRule="auto"/>
              <w:rPr>
                <w:rFonts w:ascii="Arial Narrow" w:eastAsia="Times New Roman" w:hAnsi="Arial Narrow" w:cs="Arial"/>
                <w:sz w:val="20"/>
                <w:szCs w:val="20"/>
              </w:rPr>
            </w:pPr>
            <w:r w:rsidRPr="00C1556B">
              <w:rPr>
                <w:rFonts w:ascii="Arial Narrow" w:eastAsia="Times New Roman" w:hAnsi="Arial Narrow" w:cs="Arial"/>
                <w:sz w:val="20"/>
                <w:szCs w:val="20"/>
              </w:rPr>
              <w:t>Уменьшение остатков средств бюджетов</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700</w:t>
            </w:r>
          </w:p>
        </w:tc>
        <w:tc>
          <w:tcPr>
            <w:tcW w:w="3140" w:type="dxa"/>
            <w:gridSpan w:val="2"/>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000 01 05 00 00 00 0000 600</w:t>
            </w:r>
          </w:p>
        </w:tc>
        <w:tc>
          <w:tcPr>
            <w:tcW w:w="1396" w:type="dxa"/>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right"/>
              <w:rPr>
                <w:rFonts w:ascii="Arial Narrow" w:eastAsia="Times New Roman" w:hAnsi="Arial Narrow" w:cs="Arial"/>
                <w:sz w:val="20"/>
                <w:szCs w:val="20"/>
              </w:rPr>
            </w:pPr>
            <w:r w:rsidRPr="00C1556B">
              <w:rPr>
                <w:rFonts w:ascii="Arial Narrow" w:eastAsia="Times New Roman" w:hAnsi="Arial Narrow" w:cs="Arial"/>
                <w:sz w:val="20"/>
                <w:szCs w:val="20"/>
              </w:rPr>
              <w:t>1 218 819 211,29</w:t>
            </w:r>
          </w:p>
        </w:tc>
      </w:tr>
      <w:tr w:rsidR="00CC1246" w:rsidRPr="00C1556B" w:rsidTr="002E4475">
        <w:trPr>
          <w:trHeight w:val="3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C1246" w:rsidRPr="00C1556B" w:rsidRDefault="00CC1246" w:rsidP="002E4475">
            <w:pPr>
              <w:spacing w:after="0" w:line="240" w:lineRule="auto"/>
              <w:rPr>
                <w:rFonts w:ascii="Arial Narrow" w:eastAsia="Times New Roman" w:hAnsi="Arial Narrow" w:cs="Arial"/>
                <w:sz w:val="20"/>
                <w:szCs w:val="20"/>
              </w:rPr>
            </w:pPr>
            <w:r w:rsidRPr="00C1556B">
              <w:rPr>
                <w:rFonts w:ascii="Arial Narrow" w:eastAsia="Times New Roman" w:hAnsi="Arial Narrow" w:cs="Arial"/>
                <w:sz w:val="20"/>
                <w:szCs w:val="20"/>
              </w:rPr>
              <w:t>Уменьшение прочих остатков средств бюджетов</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720</w:t>
            </w:r>
          </w:p>
        </w:tc>
        <w:tc>
          <w:tcPr>
            <w:tcW w:w="3140" w:type="dxa"/>
            <w:gridSpan w:val="2"/>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000 01 05 02 00 00 0000 600</w:t>
            </w:r>
          </w:p>
        </w:tc>
        <w:tc>
          <w:tcPr>
            <w:tcW w:w="1396" w:type="dxa"/>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right"/>
              <w:rPr>
                <w:rFonts w:ascii="Arial Narrow" w:eastAsia="Times New Roman" w:hAnsi="Arial Narrow" w:cs="Arial"/>
                <w:sz w:val="20"/>
                <w:szCs w:val="20"/>
              </w:rPr>
            </w:pPr>
            <w:r w:rsidRPr="00C1556B">
              <w:rPr>
                <w:rFonts w:ascii="Arial Narrow" w:eastAsia="Times New Roman" w:hAnsi="Arial Narrow" w:cs="Arial"/>
                <w:sz w:val="20"/>
                <w:szCs w:val="20"/>
              </w:rPr>
              <w:t>1 218 819 211,29</w:t>
            </w:r>
          </w:p>
        </w:tc>
      </w:tr>
      <w:tr w:rsidR="00CC1246" w:rsidRPr="00C1556B" w:rsidTr="002E4475">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C1246" w:rsidRPr="00C1556B" w:rsidRDefault="00CC1246" w:rsidP="002E4475">
            <w:pPr>
              <w:spacing w:after="0" w:line="240" w:lineRule="auto"/>
              <w:rPr>
                <w:rFonts w:ascii="Arial Narrow" w:eastAsia="Times New Roman" w:hAnsi="Arial Narrow" w:cs="Arial"/>
                <w:sz w:val="20"/>
                <w:szCs w:val="20"/>
              </w:rPr>
            </w:pPr>
            <w:r w:rsidRPr="00C1556B">
              <w:rPr>
                <w:rFonts w:ascii="Arial Narrow" w:eastAsia="Times New Roman" w:hAnsi="Arial Narrow" w:cs="Arial"/>
                <w:sz w:val="20"/>
                <w:szCs w:val="20"/>
              </w:rPr>
              <w:t>Уменьшение прочих остатков денежных средств  бюджетов</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720</w:t>
            </w:r>
          </w:p>
        </w:tc>
        <w:tc>
          <w:tcPr>
            <w:tcW w:w="3140" w:type="dxa"/>
            <w:gridSpan w:val="2"/>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000 01 05 02 01 00 0000 610</w:t>
            </w:r>
          </w:p>
        </w:tc>
        <w:tc>
          <w:tcPr>
            <w:tcW w:w="1396" w:type="dxa"/>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right"/>
              <w:rPr>
                <w:rFonts w:ascii="Arial Narrow" w:eastAsia="Times New Roman" w:hAnsi="Arial Narrow" w:cs="Arial"/>
                <w:sz w:val="20"/>
                <w:szCs w:val="20"/>
              </w:rPr>
            </w:pPr>
            <w:r w:rsidRPr="00C1556B">
              <w:rPr>
                <w:rFonts w:ascii="Arial Narrow" w:eastAsia="Times New Roman" w:hAnsi="Arial Narrow" w:cs="Arial"/>
                <w:sz w:val="20"/>
                <w:szCs w:val="20"/>
              </w:rPr>
              <w:t>1 218 819 211,29</w:t>
            </w:r>
          </w:p>
        </w:tc>
      </w:tr>
      <w:tr w:rsidR="00CC1246" w:rsidRPr="00C1556B" w:rsidTr="002E4475">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C1246" w:rsidRPr="00C1556B" w:rsidRDefault="00CC1246" w:rsidP="002E4475">
            <w:pPr>
              <w:spacing w:after="0" w:line="240" w:lineRule="auto"/>
              <w:rPr>
                <w:rFonts w:ascii="Arial Narrow" w:eastAsia="Times New Roman" w:hAnsi="Arial Narrow" w:cs="Arial"/>
                <w:sz w:val="20"/>
                <w:szCs w:val="20"/>
              </w:rPr>
            </w:pPr>
            <w:r w:rsidRPr="00C1556B">
              <w:rPr>
                <w:rFonts w:ascii="Arial Narrow" w:eastAsia="Times New Roman" w:hAnsi="Arial Narrow" w:cs="Arial"/>
                <w:sz w:val="20"/>
                <w:szCs w:val="20"/>
              </w:rPr>
              <w:t>Уменьшение прочих остатков денежных средств  бюджетов городских округов</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720</w:t>
            </w:r>
          </w:p>
        </w:tc>
        <w:tc>
          <w:tcPr>
            <w:tcW w:w="3140" w:type="dxa"/>
            <w:gridSpan w:val="2"/>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center"/>
              <w:rPr>
                <w:rFonts w:ascii="Arial Narrow" w:eastAsia="Times New Roman" w:hAnsi="Arial Narrow" w:cs="Arial"/>
                <w:sz w:val="20"/>
                <w:szCs w:val="20"/>
              </w:rPr>
            </w:pPr>
            <w:r w:rsidRPr="00C1556B">
              <w:rPr>
                <w:rFonts w:ascii="Arial Narrow" w:eastAsia="Times New Roman" w:hAnsi="Arial Narrow" w:cs="Arial"/>
                <w:sz w:val="20"/>
                <w:szCs w:val="20"/>
              </w:rPr>
              <w:t>000 01 05 02 01 04 0000 610</w:t>
            </w:r>
          </w:p>
        </w:tc>
        <w:tc>
          <w:tcPr>
            <w:tcW w:w="1396" w:type="dxa"/>
            <w:tcBorders>
              <w:top w:val="nil"/>
              <w:left w:val="nil"/>
              <w:bottom w:val="single" w:sz="4" w:space="0" w:color="auto"/>
              <w:right w:val="single" w:sz="4" w:space="0" w:color="auto"/>
            </w:tcBorders>
            <w:shd w:val="clear" w:color="auto" w:fill="auto"/>
            <w:noWrap/>
            <w:vAlign w:val="bottom"/>
            <w:hideMark/>
          </w:tcPr>
          <w:p w:rsidR="00CC1246" w:rsidRPr="00C1556B" w:rsidRDefault="00CC1246" w:rsidP="002E4475">
            <w:pPr>
              <w:spacing w:after="0" w:line="240" w:lineRule="auto"/>
              <w:jc w:val="right"/>
              <w:rPr>
                <w:rFonts w:ascii="Arial Narrow" w:eastAsia="Times New Roman" w:hAnsi="Arial Narrow" w:cs="Arial"/>
                <w:sz w:val="20"/>
                <w:szCs w:val="20"/>
              </w:rPr>
            </w:pPr>
            <w:r w:rsidRPr="00C1556B">
              <w:rPr>
                <w:rFonts w:ascii="Arial Narrow" w:eastAsia="Times New Roman" w:hAnsi="Arial Narrow" w:cs="Arial"/>
                <w:sz w:val="20"/>
                <w:szCs w:val="20"/>
              </w:rPr>
              <w:t>1 218 819 211,29</w:t>
            </w:r>
          </w:p>
        </w:tc>
      </w:tr>
      <w:tr w:rsidR="00CC1246" w:rsidRPr="00C1556B" w:rsidTr="002E4475">
        <w:trPr>
          <w:trHeight w:val="255"/>
        </w:trPr>
        <w:tc>
          <w:tcPr>
            <w:tcW w:w="3701" w:type="dxa"/>
            <w:tcBorders>
              <w:top w:val="nil"/>
              <w:left w:val="nil"/>
              <w:bottom w:val="nil"/>
              <w:right w:val="nil"/>
            </w:tcBorders>
            <w:shd w:val="clear" w:color="auto" w:fill="auto"/>
            <w:vAlign w:val="center"/>
            <w:hideMark/>
          </w:tcPr>
          <w:p w:rsidR="00CC1246" w:rsidRPr="00C1556B" w:rsidRDefault="00CC1246" w:rsidP="002E4475">
            <w:pPr>
              <w:spacing w:after="0" w:line="240" w:lineRule="auto"/>
              <w:rPr>
                <w:rFonts w:ascii="Arial CYR" w:eastAsia="Times New Roman" w:hAnsi="Arial CYR" w:cs="Arial"/>
                <w:sz w:val="16"/>
                <w:szCs w:val="16"/>
              </w:rPr>
            </w:pPr>
            <w:r w:rsidRPr="00C1556B">
              <w:rPr>
                <w:rFonts w:ascii="Arial CYR" w:eastAsia="Times New Roman" w:hAnsi="Arial CYR" w:cs="Arial"/>
                <w:sz w:val="16"/>
                <w:szCs w:val="16"/>
              </w:rPr>
              <w:t> </w:t>
            </w:r>
          </w:p>
        </w:tc>
        <w:tc>
          <w:tcPr>
            <w:tcW w:w="1559" w:type="dxa"/>
            <w:gridSpan w:val="2"/>
            <w:tcBorders>
              <w:top w:val="nil"/>
              <w:left w:val="nil"/>
              <w:bottom w:val="nil"/>
              <w:right w:val="nil"/>
            </w:tcBorders>
            <w:shd w:val="clear" w:color="auto" w:fill="auto"/>
            <w:noWrap/>
            <w:vAlign w:val="bottom"/>
            <w:hideMark/>
          </w:tcPr>
          <w:p w:rsidR="00CC1246" w:rsidRPr="00C1556B" w:rsidRDefault="00CC1246" w:rsidP="002E4475">
            <w:pPr>
              <w:spacing w:after="0" w:line="240" w:lineRule="auto"/>
              <w:jc w:val="center"/>
              <w:rPr>
                <w:rFonts w:ascii="Arial CYR" w:eastAsia="Times New Roman" w:hAnsi="Arial CYR" w:cs="Arial"/>
                <w:sz w:val="16"/>
                <w:szCs w:val="16"/>
              </w:rPr>
            </w:pPr>
            <w:r w:rsidRPr="00C1556B">
              <w:rPr>
                <w:rFonts w:ascii="Arial CYR" w:eastAsia="Times New Roman" w:hAnsi="Arial CYR" w:cs="Arial"/>
                <w:sz w:val="16"/>
                <w:szCs w:val="16"/>
              </w:rPr>
              <w:t> </w:t>
            </w:r>
          </w:p>
        </w:tc>
        <w:tc>
          <w:tcPr>
            <w:tcW w:w="3140" w:type="dxa"/>
            <w:gridSpan w:val="2"/>
            <w:tcBorders>
              <w:top w:val="nil"/>
              <w:left w:val="nil"/>
              <w:bottom w:val="nil"/>
              <w:right w:val="nil"/>
            </w:tcBorders>
            <w:shd w:val="clear" w:color="auto" w:fill="auto"/>
            <w:noWrap/>
            <w:vAlign w:val="bottom"/>
            <w:hideMark/>
          </w:tcPr>
          <w:p w:rsidR="00CC1246" w:rsidRPr="00C1556B" w:rsidRDefault="00CC1246" w:rsidP="002E4475">
            <w:pPr>
              <w:spacing w:after="0" w:line="240" w:lineRule="auto"/>
              <w:jc w:val="center"/>
              <w:rPr>
                <w:rFonts w:ascii="Arial CYR" w:eastAsia="Times New Roman" w:hAnsi="Arial CYR" w:cs="Arial"/>
                <w:sz w:val="16"/>
                <w:szCs w:val="16"/>
              </w:rPr>
            </w:pPr>
            <w:r w:rsidRPr="00C1556B">
              <w:rPr>
                <w:rFonts w:ascii="Arial CYR" w:eastAsia="Times New Roman" w:hAnsi="Arial CYR" w:cs="Arial"/>
                <w:sz w:val="16"/>
                <w:szCs w:val="16"/>
              </w:rPr>
              <w:t> </w:t>
            </w:r>
          </w:p>
        </w:tc>
        <w:tc>
          <w:tcPr>
            <w:tcW w:w="1396" w:type="dxa"/>
            <w:tcBorders>
              <w:top w:val="nil"/>
              <w:left w:val="nil"/>
              <w:bottom w:val="nil"/>
              <w:right w:val="nil"/>
            </w:tcBorders>
            <w:shd w:val="clear" w:color="auto" w:fill="auto"/>
            <w:noWrap/>
            <w:vAlign w:val="bottom"/>
            <w:hideMark/>
          </w:tcPr>
          <w:p w:rsidR="00CC1246" w:rsidRPr="00C1556B" w:rsidRDefault="00CC1246" w:rsidP="002E4475">
            <w:pPr>
              <w:spacing w:after="0" w:line="240" w:lineRule="auto"/>
              <w:jc w:val="right"/>
              <w:rPr>
                <w:rFonts w:ascii="Arial CYR" w:eastAsia="Times New Roman" w:hAnsi="Arial CYR" w:cs="Arial"/>
                <w:sz w:val="16"/>
                <w:szCs w:val="16"/>
              </w:rPr>
            </w:pPr>
          </w:p>
        </w:tc>
      </w:tr>
    </w:tbl>
    <w:p w:rsidR="00CC1246" w:rsidRDefault="00CC1246" w:rsidP="00CC1246">
      <w:pPr>
        <w:spacing w:after="0"/>
        <w:jc w:val="both"/>
        <w:rPr>
          <w:rFonts w:ascii="Times New Roman" w:hAnsi="Times New Roman" w:cs="Times New Roman"/>
          <w:sz w:val="28"/>
          <w:szCs w:val="28"/>
        </w:rPr>
      </w:pPr>
    </w:p>
    <w:p w:rsidR="00CC1246" w:rsidRDefault="00CC1246" w:rsidP="00CC1246">
      <w:pPr>
        <w:spacing w:after="0"/>
        <w:jc w:val="both"/>
        <w:rPr>
          <w:rFonts w:ascii="Times New Roman" w:hAnsi="Times New Roman" w:cs="Times New Roman"/>
          <w:sz w:val="28"/>
          <w:szCs w:val="28"/>
        </w:rPr>
      </w:pPr>
    </w:p>
    <w:p w:rsidR="00CC1246" w:rsidRPr="00BE4871" w:rsidRDefault="00CC1246" w:rsidP="00CC1246">
      <w:pPr>
        <w:spacing w:after="0"/>
        <w:jc w:val="right"/>
        <w:rPr>
          <w:rFonts w:ascii="Times New Roman" w:hAnsi="Times New Roman" w:cs="Times New Roman"/>
          <w:sz w:val="28"/>
          <w:szCs w:val="28"/>
        </w:rPr>
      </w:pPr>
    </w:p>
    <w:p w:rsidR="00296DC0" w:rsidRDefault="00296DC0"/>
    <w:sectPr w:rsidR="00296DC0" w:rsidSect="00BE4871">
      <w:pgSz w:w="11906" w:h="16838"/>
      <w:pgMar w:top="567" w:right="1134"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C1246"/>
    <w:rsid w:val="00243567"/>
    <w:rsid w:val="00296DC0"/>
    <w:rsid w:val="00877763"/>
    <w:rsid w:val="00994B28"/>
    <w:rsid w:val="00CC1246"/>
    <w:rsid w:val="00DE2FE9"/>
    <w:rsid w:val="00E71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B28"/>
  </w:style>
  <w:style w:type="paragraph" w:styleId="1">
    <w:name w:val="heading 1"/>
    <w:basedOn w:val="a"/>
    <w:next w:val="a"/>
    <w:link w:val="10"/>
    <w:uiPriority w:val="99"/>
    <w:qFormat/>
    <w:rsid w:val="00CC1246"/>
    <w:pPr>
      <w:keepNext/>
      <w:spacing w:after="0" w:line="240" w:lineRule="auto"/>
      <w:jc w:val="center"/>
      <w:outlineLvl w:val="0"/>
    </w:pPr>
    <w:rPr>
      <w:rFonts w:ascii="Times New Roman" w:eastAsia="Times New Roman" w:hAnsi="Times New Roman" w:cs="Times New Roman"/>
      <w:b/>
      <w:bCs/>
      <w:spacing w:val="114"/>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1246"/>
    <w:rPr>
      <w:rFonts w:ascii="Times New Roman" w:eastAsia="Times New Roman" w:hAnsi="Times New Roman" w:cs="Times New Roman"/>
      <w:b/>
      <w:bCs/>
      <w:spacing w:val="114"/>
      <w:sz w:val="28"/>
      <w:szCs w:val="28"/>
    </w:rPr>
  </w:style>
  <w:style w:type="table" w:styleId="a3">
    <w:name w:val="Table Grid"/>
    <w:basedOn w:val="a1"/>
    <w:uiPriority w:val="59"/>
    <w:rsid w:val="00CC12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C12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1246"/>
    <w:rPr>
      <w:rFonts w:ascii="Tahoma" w:hAnsi="Tahoma" w:cs="Tahoma"/>
      <w:sz w:val="16"/>
      <w:szCs w:val="16"/>
    </w:rPr>
  </w:style>
  <w:style w:type="character" w:styleId="a6">
    <w:name w:val="Hyperlink"/>
    <w:basedOn w:val="a0"/>
    <w:uiPriority w:val="99"/>
    <w:unhideWhenUsed/>
    <w:rsid w:val="00CC1246"/>
    <w:rPr>
      <w:color w:val="0000FF" w:themeColor="hyperlink"/>
      <w:u w:val="single"/>
    </w:rPr>
  </w:style>
  <w:style w:type="paragraph" w:styleId="a7">
    <w:name w:val="List Paragraph"/>
    <w:basedOn w:val="a"/>
    <w:uiPriority w:val="34"/>
    <w:qFormat/>
    <w:rsid w:val="00CC12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22183</Words>
  <Characters>126448</Characters>
  <Application>Microsoft Office Word</Application>
  <DocSecurity>0</DocSecurity>
  <Lines>1053</Lines>
  <Paragraphs>296</Paragraphs>
  <ScaleCrop>false</ScaleCrop>
  <Company>Администрация Чебаркульского городского округа</Company>
  <LinksUpToDate>false</LinksUpToDate>
  <CharactersWithSpaces>148335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sd-upravdel</dc:creator>
  <cp:lastModifiedBy>Епифанов А.А.</cp:lastModifiedBy>
  <cp:revision>4</cp:revision>
  <cp:lastPrinted>2020-04-07T12:17:00Z</cp:lastPrinted>
  <dcterms:created xsi:type="dcterms:W3CDTF">2020-04-14T10:55:00Z</dcterms:created>
  <dcterms:modified xsi:type="dcterms:W3CDTF">2020-04-14T10:55:00Z</dcterms:modified>
</cp:coreProperties>
</file>