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30" w:rsidRPr="002A4830" w:rsidRDefault="002A4830" w:rsidP="002A4830">
      <w:pPr>
        <w:pStyle w:val="a3"/>
        <w:tabs>
          <w:tab w:val="left" w:pos="10240"/>
        </w:tabs>
        <w:jc w:val="right"/>
        <w:rPr>
          <w:b w:val="0"/>
          <w:i w:val="0"/>
        </w:rPr>
      </w:pPr>
      <w:r w:rsidRPr="002A4830">
        <w:rPr>
          <w:b w:val="0"/>
          <w:i w:val="0"/>
        </w:rPr>
        <w:t xml:space="preserve">Приложение </w:t>
      </w:r>
    </w:p>
    <w:p w:rsidR="002A4830" w:rsidRPr="002A4830" w:rsidRDefault="002A4830" w:rsidP="002A4830">
      <w:pPr>
        <w:pStyle w:val="a3"/>
        <w:tabs>
          <w:tab w:val="left" w:pos="10240"/>
        </w:tabs>
        <w:jc w:val="right"/>
        <w:rPr>
          <w:b w:val="0"/>
          <w:i w:val="0"/>
        </w:rPr>
      </w:pPr>
      <w:r w:rsidRPr="002A4830">
        <w:rPr>
          <w:b w:val="0"/>
          <w:i w:val="0"/>
        </w:rPr>
        <w:t xml:space="preserve">к решению Собрания депутатов </w:t>
      </w:r>
    </w:p>
    <w:p w:rsidR="002A4830" w:rsidRPr="002A4830" w:rsidRDefault="002A4830" w:rsidP="002A4830">
      <w:pPr>
        <w:pStyle w:val="a3"/>
        <w:tabs>
          <w:tab w:val="left" w:pos="10240"/>
        </w:tabs>
        <w:jc w:val="right"/>
        <w:rPr>
          <w:b w:val="0"/>
          <w:i w:val="0"/>
        </w:rPr>
      </w:pPr>
      <w:proofErr w:type="spellStart"/>
      <w:r w:rsidRPr="002A4830">
        <w:rPr>
          <w:b w:val="0"/>
          <w:i w:val="0"/>
        </w:rPr>
        <w:t>Чебаркульского</w:t>
      </w:r>
      <w:proofErr w:type="spellEnd"/>
      <w:r w:rsidRPr="002A4830">
        <w:rPr>
          <w:b w:val="0"/>
          <w:i w:val="0"/>
        </w:rPr>
        <w:t xml:space="preserve">  городского округа </w:t>
      </w:r>
    </w:p>
    <w:p w:rsidR="002A4830" w:rsidRPr="002A4830" w:rsidRDefault="002A4830" w:rsidP="002A4830">
      <w:pPr>
        <w:pStyle w:val="a3"/>
        <w:jc w:val="right"/>
        <w:rPr>
          <w:b w:val="0"/>
          <w:i w:val="0"/>
        </w:rPr>
      </w:pP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</w:r>
      <w:r w:rsidRPr="002A4830">
        <w:rPr>
          <w:b w:val="0"/>
          <w:i w:val="0"/>
        </w:rPr>
        <w:tab/>
        <w:t>от  «</w:t>
      </w:r>
      <w:r w:rsidR="009A36F5">
        <w:rPr>
          <w:b w:val="0"/>
          <w:i w:val="0"/>
        </w:rPr>
        <w:t>03</w:t>
      </w:r>
      <w:r w:rsidRPr="002A4830">
        <w:rPr>
          <w:b w:val="0"/>
          <w:i w:val="0"/>
        </w:rPr>
        <w:t xml:space="preserve"> » </w:t>
      </w:r>
      <w:r w:rsidR="009A36F5">
        <w:rPr>
          <w:b w:val="0"/>
          <w:i w:val="0"/>
        </w:rPr>
        <w:t>августа</w:t>
      </w:r>
      <w:r w:rsidRPr="002A4830">
        <w:rPr>
          <w:b w:val="0"/>
          <w:i w:val="0"/>
        </w:rPr>
        <w:t xml:space="preserve">    202</w:t>
      </w:r>
      <w:r w:rsidR="00707FC1">
        <w:rPr>
          <w:b w:val="0"/>
          <w:i w:val="0"/>
        </w:rPr>
        <w:t>1</w:t>
      </w:r>
      <w:r w:rsidR="009A36F5">
        <w:rPr>
          <w:b w:val="0"/>
          <w:i w:val="0"/>
        </w:rPr>
        <w:t xml:space="preserve">  г. № 175/121</w:t>
      </w:r>
    </w:p>
    <w:p w:rsidR="002A4830" w:rsidRPr="002A4830" w:rsidRDefault="002A4830" w:rsidP="002A4830">
      <w:pPr>
        <w:pStyle w:val="a3"/>
        <w:jc w:val="right"/>
        <w:rPr>
          <w:b w:val="0"/>
          <w:i w:val="0"/>
        </w:rPr>
      </w:pPr>
    </w:p>
    <w:p w:rsidR="002A4830" w:rsidRPr="002A4830" w:rsidRDefault="002A4830" w:rsidP="002A4830">
      <w:pPr>
        <w:pStyle w:val="a3"/>
      </w:pPr>
      <w:r w:rsidRPr="002A4830">
        <w:t>ПЛАН  РАБОТЫ</w:t>
      </w:r>
      <w:r w:rsidR="00707FC1">
        <w:t xml:space="preserve"> /ДОПОЛНЕНИЕ/</w:t>
      </w:r>
    </w:p>
    <w:p w:rsidR="002A4830" w:rsidRPr="002A4830" w:rsidRDefault="002A4830" w:rsidP="002A4830">
      <w:pPr>
        <w:pStyle w:val="a3"/>
        <w:rPr>
          <w:bCs w:val="0"/>
          <w:iCs w:val="0"/>
        </w:rPr>
      </w:pPr>
      <w:r w:rsidRPr="002A4830">
        <w:t xml:space="preserve">СОБРАНИЯ  ДЕПУТАТОВ ЧЕБАРКУЛЬСКОГО ГОРОДСКОГО ОКРУГА  </w:t>
      </w:r>
      <w:r w:rsidRPr="002A4830">
        <w:rPr>
          <w:lang w:val="en-US"/>
        </w:rPr>
        <w:t>VI</w:t>
      </w:r>
      <w:r w:rsidRPr="002A4830">
        <w:t xml:space="preserve">  СОЗЫВА    НА   </w:t>
      </w:r>
      <w:r w:rsidR="00707FC1">
        <w:t>ТРЕТИЙ - ЧЕТВЕРТ</w:t>
      </w:r>
      <w:r w:rsidRPr="002A4830">
        <w:t xml:space="preserve">ЫЙ   КВАРТАЛ   </w:t>
      </w:r>
      <w:r w:rsidRPr="002A4830">
        <w:rPr>
          <w:bCs w:val="0"/>
          <w:iCs w:val="0"/>
          <w:sz w:val="28"/>
          <w:szCs w:val="28"/>
        </w:rPr>
        <w:t>2021 года</w:t>
      </w:r>
    </w:p>
    <w:tbl>
      <w:tblPr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697"/>
        <w:gridCol w:w="149"/>
        <w:gridCol w:w="4290"/>
        <w:gridCol w:w="105"/>
        <w:gridCol w:w="3070"/>
        <w:gridCol w:w="664"/>
        <w:gridCol w:w="329"/>
        <w:gridCol w:w="2233"/>
        <w:gridCol w:w="437"/>
        <w:gridCol w:w="432"/>
        <w:gridCol w:w="2327"/>
        <w:gridCol w:w="526"/>
      </w:tblGrid>
      <w:tr w:rsidR="002A4830" w:rsidRPr="002A4830" w:rsidTr="002A4830">
        <w:trPr>
          <w:gridAfter w:val="1"/>
          <w:wAfter w:w="526" w:type="dxa"/>
          <w:cantSplit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Основание, инициатива о включении в повестку дня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2A4830" w:rsidRPr="002A4830" w:rsidTr="002A4830">
        <w:trPr>
          <w:gridAfter w:val="1"/>
          <w:wAfter w:w="526" w:type="dxa"/>
          <w:cantSplit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C2626A">
            <w:pPr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5</w:t>
            </w:r>
          </w:p>
        </w:tc>
      </w:tr>
      <w:tr w:rsidR="002A4830" w:rsidRPr="002A4830" w:rsidTr="00707FC1">
        <w:trPr>
          <w:gridAfter w:val="1"/>
          <w:wAfter w:w="526" w:type="dxa"/>
          <w:cantSplit/>
          <w:trHeight w:val="801"/>
        </w:trPr>
        <w:tc>
          <w:tcPr>
            <w:tcW w:w="154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30" w:rsidRPr="002A4830" w:rsidRDefault="002A4830" w:rsidP="002A4830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t>Проведение заседаний Собрания депутатов</w:t>
            </w:r>
          </w:p>
          <w:p w:rsidR="002A4830" w:rsidRPr="002A4830" w:rsidRDefault="002A4830" w:rsidP="00E52D90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  <w:b/>
              </w:rPr>
              <w:t xml:space="preserve">городского округа  </w:t>
            </w:r>
            <w:r w:rsidRPr="002A483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A4830">
              <w:rPr>
                <w:rFonts w:ascii="Times New Roman" w:hAnsi="Times New Roman" w:cs="Times New Roman"/>
              </w:rPr>
              <w:t xml:space="preserve">  </w:t>
            </w:r>
            <w:r w:rsidR="00E52D90">
              <w:rPr>
                <w:rFonts w:ascii="Times New Roman" w:hAnsi="Times New Roman" w:cs="Times New Roman"/>
                <w:b/>
              </w:rPr>
              <w:t xml:space="preserve">созыва в третьем – четвертом </w:t>
            </w:r>
            <w:r w:rsidRPr="002A4830">
              <w:rPr>
                <w:rFonts w:ascii="Times New Roman" w:hAnsi="Times New Roman" w:cs="Times New Roman"/>
                <w:b/>
              </w:rPr>
              <w:t xml:space="preserve">  квартале 2021 года по следующим вопросам</w:t>
            </w:r>
            <w:r w:rsidRPr="002A4830">
              <w:rPr>
                <w:rFonts w:ascii="Times New Roman" w:hAnsi="Times New Roman" w:cs="Times New Roman"/>
              </w:rPr>
              <w:t>:</w:t>
            </w:r>
          </w:p>
        </w:tc>
      </w:tr>
      <w:tr w:rsidR="0045408A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Default="0045408A" w:rsidP="00707F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45408A" w:rsidRPr="002A4830" w:rsidRDefault="0045408A" w:rsidP="00707F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07.09.2021г.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Default="0045408A" w:rsidP="001867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муниципальных  правовых  актов на предмет  приведения в соответствие  с изменениями действующего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 вопросам  ведения:</w:t>
            </w:r>
          </w:p>
          <w:p w:rsidR="0045408A" w:rsidRDefault="0045408A" w:rsidP="001867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общих принципах организации местного  самоуправления» от 06.10.2003г. №131-ФЗ (изменения от 30.04.2021г. №116-ФЗ);</w:t>
            </w:r>
          </w:p>
          <w:p w:rsidR="0045408A" w:rsidRDefault="0045408A" w:rsidP="001867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Российской Федерации;</w:t>
            </w:r>
          </w:p>
          <w:p w:rsidR="0045408A" w:rsidRDefault="0045408A" w:rsidP="001867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муниципальной службе  в Российской Федерации» от 02.03.2007г. №25-ФЗ;</w:t>
            </w:r>
          </w:p>
          <w:p w:rsidR="0045408A" w:rsidRDefault="0045408A" w:rsidP="00B96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увековечении  памяти погибших при защите Отечества» от 30.04.2021г. №119-ФЗ;</w:t>
            </w:r>
          </w:p>
          <w:p w:rsidR="0045408A" w:rsidRDefault="0045408A" w:rsidP="00B968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 (ФЗ №119 от 30.04.2021г.);</w:t>
            </w:r>
          </w:p>
          <w:p w:rsidR="0045408A" w:rsidRPr="002A4830" w:rsidRDefault="0045408A" w:rsidP="00B9684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Pr="002A4830" w:rsidRDefault="0045408A" w:rsidP="00D31D66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45408A" w:rsidRPr="002A4830" w:rsidRDefault="0045408A" w:rsidP="00D31D66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408A" w:rsidRPr="002A4830" w:rsidRDefault="0045408A" w:rsidP="00D31D66">
            <w:pPr>
              <w:rPr>
                <w:rFonts w:ascii="Times New Roman" w:hAnsi="Times New Roman" w:cs="Times New Roman"/>
              </w:rPr>
            </w:pPr>
          </w:p>
          <w:p w:rsidR="0045408A" w:rsidRPr="002A4830" w:rsidRDefault="0045408A" w:rsidP="00C2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Default="0045408A" w:rsidP="00C26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45408A" w:rsidRDefault="0045408A" w:rsidP="00C26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СД;</w:t>
            </w:r>
          </w:p>
          <w:p w:rsidR="0045408A" w:rsidRDefault="0045408A" w:rsidP="00C26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Юристы (юридические службы; </w:t>
            </w:r>
            <w:proofErr w:type="gramStart"/>
            <w:r>
              <w:rPr>
                <w:rFonts w:ascii="Times New Roman" w:hAnsi="Times New Roman" w:cs="Times New Roman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оказывающие юридическое сопровождение отраслевых отделов администрации по направлениям деятельности)</w:t>
            </w:r>
          </w:p>
          <w:p w:rsidR="0045408A" w:rsidRPr="002A4830" w:rsidRDefault="0045408A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8A" w:rsidRPr="002A4830" w:rsidRDefault="0045408A" w:rsidP="0045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408A" w:rsidRPr="002A4830" w:rsidRDefault="0045408A" w:rsidP="0045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45408A" w:rsidRPr="002A4830" w:rsidRDefault="0045408A" w:rsidP="0045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45408A" w:rsidRPr="002A4830" w:rsidRDefault="0045408A" w:rsidP="0045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45408A" w:rsidRPr="002A4830" w:rsidRDefault="0045408A" w:rsidP="0045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политике…</w:t>
            </w:r>
          </w:p>
          <w:p w:rsidR="0045408A" w:rsidRPr="002A4830" w:rsidRDefault="0045408A" w:rsidP="004540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45408A" w:rsidRPr="002A4830" w:rsidRDefault="0045408A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08A" w:rsidRPr="002A4830" w:rsidRDefault="0045408A" w:rsidP="00B31D8E">
            <w:pPr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707F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О готовности образовательных учреждений к новому 2020-2021  учебному году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E761E5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E761E5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Заместитель главы городского по социальным вопросам, начальник Управлений образования  администрации; начальник Управления культуры администрации</w:t>
            </w:r>
          </w:p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 xml:space="preserve">ПДК по социальной политике; 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ПДК по молодежной политике, физической культуре и спорту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707F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1E5">
              <w:rPr>
                <w:rFonts w:ascii="Times New Roman" w:hAnsi="Times New Roman"/>
                <w:sz w:val="24"/>
                <w:szCs w:val="24"/>
              </w:rPr>
              <w:t>О результатах подготовки к отопительному периоду 2021-2022  годов</w:t>
            </w:r>
          </w:p>
          <w:p w:rsidR="00E761E5" w:rsidRPr="00E761E5" w:rsidRDefault="00E761E5" w:rsidP="004E431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E761E5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E761E5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1E5"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707F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 xml:space="preserve">О выполнении Порядка обращения с отходами производства и потребления на территории </w:t>
            </w:r>
            <w:proofErr w:type="spellStart"/>
            <w:r w:rsidRPr="00E761E5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E761E5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E761E5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E761E5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61E5">
              <w:rPr>
                <w:rFonts w:ascii="Times New Roman" w:hAnsi="Times New Roman" w:cs="Times New Roman"/>
              </w:rPr>
              <w:t xml:space="preserve">ПДК по экологии и природопользованию, </w:t>
            </w:r>
            <w:r w:rsidRPr="00E761E5"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707F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 xml:space="preserve">О капитальном ремонте многоквартирных домов в </w:t>
            </w:r>
            <w:proofErr w:type="spellStart"/>
            <w:r w:rsidRPr="00E761E5"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 w:rsidRPr="00E761E5">
              <w:rPr>
                <w:rFonts w:ascii="Times New Roman" w:hAnsi="Times New Roman" w:cs="Times New Roman"/>
              </w:rPr>
              <w:t xml:space="preserve"> городском округе (итоги, объемы, планы)</w:t>
            </w:r>
          </w:p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Результаты работы, взаимодействие с региональным оператором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E761E5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E761E5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jc w:val="both"/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E761E5" w:rsidRDefault="00E761E5" w:rsidP="004E4319">
            <w:pPr>
              <w:rPr>
                <w:rFonts w:ascii="Times New Roman" w:hAnsi="Times New Roman" w:cs="Times New Roman"/>
              </w:rPr>
            </w:pPr>
            <w:r w:rsidRPr="00E761E5">
              <w:rPr>
                <w:rFonts w:ascii="Times New Roman" w:hAnsi="Times New Roman" w:cs="Times New Roman"/>
              </w:rPr>
              <w:t>ПДК по вопросам градостроительства землепользования  и городского хозяйства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lastRenderedPageBreak/>
              <w:t>Октябрь 05.10.2021г.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мерах, принимаемых администрацией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округа, начальник УЖКХ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городскому хозяйству,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</w:rPr>
              <w:t>по нормотворчеству…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 выполнении Положения о порядке распространения наружной рекламы и информации в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Заместитель главы городского </w:t>
            </w:r>
            <w:r>
              <w:rPr>
                <w:rFonts w:ascii="Times New Roman" w:hAnsi="Times New Roman" w:cs="Times New Roman"/>
              </w:rPr>
              <w:t xml:space="preserve">округа по городскому хозяйству, </w:t>
            </w:r>
            <w:r w:rsidRPr="002A4830">
              <w:rPr>
                <w:rFonts w:ascii="Times New Roman" w:hAnsi="Times New Roman" w:cs="Times New Roman"/>
              </w:rPr>
              <w:t>председатель комитета архитектуры градостроительства и землепользования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выполнении Положения о порядке предоставления в аренду муниципального имущества 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за истекший период 2021г. 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/Анализ доходов в динамике 2017-2020г.г. за имущество, переданное на праве аренды/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работе Центра занятости населения по осуществлению полномочий по вопросам содействия занятости населения, предусмотренных Законом Российской Федерации от 19.04.1991г. №1032-1 «О занятости населения в РФ» на территории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руководитель Центра занятости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социальной политике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 молодежной политике, физической культуре и спорту;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нормотворчеству…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Итоги </w:t>
            </w:r>
            <w:proofErr w:type="spellStart"/>
            <w:r w:rsidRPr="002A4830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работы  за период 2019-2020 г.г. и три квартала 2021 года /динамика/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 администрации, начальник Юридического отдела администрации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4540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 создании условий для организации досуга и обеспечения жителей городского округа услугами организаций культуры</w:t>
            </w:r>
          </w:p>
          <w:p w:rsidR="00E761E5" w:rsidRPr="002A4830" w:rsidRDefault="00E761E5" w:rsidP="004540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4540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начальник Управления культуры администрации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1C7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реализации  инициативных проектов 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новая  редакция)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B31D8E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B31D8E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B31D8E">
            <w:pPr>
              <w:spacing w:after="0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B31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1C7F5C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управления, </w:t>
            </w:r>
          </w:p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7C3C7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t>Ноябрь</w:t>
            </w:r>
          </w:p>
          <w:p w:rsidR="00E761E5" w:rsidRPr="002A4830" w:rsidRDefault="00E761E5" w:rsidP="007C3C7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A4830">
              <w:rPr>
                <w:rFonts w:ascii="Times New Roman" w:hAnsi="Times New Roman" w:cs="Times New Roman"/>
                <w:b/>
              </w:rPr>
              <w:t>.11.202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A4830">
              <w:rPr>
                <w:rFonts w:ascii="Times New Roman" w:hAnsi="Times New Roman" w:cs="Times New Roman"/>
                <w:b/>
              </w:rPr>
              <w:t>г.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Об утверждении прогнозного плана (программы) приватизации имущества, находящегося в муниципальной собственности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на 2021 год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Регламент Собрания депутатов,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Постоянная депутатская комиссия по бюджетно-финансовой и экономической политике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правоотношениям,  начальник УМС администрации</w:t>
            </w:r>
          </w:p>
          <w:p w:rsidR="00E761E5" w:rsidRDefault="00E761E5" w:rsidP="001C7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Юристы (юридические службы; </w:t>
            </w:r>
            <w:proofErr w:type="gramStart"/>
            <w:r>
              <w:rPr>
                <w:rFonts w:ascii="Times New Roman" w:hAnsi="Times New Roman" w:cs="Times New Roman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оказывающие юридическое сопровождение отраслевых отделов администрации по направлениям деятельности)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 по бюджетно-финансовой и экономической политике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7C3C7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354F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и дополнений в  Устав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 округа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1C7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E761E5" w:rsidRDefault="00E761E5" w:rsidP="001C7F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СД;</w:t>
            </w:r>
          </w:p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Юристы (юридические службы; </w:t>
            </w:r>
            <w:proofErr w:type="gramStart"/>
            <w:r>
              <w:rPr>
                <w:rFonts w:ascii="Times New Roman" w:hAnsi="Times New Roman" w:cs="Times New Roman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оказывающие юридическое сопровождение отраслевых отделов администрации по направлениям деятельности)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муниципальных  правовых  актов на предмет  приведения в соответствие  с изменениями действующего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 вопросам  ведения:</w:t>
            </w:r>
          </w:p>
          <w:p w:rsidR="00E761E5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общих принципах организации местного  самоуправления» от 06.10.2003г. №131-ФЗ (изменения от 30.04.2021г. №116-ФЗ);</w:t>
            </w:r>
          </w:p>
          <w:p w:rsidR="00E761E5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кодекс Российской Федерации;</w:t>
            </w:r>
          </w:p>
          <w:p w:rsidR="00E761E5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муниципальной службе  в Российской Федерации» от 02.03.2007г. №25-ФЗ;</w:t>
            </w:r>
          </w:p>
          <w:p w:rsidR="00E761E5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увековечении  памяти погибших при защите Отечества» от 30.04.2021г. №119-ФЗ;</w:t>
            </w:r>
          </w:p>
          <w:p w:rsidR="00E761E5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Российской Федерации (ФЗ №119 от 30.04.2021г.);</w:t>
            </w:r>
          </w:p>
          <w:p w:rsidR="00E761E5" w:rsidRPr="002A4830" w:rsidRDefault="00E761E5" w:rsidP="00B31D8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Default="00E761E5" w:rsidP="00B31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E761E5" w:rsidRDefault="00E761E5" w:rsidP="00B31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СД;</w:t>
            </w:r>
          </w:p>
          <w:p w:rsidR="00E761E5" w:rsidRDefault="00E761E5" w:rsidP="00B31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Юристы (юридические службы; </w:t>
            </w:r>
            <w:proofErr w:type="gramStart"/>
            <w:r>
              <w:rPr>
                <w:rFonts w:ascii="Times New Roman" w:hAnsi="Times New Roman" w:cs="Times New Roman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оказывающие юридическое сопровождение отраслевых отделов администрации по направлениям деятельности)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политике…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E761E5" w:rsidRPr="002A4830" w:rsidRDefault="00E761E5" w:rsidP="00B31D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61E5" w:rsidRPr="002A4830" w:rsidRDefault="00E761E5" w:rsidP="00B31D8E">
            <w:pPr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F465D8" w:rsidRDefault="00E761E5" w:rsidP="00A334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5D8">
              <w:rPr>
                <w:rFonts w:ascii="Times New Roman" w:hAnsi="Times New Roman"/>
                <w:sz w:val="24"/>
                <w:szCs w:val="24"/>
              </w:rPr>
              <w:t>Об утверждении  Положения о назначении  и выплате пенсии  за выслугу лет лицам, замещавшим должности муниципальной службы органов местного самоуправления муниципального  образования «</w:t>
            </w:r>
            <w:proofErr w:type="spellStart"/>
            <w:r w:rsidRPr="00F465D8">
              <w:rPr>
                <w:rFonts w:ascii="Times New Roman" w:hAnsi="Times New Roman"/>
                <w:sz w:val="24"/>
                <w:szCs w:val="24"/>
              </w:rPr>
              <w:t>Чебаркульский</w:t>
            </w:r>
            <w:proofErr w:type="spellEnd"/>
            <w:r w:rsidRPr="00F465D8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  <w:p w:rsidR="00E761E5" w:rsidRPr="0045408A" w:rsidRDefault="00E761E5" w:rsidP="001867C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45408A" w:rsidRDefault="00E761E5" w:rsidP="00B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8A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«</w:t>
            </w:r>
            <w:proofErr w:type="spellStart"/>
            <w:r w:rsidRPr="0045408A">
              <w:rPr>
                <w:rFonts w:ascii="Times New Roman" w:hAnsi="Times New Roman" w:cs="Times New Roman"/>
                <w:sz w:val="24"/>
                <w:szCs w:val="24"/>
              </w:rPr>
              <w:t>Чебаркульский</w:t>
            </w:r>
            <w:proofErr w:type="spellEnd"/>
            <w:r w:rsidRPr="004540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Регламент Собрания депутатов,</w:t>
            </w:r>
          </w:p>
          <w:p w:rsidR="00E761E5" w:rsidRPr="0045408A" w:rsidRDefault="00E761E5" w:rsidP="00B3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45408A" w:rsidRDefault="00E761E5" w:rsidP="00B3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8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социальным вопросам</w:t>
            </w:r>
          </w:p>
          <w:p w:rsidR="00E761E5" w:rsidRPr="0045408A" w:rsidRDefault="00E761E5" w:rsidP="00B3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45408A" w:rsidRDefault="00E761E5" w:rsidP="00B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8A">
              <w:rPr>
                <w:rFonts w:ascii="Times New Roman" w:hAnsi="Times New Roman" w:cs="Times New Roman"/>
                <w:sz w:val="24"/>
                <w:szCs w:val="24"/>
              </w:rPr>
              <w:t>ПДК  по бюджетно-финансовой и экономической политике</w:t>
            </w:r>
          </w:p>
          <w:p w:rsidR="00E761E5" w:rsidRPr="0045408A" w:rsidRDefault="00E761E5" w:rsidP="0018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8A">
              <w:rPr>
                <w:rFonts w:ascii="Times New Roman" w:hAnsi="Times New Roman" w:cs="Times New Roman"/>
                <w:sz w:val="24"/>
                <w:szCs w:val="24"/>
              </w:rPr>
              <w:t>ПДК по социальной политике</w:t>
            </w:r>
          </w:p>
          <w:p w:rsidR="00E761E5" w:rsidRPr="0045408A" w:rsidRDefault="00E761E5" w:rsidP="00F15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8A">
              <w:rPr>
                <w:rFonts w:ascii="Times New Roman" w:hAnsi="Times New Roman" w:cs="Times New Roman"/>
                <w:sz w:val="24"/>
                <w:szCs w:val="24"/>
              </w:rPr>
              <w:t>ПДК по нормотворчеству…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 проведении публичных слушаний по проекту решения Собрания депутатов «О бюджете  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  на 2022 год и плановый период 2023-2024 годы» 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F15456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Положение о бюджетном процессе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  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управления, управляющий делами Собрания депутатов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E761E5" w:rsidRPr="002A4830" w:rsidTr="00F15456">
        <w:trPr>
          <w:cantSplit/>
          <w:trHeight w:val="2184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льготном лекарственном обеспечении льготных категорий граждан в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городском округе в 2020 году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  <w:color w:val="000000"/>
              </w:rPr>
              <w:t>Главный врач ОГБУЗ «Областная больница город Чебаркуль»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социальной политике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ПДК по молодежной политике 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результатах работы о развитии физической культуры и спорта в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городском округе  за истекший период  2021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Об итогах деятельности Управления социальной защиты населения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за истекший период  2021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вопросам; начальник Управления социальной защиты населения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социальной  политике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 молодежной политике</w:t>
            </w:r>
          </w:p>
        </w:tc>
      </w:tr>
      <w:tr w:rsidR="00E761E5" w:rsidRPr="002A4830" w:rsidTr="002A4830">
        <w:trPr>
          <w:cantSplit/>
          <w:trHeight w:val="2622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F465D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:rsidR="00E761E5" w:rsidRPr="002A4830" w:rsidRDefault="00E761E5" w:rsidP="00F465D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2A4830">
              <w:rPr>
                <w:rFonts w:ascii="Times New Roman" w:hAnsi="Times New Roman" w:cs="Times New Roman"/>
                <w:b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483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плане работы Собрания депутатов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</w:t>
            </w:r>
            <w:r w:rsidRPr="006D3B0B">
              <w:rPr>
                <w:rFonts w:ascii="Times New Roman" w:hAnsi="Times New Roman" w:cs="Times New Roman"/>
              </w:rPr>
              <w:t>округа на   2022 год и первый квартал 2022 года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 Собрания 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E761E5" w:rsidRPr="002A4830" w:rsidTr="002A4830">
        <w:trPr>
          <w:cantSplit/>
          <w:trHeight w:val="1831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результатах деятельности Общественной палаты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6D3B0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истекший  период </w:t>
            </w:r>
            <w:r w:rsidRPr="006D3B0B">
              <w:rPr>
                <w:rFonts w:ascii="Times New Roman" w:hAnsi="Times New Roman" w:cs="Times New Roman"/>
              </w:rPr>
              <w:t>2021 год</w:t>
            </w:r>
            <w:r>
              <w:rPr>
                <w:rFonts w:ascii="Times New Roman" w:hAnsi="Times New Roman" w:cs="Times New Roman"/>
              </w:rPr>
              <w:t>а</w:t>
            </w:r>
            <w:r w:rsidRPr="006D3B0B">
              <w:rPr>
                <w:rFonts w:ascii="Times New Roman" w:hAnsi="Times New Roman" w:cs="Times New Roman"/>
              </w:rPr>
              <w:t xml:space="preserve">  и планах на 2022 год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Общественной палаты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1E5" w:rsidRPr="002A4830" w:rsidTr="002A4830">
        <w:trPr>
          <w:cantSplit/>
          <w:trHeight w:val="1477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работе Административной комиссии на территории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за </w:t>
            </w:r>
            <w:r>
              <w:rPr>
                <w:rFonts w:ascii="Times New Roman" w:hAnsi="Times New Roman" w:cs="Times New Roman"/>
              </w:rPr>
              <w:t xml:space="preserve"> истекший период 2021</w:t>
            </w:r>
            <w:r w:rsidRPr="002A483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Председатель  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1E5" w:rsidRPr="002A4830" w:rsidTr="00BA6502">
        <w:trPr>
          <w:cantSplit/>
          <w:trHeight w:val="1543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выполнении Положения о порядке управления, владения, пользования и распоряжения имуществом, находящимся в собственности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BA6502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E761E5" w:rsidRPr="002A4830" w:rsidTr="002A4830">
        <w:trPr>
          <w:cantSplit/>
          <w:trHeight w:val="2110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830">
              <w:rPr>
                <w:rFonts w:ascii="Times New Roman" w:hAnsi="Times New Roman" w:cs="Times New Roman"/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BD3BDB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 бюджет</w:t>
            </w:r>
            <w:r>
              <w:rPr>
                <w:rFonts w:ascii="Times New Roman" w:hAnsi="Times New Roman" w:cs="Times New Roman"/>
              </w:rPr>
              <w:t>е</w:t>
            </w:r>
            <w:r w:rsidRPr="002A4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на 2022 год и плановый период 2023-2024 г.г.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E761E5" w:rsidRPr="002A4830" w:rsidTr="00F15456">
        <w:trPr>
          <w:cantSplit/>
          <w:trHeight w:val="1563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t>Декабрь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830">
              <w:rPr>
                <w:rFonts w:ascii="Times New Roman" w:hAnsi="Times New Roman" w:cs="Times New Roman"/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О внесении изменений в бюджет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 на 2021 год и плановый период 2022-2023 г.г.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</w:t>
            </w:r>
          </w:p>
          <w:p w:rsidR="00E761E5" w:rsidRPr="002A4830" w:rsidRDefault="00E761E5" w:rsidP="00F15456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E761E5" w:rsidRPr="002A4830" w:rsidRDefault="00E761E5" w:rsidP="00F15456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 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9B2525" w:rsidRDefault="00E761E5" w:rsidP="00C2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52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Утверждение  нормативных правовых  актов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округа, внесение изменений и дополнений в нормативные правовые акты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</w:t>
            </w:r>
          </w:p>
          <w:p w:rsidR="00E761E5" w:rsidRPr="002A4830" w:rsidRDefault="00E761E5" w:rsidP="009B2525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E761E5" w:rsidRPr="002A4830" w:rsidRDefault="00E761E5" w:rsidP="009B2525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Прокурор, 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Контрольно-счетный комитет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округа; Отраслевые органы администрации</w:t>
            </w:r>
            <w:proofErr w:type="gramStart"/>
            <w:r w:rsidRPr="002A4830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 молодежной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61E5" w:rsidRPr="002A4830" w:rsidTr="00F15456">
        <w:trPr>
          <w:cantSplit/>
          <w:trHeight w:val="3332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 внесении изменений и дополнений  в Устав МО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Регламент Собрания депутатов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 молодежной политике</w:t>
            </w:r>
          </w:p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</w:tc>
      </w:tr>
      <w:tr w:rsidR="00E761E5" w:rsidRPr="002A4830" w:rsidTr="002A4830">
        <w:trPr>
          <w:cantSplit/>
          <w:trHeight w:val="1836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 предложений и ходатайств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A4830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2A4830"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4830">
              <w:rPr>
                <w:rFonts w:ascii="Times New Roman" w:hAnsi="Times New Roman" w:cs="Times New Roman"/>
                <w:sz w:val="16"/>
                <w:szCs w:val="16"/>
              </w:rPr>
              <w:t xml:space="preserve">ПДК по молодежной политике 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1E5" w:rsidRPr="002A4830" w:rsidTr="002A4830">
        <w:trPr>
          <w:cantSplit/>
          <w:trHeight w:val="702"/>
        </w:trPr>
        <w:tc>
          <w:tcPr>
            <w:tcW w:w="15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F1545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E761E5" w:rsidRPr="002A4830" w:rsidRDefault="00E761E5" w:rsidP="00F1545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A483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Организационные  мероприятия: </w:t>
            </w:r>
          </w:p>
          <w:p w:rsidR="00E761E5" w:rsidRPr="002A4830" w:rsidRDefault="00E761E5" w:rsidP="00F1545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61E5" w:rsidRPr="002A4830" w:rsidTr="002A4830">
        <w:trPr>
          <w:cantSplit/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 w:rsidRPr="002A483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F15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tabs>
                <w:tab w:val="left" w:pos="2780"/>
                <w:tab w:val="left" w:pos="11580"/>
              </w:tabs>
              <w:jc w:val="center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4830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2A4830">
              <w:rPr>
                <w:rFonts w:ascii="Times New Roman" w:hAnsi="Times New Roman" w:cs="Times New Roman"/>
                <w:b/>
              </w:rPr>
              <w:t xml:space="preserve"> за подготовку</w:t>
            </w:r>
          </w:p>
        </w:tc>
      </w:tr>
      <w:tr w:rsidR="00E761E5" w:rsidRPr="002A4830" w:rsidTr="00F15456">
        <w:trPr>
          <w:cantSplit/>
          <w:trHeight w:val="110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tabs>
                <w:tab w:val="left" w:pos="2780"/>
                <w:tab w:val="left" w:pos="11580"/>
              </w:tabs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Ежемесячно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E761E5" w:rsidRPr="002A4830" w:rsidTr="002A4830">
        <w:trPr>
          <w:cantSplit/>
          <w:trHeight w:val="98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tabs>
                <w:tab w:val="left" w:pos="2780"/>
                <w:tab w:val="left" w:pos="11580"/>
              </w:tabs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управляющий делами</w:t>
            </w:r>
          </w:p>
        </w:tc>
      </w:tr>
      <w:tr w:rsidR="00E761E5" w:rsidRPr="002A4830" w:rsidTr="002A4830">
        <w:trPr>
          <w:cantSplit/>
          <w:trHeight w:val="16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83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A4830">
              <w:rPr>
                <w:rFonts w:ascii="Times New Roman" w:hAnsi="Times New Roman" w:cs="Times New Roman"/>
              </w:rPr>
              <w:t xml:space="preserve">  выполнением решений Собрания депутатов и постоянных депутатских комиссий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депутатов; председатели постоянных депутатских комиссий</w:t>
            </w:r>
          </w:p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</w:t>
            </w:r>
            <w:r>
              <w:rPr>
                <w:rFonts w:ascii="Times New Roman" w:hAnsi="Times New Roman" w:cs="Times New Roman"/>
              </w:rPr>
              <w:t xml:space="preserve"> СД</w:t>
            </w:r>
          </w:p>
        </w:tc>
      </w:tr>
      <w:tr w:rsidR="00E761E5" w:rsidRPr="002A4830" w:rsidTr="00F15456">
        <w:trPr>
          <w:cantSplit/>
          <w:trHeight w:val="10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депутатов, председатели постоянных депутатских комиссий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61E5" w:rsidRPr="002A4830" w:rsidTr="002A4830">
        <w:trPr>
          <w:cantSplit/>
          <w:trHeight w:val="83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Работа с сайтом, размещение материалов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E761E5" w:rsidRPr="002A4830" w:rsidTr="002A4830">
        <w:trPr>
          <w:cantSplit/>
          <w:trHeight w:val="98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E761E5" w:rsidRPr="002A4830" w:rsidTr="002A4830">
        <w:trPr>
          <w:cantSplit/>
          <w:trHeight w:val="112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E761E5" w:rsidRPr="002A4830" w:rsidTr="00F15456">
        <w:trPr>
          <w:cantSplit/>
          <w:trHeight w:val="6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Организация встреч депутатов с участковыми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ПДК по нормотворчеству</w:t>
            </w:r>
            <w:proofErr w:type="gramStart"/>
            <w:r w:rsidRPr="002A483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E761E5" w:rsidRPr="002A4830" w:rsidTr="00F15456">
        <w:trPr>
          <w:cantSplit/>
          <w:trHeight w:val="89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6.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A4830">
              <w:rPr>
                <w:rFonts w:ascii="Times New Roman" w:hAnsi="Times New Roman" w:cs="Times New Roman"/>
                <w:b/>
                <w:u w:val="single"/>
              </w:rPr>
              <w:t>Проведение: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Прием населения в избирательных округах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второй вторник каждого месяца /по отдельному графику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Депутаты, управляющий делами Собрания депутатов</w:t>
            </w:r>
          </w:p>
        </w:tc>
      </w:tr>
      <w:tr w:rsidR="00E761E5" w:rsidRPr="002A4830" w:rsidTr="00F15456">
        <w:trPr>
          <w:cantSplit/>
          <w:trHeight w:val="143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Школа депутата. Учёба.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отдельному плану // по мере необходимости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депутатов; работники администрации по соответствующим направлениям деятельности</w:t>
            </w:r>
          </w:p>
        </w:tc>
      </w:tr>
      <w:tr w:rsidR="00E761E5" w:rsidRPr="002A4830" w:rsidTr="002A4830">
        <w:trPr>
          <w:cantSplit/>
          <w:trHeight w:val="3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Отчеты  депутатов перед избирателями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F15456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>/</w:t>
            </w:r>
            <w:r w:rsidRPr="002A4830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761E5" w:rsidRPr="002A4830" w:rsidTr="002A4830">
        <w:trPr>
          <w:cantSplit/>
          <w:trHeight w:val="93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Встречи депутатов с избирателями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отдельному плану</w:t>
            </w:r>
            <w:r>
              <w:rPr>
                <w:rFonts w:ascii="Times New Roman" w:hAnsi="Times New Roman" w:cs="Times New Roman"/>
              </w:rPr>
              <w:t>/каждый второй вторник месяца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 депутаты,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</w:tr>
      <w:tr w:rsidR="00E761E5" w:rsidRPr="002A4830" w:rsidTr="000B7E88">
        <w:trPr>
          <w:cantSplit/>
          <w:trHeight w:val="46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lastRenderedPageBreak/>
              <w:t xml:space="preserve">6.5. 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Выезд депутатов на объекты городского хозяйства и объекты социальной сферы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 председатели ПДК;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</w:tr>
      <w:tr w:rsidR="00E761E5" w:rsidRPr="002A4830" w:rsidTr="000B7E88">
        <w:trPr>
          <w:cantSplit/>
          <w:trHeight w:val="15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6.6. </w:t>
            </w: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Публичные слушания по отдельным проектам решений Собрания депутатов, в том числе:  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внесении изменений в Устав ЧГО;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мере необходимости</w:t>
            </w:r>
          </w:p>
          <w:p w:rsidR="00E761E5" w:rsidRPr="002A4830" w:rsidRDefault="00E761E5" w:rsidP="000B7E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</w:tr>
      <w:tr w:rsidR="00E761E5" w:rsidRPr="002A4830" w:rsidTr="000B7E88">
        <w:trPr>
          <w:cantSplit/>
          <w:trHeight w:val="16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7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7.1</w:t>
            </w:r>
          </w:p>
          <w:p w:rsidR="00E761E5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7.2.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A4830">
              <w:rPr>
                <w:rFonts w:ascii="Times New Roman" w:hAnsi="Times New Roman" w:cs="Times New Roman"/>
                <w:b/>
                <w:u w:val="single"/>
              </w:rPr>
              <w:t>Подготовка: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-предложений  в план работы Собрания депутатов на 2022 год;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4830">
              <w:rPr>
                <w:rFonts w:ascii="Times New Roman" w:hAnsi="Times New Roman" w:cs="Times New Roman"/>
              </w:rPr>
              <w:t>предложений и вопросов для рассмотрения на постоянных депутатских комиссиях и заседаниях Собрания депутатов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-письменный отчет о результатах деятельности посто</w:t>
            </w:r>
            <w:r>
              <w:rPr>
                <w:rFonts w:ascii="Times New Roman" w:hAnsi="Times New Roman" w:cs="Times New Roman"/>
              </w:rPr>
              <w:t xml:space="preserve">янных депутатских комиссий: за 6 </w:t>
            </w:r>
            <w:r w:rsidRPr="002A4830">
              <w:rPr>
                <w:rFonts w:ascii="Times New Roman" w:hAnsi="Times New Roman" w:cs="Times New Roman"/>
              </w:rPr>
              <w:t xml:space="preserve"> месяцев, за год.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до 18.09.2021 года</w:t>
            </w:r>
          </w:p>
          <w:p w:rsidR="00E761E5" w:rsidRPr="000B7E88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7E88">
              <w:rPr>
                <w:rFonts w:ascii="Times New Roman" w:hAnsi="Times New Roman" w:cs="Times New Roman"/>
                <w:color w:val="FF0000"/>
              </w:rPr>
              <w:t xml:space="preserve">до 18 </w:t>
            </w:r>
            <w:r>
              <w:rPr>
                <w:rFonts w:ascii="Times New Roman" w:hAnsi="Times New Roman" w:cs="Times New Roman"/>
                <w:color w:val="FF0000"/>
              </w:rPr>
              <w:t xml:space="preserve">числа </w:t>
            </w:r>
            <w:r w:rsidRPr="000B7E88">
              <w:rPr>
                <w:rFonts w:ascii="Times New Roman" w:hAnsi="Times New Roman" w:cs="Times New Roman"/>
                <w:color w:val="FF0000"/>
              </w:rPr>
              <w:t>ежемесячно</w:t>
            </w: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до 18.01.2021 г.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0B7E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Депутаты,</w:t>
            </w:r>
          </w:p>
          <w:p w:rsidR="00E761E5" w:rsidRPr="002A4830" w:rsidRDefault="00E761E5" w:rsidP="000B7E88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 Глава городского округа </w:t>
            </w:r>
          </w:p>
          <w:p w:rsidR="00E761E5" w:rsidRPr="002A4830" w:rsidRDefault="00E761E5" w:rsidP="000B7E88">
            <w:pPr>
              <w:spacing w:after="0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0B7E88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Председатели постоянных депутатских комиссий.</w:t>
            </w:r>
          </w:p>
        </w:tc>
      </w:tr>
      <w:tr w:rsidR="00E761E5" w:rsidRPr="002A4830" w:rsidTr="000B7E88">
        <w:trPr>
          <w:cantSplit/>
          <w:trHeight w:val="15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8.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8.1.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8.2.</w:t>
            </w:r>
          </w:p>
          <w:p w:rsidR="00E761E5" w:rsidRPr="002A4830" w:rsidRDefault="00E761E5" w:rsidP="00CB42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A4830">
              <w:rPr>
                <w:rFonts w:ascii="Times New Roman" w:hAnsi="Times New Roman" w:cs="Times New Roman"/>
                <w:b/>
                <w:u w:val="single"/>
              </w:rPr>
              <w:t>Участие:</w:t>
            </w:r>
          </w:p>
          <w:p w:rsidR="00E761E5" w:rsidRPr="002A4830" w:rsidRDefault="00E761E5" w:rsidP="00CB425D">
            <w:pPr>
              <w:spacing w:after="0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 xml:space="preserve">в мероприятиях, посвященных государственным праздникам </w:t>
            </w:r>
          </w:p>
          <w:p w:rsidR="00E761E5" w:rsidRPr="002A4830" w:rsidRDefault="00E761E5" w:rsidP="00CB42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в городских праздниках: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в субботниках по благоустройству и озеленению города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по отдельному плану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мере необходимости</w:t>
            </w:r>
          </w:p>
          <w:p w:rsidR="00E761E5" w:rsidRPr="002A4830" w:rsidRDefault="00E761E5" w:rsidP="00C26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Депутаты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  <w:r w:rsidRPr="002A4830">
              <w:rPr>
                <w:rFonts w:ascii="Times New Roman" w:hAnsi="Times New Roman" w:cs="Times New Roman"/>
              </w:rPr>
              <w:t>Депутаты</w:t>
            </w:r>
          </w:p>
          <w:p w:rsidR="00E761E5" w:rsidRPr="002A4830" w:rsidRDefault="00E761E5" w:rsidP="00C2626A">
            <w:pPr>
              <w:rPr>
                <w:rFonts w:ascii="Times New Roman" w:hAnsi="Times New Roman" w:cs="Times New Roman"/>
              </w:rPr>
            </w:pPr>
          </w:p>
        </w:tc>
      </w:tr>
    </w:tbl>
    <w:p w:rsidR="002A4830" w:rsidRPr="002A4830" w:rsidRDefault="002A4830" w:rsidP="002A4830">
      <w:pPr>
        <w:rPr>
          <w:rFonts w:ascii="Times New Roman" w:hAnsi="Times New Roman" w:cs="Times New Roman"/>
        </w:rPr>
      </w:pPr>
    </w:p>
    <w:p w:rsidR="002A4830" w:rsidRPr="002A4830" w:rsidRDefault="002A4830" w:rsidP="00CB4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830">
        <w:rPr>
          <w:rFonts w:ascii="Times New Roman" w:hAnsi="Times New Roman" w:cs="Times New Roman"/>
          <w:sz w:val="28"/>
          <w:szCs w:val="28"/>
        </w:rPr>
        <w:t>Управляющий делами Собрания депутатов</w:t>
      </w:r>
    </w:p>
    <w:p w:rsidR="004E28D4" w:rsidRPr="002A4830" w:rsidRDefault="002A4830" w:rsidP="00CB425D">
      <w:pPr>
        <w:spacing w:after="0"/>
        <w:rPr>
          <w:rFonts w:ascii="Times New Roman" w:hAnsi="Times New Roman" w:cs="Times New Roman"/>
        </w:rPr>
      </w:pPr>
      <w:proofErr w:type="spellStart"/>
      <w:r w:rsidRPr="002A4830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2A4830"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</w:r>
      <w:r w:rsidRPr="002A4830">
        <w:rPr>
          <w:rFonts w:ascii="Times New Roman" w:hAnsi="Times New Roman" w:cs="Times New Roman"/>
          <w:sz w:val="28"/>
          <w:szCs w:val="28"/>
        </w:rPr>
        <w:tab/>
        <w:t xml:space="preserve"> Н.Б. </w:t>
      </w:r>
      <w:proofErr w:type="spellStart"/>
      <w:r w:rsidRPr="002A4830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</w:p>
    <w:sectPr w:rsidR="004E28D4" w:rsidRPr="002A4830" w:rsidSect="000B7E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830"/>
    <w:rsid w:val="00035C9E"/>
    <w:rsid w:val="00045B01"/>
    <w:rsid w:val="000B7E88"/>
    <w:rsid w:val="001867CB"/>
    <w:rsid w:val="001C7F5C"/>
    <w:rsid w:val="002215D0"/>
    <w:rsid w:val="0022522F"/>
    <w:rsid w:val="002A4830"/>
    <w:rsid w:val="003314E5"/>
    <w:rsid w:val="00354F45"/>
    <w:rsid w:val="0045408A"/>
    <w:rsid w:val="00457C1E"/>
    <w:rsid w:val="004E28D4"/>
    <w:rsid w:val="0060604F"/>
    <w:rsid w:val="006944AE"/>
    <w:rsid w:val="006D3B0B"/>
    <w:rsid w:val="00707FC1"/>
    <w:rsid w:val="00750944"/>
    <w:rsid w:val="007C3C78"/>
    <w:rsid w:val="009A36F5"/>
    <w:rsid w:val="009B2525"/>
    <w:rsid w:val="009B37EB"/>
    <w:rsid w:val="00A334A8"/>
    <w:rsid w:val="00B9684D"/>
    <w:rsid w:val="00BA6502"/>
    <w:rsid w:val="00BD0DA4"/>
    <w:rsid w:val="00BD3BDB"/>
    <w:rsid w:val="00C72BC9"/>
    <w:rsid w:val="00CB425D"/>
    <w:rsid w:val="00D31D66"/>
    <w:rsid w:val="00E52D90"/>
    <w:rsid w:val="00E761E5"/>
    <w:rsid w:val="00E947DF"/>
    <w:rsid w:val="00F15456"/>
    <w:rsid w:val="00F465D8"/>
    <w:rsid w:val="00F62C09"/>
    <w:rsid w:val="00F9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A483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E761E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4298-40F9-4D79-8547-0393ADAD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13</cp:revision>
  <cp:lastPrinted>2021-08-05T10:48:00Z</cp:lastPrinted>
  <dcterms:created xsi:type="dcterms:W3CDTF">2021-07-20T12:37:00Z</dcterms:created>
  <dcterms:modified xsi:type="dcterms:W3CDTF">2021-08-10T11:49:00Z</dcterms:modified>
</cp:coreProperties>
</file>