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22" w:rsidRDefault="003B05F9" w:rsidP="007B2322">
      <w:pPr>
        <w:jc w:val="center"/>
      </w:pPr>
      <w:r>
        <w:rPr>
          <w:b/>
          <w:bCs/>
        </w:rPr>
        <w:t xml:space="preserve"> </w:t>
      </w:r>
      <w:r w:rsidR="000A449D">
        <w:rPr>
          <w:b/>
          <w:bCs/>
          <w:noProof/>
        </w:rPr>
        <w:drawing>
          <wp:inline distT="0" distB="0" distL="0" distR="0">
            <wp:extent cx="577850" cy="716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7850" cy="716280"/>
                    </a:xfrm>
                    <a:prstGeom prst="rect">
                      <a:avLst/>
                    </a:prstGeom>
                    <a:noFill/>
                    <a:ln w="9525">
                      <a:noFill/>
                      <a:miter lim="800000"/>
                      <a:headEnd/>
                      <a:tailEnd/>
                    </a:ln>
                  </pic:spPr>
                </pic:pic>
              </a:graphicData>
            </a:graphic>
          </wp:inline>
        </w:drawing>
      </w:r>
    </w:p>
    <w:p w:rsidR="007B2322" w:rsidRDefault="007B2322" w:rsidP="007B2322">
      <w:pPr>
        <w:jc w:val="center"/>
        <w:rPr>
          <w:sz w:val="32"/>
          <w:szCs w:val="32"/>
        </w:rPr>
      </w:pPr>
      <w:r>
        <w:rPr>
          <w:sz w:val="32"/>
          <w:szCs w:val="32"/>
        </w:rPr>
        <w:t xml:space="preserve">СОБРАНИЕ ДЕПУТАТОВ  </w:t>
      </w:r>
    </w:p>
    <w:p w:rsidR="007B2322" w:rsidRDefault="007B2322" w:rsidP="007B2322">
      <w:pPr>
        <w:jc w:val="center"/>
        <w:rPr>
          <w:sz w:val="32"/>
          <w:szCs w:val="32"/>
        </w:rPr>
      </w:pPr>
      <w:r>
        <w:rPr>
          <w:sz w:val="32"/>
          <w:szCs w:val="32"/>
        </w:rPr>
        <w:t xml:space="preserve">ЧЕБАРКУЛЬСКОГО ГОРОДСКОГО ОКРУГА </w:t>
      </w:r>
      <w:r w:rsidR="00A167B8">
        <w:rPr>
          <w:sz w:val="32"/>
          <w:szCs w:val="32"/>
          <w:lang w:val="en-US"/>
        </w:rPr>
        <w:t>V</w:t>
      </w:r>
      <w:r w:rsidR="0056238C">
        <w:rPr>
          <w:sz w:val="32"/>
          <w:szCs w:val="32"/>
          <w:lang w:val="en-US"/>
        </w:rPr>
        <w:t>I</w:t>
      </w:r>
      <w:r>
        <w:rPr>
          <w:sz w:val="32"/>
          <w:szCs w:val="32"/>
        </w:rPr>
        <w:t xml:space="preserve"> СОЗЫВА</w:t>
      </w:r>
    </w:p>
    <w:p w:rsidR="007B2322" w:rsidRDefault="007B2322" w:rsidP="007B2322">
      <w:pPr>
        <w:pStyle w:val="1"/>
        <w:rPr>
          <w:b w:val="0"/>
          <w:bCs w:val="0"/>
          <w:spacing w:val="0"/>
        </w:rPr>
      </w:pPr>
      <w:r>
        <w:rPr>
          <w:b w:val="0"/>
          <w:bCs w:val="0"/>
          <w:spacing w:val="0"/>
        </w:rPr>
        <w:t>Челябинской области</w:t>
      </w:r>
    </w:p>
    <w:p w:rsidR="001E675B" w:rsidRDefault="00DA03B4" w:rsidP="00AA1C74">
      <w:pPr>
        <w:rPr>
          <w:b/>
          <w:bCs/>
          <w:sz w:val="36"/>
          <w:szCs w:val="36"/>
        </w:rPr>
      </w:pPr>
      <w:r>
        <w:rPr>
          <w:b/>
          <w:bCs/>
          <w:sz w:val="36"/>
          <w:szCs w:val="36"/>
        </w:rPr>
        <w:t xml:space="preserve">            </w:t>
      </w:r>
      <w:r w:rsidR="00AA1C74">
        <w:rPr>
          <w:b/>
          <w:bCs/>
          <w:sz w:val="36"/>
          <w:szCs w:val="36"/>
        </w:rPr>
        <w:t xml:space="preserve">                                  </w:t>
      </w:r>
      <w:r>
        <w:rPr>
          <w:b/>
          <w:bCs/>
          <w:sz w:val="36"/>
          <w:szCs w:val="36"/>
        </w:rPr>
        <w:t xml:space="preserve"> </w:t>
      </w:r>
      <w:r w:rsidR="007B2322">
        <w:rPr>
          <w:b/>
          <w:bCs/>
          <w:sz w:val="36"/>
          <w:szCs w:val="36"/>
        </w:rPr>
        <w:t xml:space="preserve">РЕШЕНИЕ </w:t>
      </w:r>
      <w:r>
        <w:rPr>
          <w:b/>
          <w:bCs/>
          <w:sz w:val="36"/>
          <w:szCs w:val="36"/>
        </w:rPr>
        <w:t xml:space="preserve"> </w:t>
      </w:r>
    </w:p>
    <w:p w:rsidR="007B2322" w:rsidRDefault="00DA03B4" w:rsidP="001E675B">
      <w:pPr>
        <w:jc w:val="right"/>
        <w:rPr>
          <w:b/>
          <w:bCs/>
          <w:sz w:val="16"/>
          <w:szCs w:val="16"/>
        </w:rPr>
      </w:pPr>
      <w:r>
        <w:rPr>
          <w:b/>
          <w:bCs/>
          <w:sz w:val="36"/>
          <w:szCs w:val="36"/>
        </w:rPr>
        <w:t xml:space="preserve">                  </w:t>
      </w:r>
      <w:r>
        <w:rPr>
          <w:b/>
          <w:bCs/>
          <w:sz w:val="36"/>
          <w:szCs w:val="36"/>
        </w:rPr>
        <w:tab/>
      </w:r>
      <w:r>
        <w:rPr>
          <w:b/>
          <w:bCs/>
          <w:sz w:val="36"/>
          <w:szCs w:val="36"/>
        </w:rPr>
        <w:tab/>
      </w:r>
      <w:r w:rsidR="00DF7360">
        <w:rPr>
          <w:b/>
          <w:bCs/>
          <w:sz w:val="36"/>
          <w:szCs w:val="36"/>
        </w:rPr>
        <w:t>ПРОЕКТ</w:t>
      </w:r>
      <w:r>
        <w:rPr>
          <w:b/>
          <w:bCs/>
          <w:sz w:val="36"/>
          <w:szCs w:val="36"/>
        </w:rPr>
        <w:t xml:space="preserve"> </w:t>
      </w:r>
    </w:p>
    <w:tbl>
      <w:tblPr>
        <w:tblW w:w="0" w:type="auto"/>
        <w:tblInd w:w="108" w:type="dxa"/>
        <w:tblBorders>
          <w:top w:val="thinThickSmallGap" w:sz="24" w:space="0" w:color="auto"/>
        </w:tblBorders>
        <w:tblLook w:val="0000"/>
      </w:tblPr>
      <w:tblGrid>
        <w:gridCol w:w="10108"/>
      </w:tblGrid>
      <w:tr w:rsidR="007B2322">
        <w:trPr>
          <w:trHeight w:val="132"/>
        </w:trPr>
        <w:tc>
          <w:tcPr>
            <w:tcW w:w="10108" w:type="dxa"/>
            <w:tcBorders>
              <w:top w:val="thinThickSmallGap" w:sz="24" w:space="0" w:color="auto"/>
              <w:left w:val="nil"/>
              <w:bottom w:val="nil"/>
              <w:right w:val="nil"/>
            </w:tcBorders>
          </w:tcPr>
          <w:p w:rsidR="007B2322" w:rsidRDefault="00AE52D1">
            <w:pPr>
              <w:jc w:val="both"/>
              <w:rPr>
                <w:sz w:val="28"/>
                <w:szCs w:val="28"/>
              </w:rPr>
            </w:pPr>
            <w:r>
              <w:rPr>
                <w:sz w:val="28"/>
                <w:szCs w:val="28"/>
              </w:rPr>
              <w:t xml:space="preserve">                                                               </w:t>
            </w:r>
          </w:p>
        </w:tc>
      </w:tr>
    </w:tbl>
    <w:p w:rsidR="00F860DE" w:rsidRPr="00AE52D1" w:rsidRDefault="00E25751" w:rsidP="007B2322">
      <w:pPr>
        <w:rPr>
          <w:b/>
        </w:rPr>
      </w:pPr>
      <w:r>
        <w:t xml:space="preserve">от </w:t>
      </w:r>
      <w:r w:rsidR="00DF7360">
        <w:t>«____»___________ 2020 г.</w:t>
      </w:r>
      <w:r w:rsidR="000B1157">
        <w:t xml:space="preserve"> </w:t>
      </w:r>
      <w:r w:rsidR="007B2322">
        <w:t xml:space="preserve"> №</w:t>
      </w:r>
      <w:r w:rsidR="008916B3">
        <w:t xml:space="preserve"> </w:t>
      </w:r>
      <w:r w:rsidR="00AE52D1">
        <w:t xml:space="preserve">                                                                                                                        </w:t>
      </w:r>
    </w:p>
    <w:p w:rsidR="007B2322" w:rsidRDefault="007B2322" w:rsidP="007B2322">
      <w:r>
        <w:t>г. Чебаркуль</w:t>
      </w:r>
    </w:p>
    <w:p w:rsidR="007B2322" w:rsidRDefault="007B2322" w:rsidP="005D0DCA">
      <w:pPr>
        <w:ind w:right="5797"/>
        <w:jc w:val="both"/>
        <w:rPr>
          <w:sz w:val="28"/>
          <w:szCs w:val="28"/>
        </w:rPr>
      </w:pPr>
    </w:p>
    <w:p w:rsidR="00E30A5A" w:rsidRDefault="00E30A5A" w:rsidP="00E30A5A">
      <w:pPr>
        <w:ind w:right="6278"/>
        <w:jc w:val="both"/>
        <w:rPr>
          <w:sz w:val="28"/>
          <w:szCs w:val="28"/>
        </w:rPr>
      </w:pPr>
    </w:p>
    <w:p w:rsidR="00A22B1B" w:rsidRPr="00A22B1B" w:rsidRDefault="00A22B1B" w:rsidP="00E25751">
      <w:pPr>
        <w:ind w:right="6094"/>
        <w:jc w:val="both"/>
        <w:rPr>
          <w:sz w:val="28"/>
          <w:szCs w:val="28"/>
        </w:rPr>
      </w:pPr>
      <w:r w:rsidRPr="00A22B1B">
        <w:rPr>
          <w:sz w:val="28"/>
          <w:szCs w:val="28"/>
        </w:rPr>
        <w:t>О</w:t>
      </w:r>
      <w:r w:rsidR="00CF5FBA">
        <w:rPr>
          <w:sz w:val="28"/>
          <w:szCs w:val="28"/>
        </w:rPr>
        <w:t>б утверждении</w:t>
      </w:r>
      <w:r w:rsidR="00EA4572">
        <w:rPr>
          <w:sz w:val="28"/>
          <w:szCs w:val="28"/>
        </w:rPr>
        <w:t xml:space="preserve"> Положения о бюджетном процессе в Чебаркульском городском округе </w:t>
      </w:r>
    </w:p>
    <w:p w:rsidR="00A22B1B" w:rsidRDefault="00A22B1B" w:rsidP="00A22B1B">
      <w:pPr>
        <w:jc w:val="both"/>
        <w:rPr>
          <w:sz w:val="28"/>
          <w:szCs w:val="28"/>
        </w:rPr>
      </w:pPr>
    </w:p>
    <w:p w:rsidR="00AD391C" w:rsidRDefault="00A22B1B" w:rsidP="00B91E78">
      <w:pPr>
        <w:jc w:val="both"/>
        <w:rPr>
          <w:sz w:val="28"/>
          <w:szCs w:val="28"/>
        </w:rPr>
      </w:pPr>
      <w:r w:rsidRPr="00A22B1B">
        <w:rPr>
          <w:sz w:val="28"/>
          <w:szCs w:val="28"/>
        </w:rPr>
        <w:tab/>
      </w:r>
      <w:r w:rsidR="00CF5FBA">
        <w:rPr>
          <w:sz w:val="28"/>
          <w:szCs w:val="28"/>
        </w:rPr>
        <w:t xml:space="preserve">В соответствии </w:t>
      </w:r>
      <w:r w:rsidRPr="00A22B1B">
        <w:rPr>
          <w:sz w:val="28"/>
          <w:szCs w:val="28"/>
        </w:rPr>
        <w:t>Бюджетн</w:t>
      </w:r>
      <w:r w:rsidR="00CF5FBA">
        <w:rPr>
          <w:sz w:val="28"/>
          <w:szCs w:val="28"/>
        </w:rPr>
        <w:t>ым</w:t>
      </w:r>
      <w:r w:rsidRPr="00A22B1B">
        <w:rPr>
          <w:sz w:val="28"/>
          <w:szCs w:val="28"/>
        </w:rPr>
        <w:t xml:space="preserve"> кодекс</w:t>
      </w:r>
      <w:r w:rsidR="00CF5FBA">
        <w:rPr>
          <w:sz w:val="28"/>
          <w:szCs w:val="28"/>
        </w:rPr>
        <w:t>ом</w:t>
      </w:r>
      <w:r w:rsidRPr="00A22B1B">
        <w:rPr>
          <w:sz w:val="28"/>
          <w:szCs w:val="28"/>
        </w:rPr>
        <w:t xml:space="preserve"> Российской Федерации, руководствуясь Уставом муниципального образования «Чебаркульский городской округ», Собрание депутатов Чебаркульского городского округа </w:t>
      </w:r>
    </w:p>
    <w:p w:rsidR="00A22B1B" w:rsidRPr="00A22B1B" w:rsidRDefault="00A22B1B" w:rsidP="00AD391C">
      <w:pPr>
        <w:jc w:val="both"/>
        <w:rPr>
          <w:sz w:val="28"/>
          <w:szCs w:val="28"/>
        </w:rPr>
      </w:pPr>
      <w:r w:rsidRPr="00A22B1B">
        <w:rPr>
          <w:sz w:val="28"/>
          <w:szCs w:val="28"/>
        </w:rPr>
        <w:t>РЕШАЕТ:</w:t>
      </w:r>
    </w:p>
    <w:p w:rsidR="00B50134" w:rsidRDefault="00B50134" w:rsidP="00B50134">
      <w:pPr>
        <w:pStyle w:val="ConsPlusNormal"/>
        <w:ind w:firstLine="540"/>
        <w:jc w:val="both"/>
        <w:rPr>
          <w:b/>
          <w:sz w:val="28"/>
          <w:szCs w:val="28"/>
        </w:rPr>
      </w:pPr>
      <w:r w:rsidRPr="00B21112">
        <w:rPr>
          <w:sz w:val="28"/>
          <w:szCs w:val="28"/>
        </w:rPr>
        <w:t>1.</w:t>
      </w:r>
      <w:r w:rsidR="00B21112" w:rsidRPr="005A7297">
        <w:rPr>
          <w:b/>
          <w:sz w:val="28"/>
          <w:szCs w:val="28"/>
        </w:rPr>
        <w:t xml:space="preserve"> </w:t>
      </w:r>
      <w:r w:rsidR="005A7297" w:rsidRPr="005A7297">
        <w:rPr>
          <w:sz w:val="28"/>
          <w:szCs w:val="28"/>
        </w:rPr>
        <w:t>Утвердить</w:t>
      </w:r>
      <w:r w:rsidR="005A7297">
        <w:rPr>
          <w:sz w:val="28"/>
          <w:szCs w:val="28"/>
        </w:rPr>
        <w:t xml:space="preserve"> Положение о бюджетном процессе в Чебаркульском городском округе (приложение).</w:t>
      </w:r>
      <w:r w:rsidR="005A7297" w:rsidRPr="005A7297">
        <w:rPr>
          <w:b/>
          <w:sz w:val="28"/>
          <w:szCs w:val="28"/>
        </w:rPr>
        <w:t xml:space="preserve"> </w:t>
      </w:r>
    </w:p>
    <w:p w:rsidR="005A7297" w:rsidRDefault="00097E04" w:rsidP="00B50134">
      <w:pPr>
        <w:pStyle w:val="ConsPlusNormal"/>
        <w:ind w:firstLine="540"/>
        <w:jc w:val="both"/>
        <w:rPr>
          <w:sz w:val="28"/>
          <w:szCs w:val="28"/>
        </w:rPr>
      </w:pPr>
      <w:r>
        <w:rPr>
          <w:sz w:val="28"/>
          <w:szCs w:val="28"/>
        </w:rPr>
        <w:t>2</w:t>
      </w:r>
      <w:r w:rsidR="005A7297" w:rsidRPr="00B91E78">
        <w:rPr>
          <w:sz w:val="28"/>
          <w:szCs w:val="28"/>
        </w:rPr>
        <w:t>.</w:t>
      </w:r>
      <w:r w:rsidR="00E41B45">
        <w:rPr>
          <w:sz w:val="28"/>
          <w:szCs w:val="28"/>
        </w:rPr>
        <w:t xml:space="preserve"> Признать </w:t>
      </w:r>
      <w:r w:rsidR="005A7297" w:rsidRPr="005A7297">
        <w:rPr>
          <w:sz w:val="28"/>
          <w:szCs w:val="28"/>
        </w:rPr>
        <w:t>утратившим</w:t>
      </w:r>
      <w:r w:rsidR="00E41B45">
        <w:rPr>
          <w:sz w:val="28"/>
          <w:szCs w:val="28"/>
        </w:rPr>
        <w:t>и</w:t>
      </w:r>
      <w:r w:rsidR="005A7297" w:rsidRPr="005A7297">
        <w:rPr>
          <w:sz w:val="28"/>
          <w:szCs w:val="28"/>
        </w:rPr>
        <w:t xml:space="preserve"> силу</w:t>
      </w:r>
      <w:r w:rsidR="00E41B45">
        <w:rPr>
          <w:sz w:val="28"/>
          <w:szCs w:val="28"/>
        </w:rPr>
        <w:t xml:space="preserve"> решения</w:t>
      </w:r>
      <w:r w:rsidR="00E41B45" w:rsidRPr="00E41B45">
        <w:rPr>
          <w:sz w:val="28"/>
          <w:szCs w:val="28"/>
        </w:rPr>
        <w:t xml:space="preserve"> </w:t>
      </w:r>
      <w:r w:rsidR="00E41B45">
        <w:rPr>
          <w:sz w:val="28"/>
          <w:szCs w:val="28"/>
        </w:rPr>
        <w:t>Собрания депутатов Чебаркульского городского округа</w:t>
      </w:r>
      <w:r w:rsidR="0094202F">
        <w:rPr>
          <w:sz w:val="28"/>
          <w:szCs w:val="28"/>
        </w:rPr>
        <w:t>:</w:t>
      </w:r>
    </w:p>
    <w:p w:rsidR="005A7297" w:rsidRDefault="005A7297" w:rsidP="00B50134">
      <w:pPr>
        <w:pStyle w:val="ConsPlusNormal"/>
        <w:ind w:firstLine="540"/>
        <w:jc w:val="both"/>
        <w:rPr>
          <w:sz w:val="28"/>
          <w:szCs w:val="28"/>
        </w:rPr>
      </w:pPr>
      <w:r>
        <w:rPr>
          <w:sz w:val="28"/>
          <w:szCs w:val="28"/>
        </w:rPr>
        <w:t>- от 0</w:t>
      </w:r>
      <w:r w:rsidR="00097E04">
        <w:rPr>
          <w:sz w:val="28"/>
          <w:szCs w:val="28"/>
        </w:rPr>
        <w:t>6.</w:t>
      </w:r>
      <w:r>
        <w:rPr>
          <w:sz w:val="28"/>
          <w:szCs w:val="28"/>
        </w:rPr>
        <w:t>0</w:t>
      </w:r>
      <w:r w:rsidR="00097E04">
        <w:rPr>
          <w:sz w:val="28"/>
          <w:szCs w:val="28"/>
        </w:rPr>
        <w:t>9</w:t>
      </w:r>
      <w:r>
        <w:rPr>
          <w:sz w:val="28"/>
          <w:szCs w:val="28"/>
        </w:rPr>
        <w:t>.201</w:t>
      </w:r>
      <w:r w:rsidR="00097E04">
        <w:rPr>
          <w:sz w:val="28"/>
          <w:szCs w:val="28"/>
        </w:rPr>
        <w:t>6</w:t>
      </w:r>
      <w:r>
        <w:rPr>
          <w:sz w:val="28"/>
          <w:szCs w:val="28"/>
        </w:rPr>
        <w:t xml:space="preserve">г. № </w:t>
      </w:r>
      <w:r w:rsidR="00097E04">
        <w:rPr>
          <w:sz w:val="28"/>
          <w:szCs w:val="28"/>
        </w:rPr>
        <w:t>184</w:t>
      </w:r>
      <w:r>
        <w:rPr>
          <w:sz w:val="28"/>
          <w:szCs w:val="28"/>
        </w:rPr>
        <w:t xml:space="preserve"> «Об утверждении Положения о бюджетном процессе в Чебаркульском городском округе»;</w:t>
      </w:r>
    </w:p>
    <w:p w:rsidR="005A7297" w:rsidRDefault="005A7297" w:rsidP="005A7297">
      <w:pPr>
        <w:pStyle w:val="ConsPlusNormal"/>
        <w:ind w:firstLine="540"/>
        <w:jc w:val="both"/>
        <w:rPr>
          <w:sz w:val="28"/>
          <w:szCs w:val="28"/>
        </w:rPr>
      </w:pPr>
      <w:r>
        <w:rPr>
          <w:sz w:val="28"/>
          <w:szCs w:val="28"/>
        </w:rPr>
        <w:t xml:space="preserve">- </w:t>
      </w:r>
      <w:r w:rsidR="00097E04">
        <w:rPr>
          <w:sz w:val="28"/>
          <w:szCs w:val="28"/>
        </w:rPr>
        <w:t>от 06.12</w:t>
      </w:r>
      <w:r>
        <w:rPr>
          <w:sz w:val="28"/>
          <w:szCs w:val="28"/>
        </w:rPr>
        <w:t>.201</w:t>
      </w:r>
      <w:r w:rsidR="00097E04">
        <w:rPr>
          <w:sz w:val="28"/>
          <w:szCs w:val="28"/>
        </w:rPr>
        <w:t>6</w:t>
      </w:r>
      <w:r>
        <w:rPr>
          <w:sz w:val="28"/>
          <w:szCs w:val="28"/>
        </w:rPr>
        <w:t xml:space="preserve">г. № </w:t>
      </w:r>
      <w:r w:rsidR="00097E04">
        <w:rPr>
          <w:sz w:val="28"/>
          <w:szCs w:val="28"/>
        </w:rPr>
        <w:t>233</w:t>
      </w:r>
      <w:r>
        <w:rPr>
          <w:sz w:val="28"/>
          <w:szCs w:val="28"/>
        </w:rPr>
        <w:t xml:space="preserve"> «О внесении изменений в Положение о бюджетном процессе в Чебаркульском городском округе</w:t>
      </w:r>
      <w:r w:rsidR="00E43AF3" w:rsidRPr="00E43AF3">
        <w:rPr>
          <w:sz w:val="28"/>
          <w:szCs w:val="28"/>
        </w:rPr>
        <w:t xml:space="preserve"> </w:t>
      </w:r>
      <w:r w:rsidR="00E43AF3">
        <w:rPr>
          <w:sz w:val="28"/>
          <w:szCs w:val="28"/>
        </w:rPr>
        <w:t>и о приостановлении действия отдельных</w:t>
      </w:r>
      <w:r w:rsidR="000F5416">
        <w:rPr>
          <w:sz w:val="28"/>
          <w:szCs w:val="28"/>
        </w:rPr>
        <w:t xml:space="preserve"> положений</w:t>
      </w:r>
      <w:r w:rsidR="00E43AF3">
        <w:rPr>
          <w:sz w:val="28"/>
          <w:szCs w:val="28"/>
        </w:rPr>
        <w:t xml:space="preserve"> Положения о бюджетном процессе</w:t>
      </w:r>
      <w:r w:rsidR="000F5416">
        <w:rPr>
          <w:sz w:val="28"/>
          <w:szCs w:val="28"/>
        </w:rPr>
        <w:t xml:space="preserve"> в Чебаркульском городском округе</w:t>
      </w:r>
      <w:r>
        <w:rPr>
          <w:sz w:val="28"/>
          <w:szCs w:val="28"/>
        </w:rPr>
        <w:t>»;</w:t>
      </w:r>
    </w:p>
    <w:p w:rsidR="005A7297" w:rsidRDefault="00973A84" w:rsidP="005A7297">
      <w:pPr>
        <w:pStyle w:val="ConsPlusNormal"/>
        <w:ind w:firstLine="540"/>
        <w:jc w:val="both"/>
        <w:rPr>
          <w:sz w:val="28"/>
          <w:szCs w:val="28"/>
        </w:rPr>
      </w:pPr>
      <w:r>
        <w:rPr>
          <w:sz w:val="28"/>
          <w:szCs w:val="28"/>
        </w:rPr>
        <w:t xml:space="preserve">- </w:t>
      </w:r>
      <w:r w:rsidR="00097E04">
        <w:rPr>
          <w:sz w:val="28"/>
          <w:szCs w:val="28"/>
        </w:rPr>
        <w:t>от 03.10.2017</w:t>
      </w:r>
      <w:r w:rsidR="005A7297">
        <w:rPr>
          <w:sz w:val="28"/>
          <w:szCs w:val="28"/>
        </w:rPr>
        <w:t xml:space="preserve">г. № </w:t>
      </w:r>
      <w:r w:rsidR="00097E04">
        <w:rPr>
          <w:sz w:val="28"/>
          <w:szCs w:val="28"/>
        </w:rPr>
        <w:t>391</w:t>
      </w:r>
      <w:r w:rsidR="005A7297">
        <w:rPr>
          <w:sz w:val="28"/>
          <w:szCs w:val="28"/>
        </w:rPr>
        <w:t xml:space="preserve"> «О внесении изменений в Положение о бюджетном процессе в Чебаркульском городском округе»;</w:t>
      </w:r>
    </w:p>
    <w:p w:rsidR="005A7297" w:rsidRDefault="00973A84" w:rsidP="005A7297">
      <w:pPr>
        <w:pStyle w:val="ConsPlusNormal"/>
        <w:ind w:firstLine="540"/>
        <w:jc w:val="both"/>
        <w:rPr>
          <w:sz w:val="28"/>
          <w:szCs w:val="28"/>
        </w:rPr>
      </w:pPr>
      <w:r>
        <w:rPr>
          <w:sz w:val="28"/>
          <w:szCs w:val="28"/>
        </w:rPr>
        <w:t xml:space="preserve">- </w:t>
      </w:r>
      <w:r w:rsidR="00097E04">
        <w:rPr>
          <w:sz w:val="28"/>
          <w:szCs w:val="28"/>
        </w:rPr>
        <w:t>от 07</w:t>
      </w:r>
      <w:r w:rsidR="005A7297">
        <w:rPr>
          <w:sz w:val="28"/>
          <w:szCs w:val="28"/>
        </w:rPr>
        <w:t>.1</w:t>
      </w:r>
      <w:r w:rsidR="00097E04">
        <w:rPr>
          <w:sz w:val="28"/>
          <w:szCs w:val="28"/>
        </w:rPr>
        <w:t>1</w:t>
      </w:r>
      <w:r w:rsidR="005A7297">
        <w:rPr>
          <w:sz w:val="28"/>
          <w:szCs w:val="28"/>
        </w:rPr>
        <w:t>.201</w:t>
      </w:r>
      <w:r w:rsidR="00097E04">
        <w:rPr>
          <w:sz w:val="28"/>
          <w:szCs w:val="28"/>
        </w:rPr>
        <w:t>7</w:t>
      </w:r>
      <w:r w:rsidR="005A7297">
        <w:rPr>
          <w:sz w:val="28"/>
          <w:szCs w:val="28"/>
        </w:rPr>
        <w:t xml:space="preserve">г. № </w:t>
      </w:r>
      <w:r w:rsidR="00097E04">
        <w:rPr>
          <w:sz w:val="28"/>
          <w:szCs w:val="28"/>
        </w:rPr>
        <w:t>408</w:t>
      </w:r>
      <w:r w:rsidR="005A7297">
        <w:rPr>
          <w:sz w:val="28"/>
          <w:szCs w:val="28"/>
        </w:rPr>
        <w:t xml:space="preserve"> «</w:t>
      </w:r>
      <w:r w:rsidR="00E43AF3">
        <w:rPr>
          <w:sz w:val="28"/>
          <w:szCs w:val="28"/>
        </w:rPr>
        <w:t xml:space="preserve">О внесении изменений в Положение о бюджетном процессе в Чебаркульском городском округе </w:t>
      </w:r>
      <w:r w:rsidR="005A7297">
        <w:rPr>
          <w:sz w:val="28"/>
          <w:szCs w:val="28"/>
        </w:rPr>
        <w:t xml:space="preserve">и </w:t>
      </w:r>
      <w:r w:rsidR="00E43AF3">
        <w:rPr>
          <w:sz w:val="28"/>
          <w:szCs w:val="28"/>
        </w:rPr>
        <w:t>приостановлении отдельных его положений</w:t>
      </w:r>
      <w:r w:rsidR="005A7297">
        <w:rPr>
          <w:sz w:val="28"/>
          <w:szCs w:val="28"/>
        </w:rPr>
        <w:t>»;</w:t>
      </w:r>
    </w:p>
    <w:p w:rsidR="00E90F87" w:rsidRDefault="00E90F87" w:rsidP="00E90F87">
      <w:pPr>
        <w:pStyle w:val="ConsPlusNormal"/>
        <w:ind w:firstLine="540"/>
        <w:jc w:val="both"/>
        <w:rPr>
          <w:sz w:val="28"/>
          <w:szCs w:val="28"/>
        </w:rPr>
      </w:pPr>
      <w:r>
        <w:rPr>
          <w:sz w:val="28"/>
          <w:szCs w:val="28"/>
        </w:rPr>
        <w:t>- от 05.06.2018г. № 530 «О внесении изменений в Положение о бюджетном процессе в Чебаркульском городском округе»;</w:t>
      </w:r>
    </w:p>
    <w:p w:rsidR="00E90F87" w:rsidRDefault="00E90F87" w:rsidP="00E90F87">
      <w:pPr>
        <w:pStyle w:val="ConsPlusNormal"/>
        <w:ind w:firstLine="540"/>
        <w:jc w:val="both"/>
        <w:rPr>
          <w:sz w:val="28"/>
          <w:szCs w:val="28"/>
        </w:rPr>
      </w:pPr>
      <w:r>
        <w:rPr>
          <w:sz w:val="28"/>
          <w:szCs w:val="28"/>
        </w:rPr>
        <w:t>- от 09.10.2018г. № 592 «О внесении изменений в Положение о бюджетном процессе в Чебаркульском городском округе»;</w:t>
      </w:r>
    </w:p>
    <w:p w:rsidR="00E90F87" w:rsidRDefault="00E90F87" w:rsidP="00E90F87">
      <w:pPr>
        <w:pStyle w:val="ConsPlusNormal"/>
        <w:ind w:firstLine="540"/>
        <w:jc w:val="both"/>
        <w:rPr>
          <w:sz w:val="28"/>
          <w:szCs w:val="28"/>
        </w:rPr>
      </w:pPr>
      <w:r>
        <w:rPr>
          <w:sz w:val="28"/>
          <w:szCs w:val="28"/>
        </w:rPr>
        <w:t>- от 04.12.2018г. № 627 «О внесении изменений в Положение о бюджетном процессе в Чебаркульском городском округе»;</w:t>
      </w:r>
    </w:p>
    <w:p w:rsidR="00E90F87" w:rsidRDefault="00E90F87" w:rsidP="00E90F87">
      <w:pPr>
        <w:pStyle w:val="ConsPlusNormal"/>
        <w:ind w:firstLine="540"/>
        <w:jc w:val="both"/>
        <w:rPr>
          <w:sz w:val="28"/>
          <w:szCs w:val="28"/>
        </w:rPr>
      </w:pPr>
      <w:r>
        <w:rPr>
          <w:sz w:val="28"/>
          <w:szCs w:val="28"/>
        </w:rPr>
        <w:t xml:space="preserve">- </w:t>
      </w:r>
      <w:r w:rsidR="00E41B45">
        <w:rPr>
          <w:sz w:val="28"/>
          <w:szCs w:val="28"/>
        </w:rPr>
        <w:t>от</w:t>
      </w:r>
      <w:r>
        <w:rPr>
          <w:sz w:val="28"/>
          <w:szCs w:val="28"/>
        </w:rPr>
        <w:t xml:space="preserve"> 02.04.2019г. № 690 «О внесении изменений в Положение о бюджетном процессе в Чебаркульском городском округе»;</w:t>
      </w:r>
    </w:p>
    <w:p w:rsidR="00E90F87" w:rsidRDefault="00E90F87" w:rsidP="00E90F87">
      <w:pPr>
        <w:pStyle w:val="ConsPlusNormal"/>
        <w:ind w:firstLine="540"/>
        <w:jc w:val="both"/>
        <w:rPr>
          <w:sz w:val="28"/>
          <w:szCs w:val="28"/>
        </w:rPr>
      </w:pPr>
      <w:r>
        <w:rPr>
          <w:sz w:val="28"/>
          <w:szCs w:val="28"/>
        </w:rPr>
        <w:lastRenderedPageBreak/>
        <w:t>- от 03.12.2019г. № 833 «О внесении изменений в Положение о бюджетном процессе в Чебаркульском</w:t>
      </w:r>
      <w:r w:rsidR="00DF7360">
        <w:rPr>
          <w:sz w:val="28"/>
          <w:szCs w:val="28"/>
        </w:rPr>
        <w:t xml:space="preserve"> городском округе».</w:t>
      </w:r>
    </w:p>
    <w:p w:rsidR="000F5416" w:rsidRPr="000B0961" w:rsidRDefault="000F5416" w:rsidP="000F5416">
      <w:pPr>
        <w:ind w:firstLine="540"/>
        <w:jc w:val="both"/>
        <w:rPr>
          <w:sz w:val="28"/>
        </w:rPr>
      </w:pPr>
      <w:r w:rsidRPr="000F5416">
        <w:rPr>
          <w:rStyle w:val="ac"/>
          <w:b w:val="0"/>
          <w:sz w:val="28"/>
        </w:rPr>
        <w:t>3.</w:t>
      </w:r>
      <w:r w:rsidRPr="000B0961">
        <w:rPr>
          <w:rStyle w:val="apple-converted-space"/>
          <w:b/>
          <w:color w:val="33556B"/>
          <w:sz w:val="28"/>
        </w:rPr>
        <w:t> </w:t>
      </w:r>
      <w:r>
        <w:rPr>
          <w:sz w:val="28"/>
          <w:szCs w:val="28"/>
        </w:rPr>
        <w:t xml:space="preserve">Настоящее </w:t>
      </w:r>
      <w:r w:rsidRPr="00464321">
        <w:rPr>
          <w:sz w:val="28"/>
          <w:szCs w:val="28"/>
        </w:rPr>
        <w:t xml:space="preserve">решение </w:t>
      </w:r>
      <w:r>
        <w:rPr>
          <w:sz w:val="28"/>
          <w:szCs w:val="28"/>
        </w:rPr>
        <w:t xml:space="preserve">подлежит </w:t>
      </w:r>
      <w:r w:rsidRPr="00464321">
        <w:rPr>
          <w:sz w:val="28"/>
          <w:szCs w:val="28"/>
        </w:rPr>
        <w:t>опубликова</w:t>
      </w:r>
      <w:r>
        <w:rPr>
          <w:sz w:val="28"/>
          <w:szCs w:val="28"/>
        </w:rPr>
        <w:t>нию (обнародованию)</w:t>
      </w:r>
      <w:r w:rsidRPr="00464321">
        <w:rPr>
          <w:sz w:val="28"/>
          <w:szCs w:val="28"/>
        </w:rPr>
        <w:t xml:space="preserve"> в установленном порядке.</w:t>
      </w:r>
    </w:p>
    <w:p w:rsidR="00B50134" w:rsidRPr="004D0C72" w:rsidRDefault="000F5416" w:rsidP="00B50134">
      <w:pPr>
        <w:pStyle w:val="ConsPlusNormal"/>
        <w:ind w:firstLine="540"/>
        <w:jc w:val="both"/>
        <w:rPr>
          <w:sz w:val="28"/>
          <w:szCs w:val="28"/>
        </w:rPr>
      </w:pPr>
      <w:r>
        <w:rPr>
          <w:sz w:val="28"/>
          <w:szCs w:val="28"/>
        </w:rPr>
        <w:t>4</w:t>
      </w:r>
      <w:r w:rsidR="00B50134" w:rsidRPr="004D0C72">
        <w:rPr>
          <w:sz w:val="28"/>
          <w:szCs w:val="28"/>
        </w:rPr>
        <w:t>. Настоящее решение вступает в силу с</w:t>
      </w:r>
      <w:r>
        <w:rPr>
          <w:sz w:val="28"/>
          <w:szCs w:val="28"/>
        </w:rPr>
        <w:t xml:space="preserve"> 1 января 2021 года</w:t>
      </w:r>
      <w:r w:rsidR="00B50134" w:rsidRPr="004D0C72">
        <w:rPr>
          <w:sz w:val="28"/>
          <w:szCs w:val="28"/>
        </w:rPr>
        <w:t>.</w:t>
      </w:r>
    </w:p>
    <w:p w:rsidR="000F5416" w:rsidRDefault="000F5416" w:rsidP="000F5416">
      <w:pPr>
        <w:autoSpaceDE w:val="0"/>
        <w:autoSpaceDN w:val="0"/>
        <w:adjustRightInd w:val="0"/>
        <w:ind w:firstLine="539"/>
        <w:jc w:val="both"/>
        <w:rPr>
          <w:sz w:val="28"/>
          <w:szCs w:val="28"/>
        </w:rPr>
      </w:pPr>
      <w:r>
        <w:rPr>
          <w:sz w:val="28"/>
          <w:szCs w:val="28"/>
        </w:rPr>
        <w:t>5. Контроль настоящего решения возложить на постоянную депутатскую комиссию по бюджетно-финансовой и экономической политике (</w:t>
      </w:r>
      <w:r w:rsidR="00E41B45">
        <w:rPr>
          <w:sz w:val="28"/>
          <w:szCs w:val="28"/>
        </w:rPr>
        <w:t>Н</w:t>
      </w:r>
      <w:r>
        <w:rPr>
          <w:sz w:val="28"/>
          <w:szCs w:val="28"/>
        </w:rPr>
        <w:t>.</w:t>
      </w:r>
      <w:r w:rsidR="00E41B45">
        <w:rPr>
          <w:sz w:val="28"/>
          <w:szCs w:val="28"/>
        </w:rPr>
        <w:t>С. Баландин</w:t>
      </w:r>
      <w:r>
        <w:rPr>
          <w:sz w:val="28"/>
          <w:szCs w:val="28"/>
        </w:rPr>
        <w:t>).</w:t>
      </w:r>
    </w:p>
    <w:p w:rsidR="000F5416" w:rsidRDefault="000F5416" w:rsidP="000F5416">
      <w:pPr>
        <w:jc w:val="both"/>
        <w:rPr>
          <w:sz w:val="28"/>
          <w:szCs w:val="28"/>
        </w:rPr>
      </w:pPr>
    </w:p>
    <w:p w:rsidR="00DF7360" w:rsidRDefault="00DF7360" w:rsidP="00B50134">
      <w:pPr>
        <w:jc w:val="both"/>
        <w:rPr>
          <w:sz w:val="28"/>
          <w:szCs w:val="28"/>
        </w:rPr>
      </w:pPr>
    </w:p>
    <w:p w:rsidR="00DF7360" w:rsidRDefault="00DF7360" w:rsidP="00B50134">
      <w:pPr>
        <w:jc w:val="both"/>
        <w:rPr>
          <w:sz w:val="28"/>
          <w:szCs w:val="28"/>
        </w:rPr>
      </w:pPr>
    </w:p>
    <w:p w:rsidR="00DF7360" w:rsidRDefault="00DF7360" w:rsidP="00B50134">
      <w:pPr>
        <w:jc w:val="both"/>
        <w:rPr>
          <w:sz w:val="28"/>
          <w:szCs w:val="28"/>
        </w:rPr>
      </w:pPr>
    </w:p>
    <w:p w:rsidR="00DF7360" w:rsidRDefault="00DF7360" w:rsidP="00B50134">
      <w:pPr>
        <w:jc w:val="both"/>
        <w:rPr>
          <w:sz w:val="28"/>
          <w:szCs w:val="28"/>
        </w:rPr>
      </w:pPr>
    </w:p>
    <w:p w:rsidR="00B50134" w:rsidRDefault="00B50134" w:rsidP="00B50134">
      <w:pPr>
        <w:jc w:val="both"/>
        <w:rPr>
          <w:sz w:val="28"/>
          <w:szCs w:val="28"/>
        </w:rPr>
      </w:pPr>
      <w:r>
        <w:rPr>
          <w:sz w:val="28"/>
          <w:szCs w:val="28"/>
        </w:rPr>
        <w:t>Председатель Собрания депутатов</w:t>
      </w:r>
    </w:p>
    <w:p w:rsidR="00B50134" w:rsidRDefault="00B50134" w:rsidP="00B50134">
      <w:pPr>
        <w:jc w:val="both"/>
        <w:rPr>
          <w:sz w:val="28"/>
          <w:szCs w:val="28"/>
        </w:rPr>
      </w:pPr>
      <w:r>
        <w:rPr>
          <w:sz w:val="28"/>
          <w:szCs w:val="28"/>
        </w:rPr>
        <w:t>Чебаркульского го</w:t>
      </w:r>
      <w:r w:rsidR="000F5416">
        <w:rPr>
          <w:sz w:val="28"/>
          <w:szCs w:val="28"/>
        </w:rPr>
        <w:t>родского округа</w:t>
      </w:r>
      <w:r w:rsidR="000F5416">
        <w:rPr>
          <w:sz w:val="28"/>
          <w:szCs w:val="28"/>
        </w:rPr>
        <w:tab/>
      </w:r>
      <w:r w:rsidR="000F5416">
        <w:rPr>
          <w:sz w:val="28"/>
          <w:szCs w:val="28"/>
        </w:rPr>
        <w:tab/>
      </w:r>
      <w:r w:rsidR="000F5416">
        <w:rPr>
          <w:sz w:val="28"/>
          <w:szCs w:val="28"/>
        </w:rPr>
        <w:tab/>
      </w:r>
      <w:r w:rsidR="000F5416">
        <w:rPr>
          <w:sz w:val="28"/>
          <w:szCs w:val="28"/>
        </w:rPr>
        <w:tab/>
      </w:r>
      <w:r w:rsidR="000F5416">
        <w:rPr>
          <w:sz w:val="28"/>
          <w:szCs w:val="28"/>
        </w:rPr>
        <w:tab/>
      </w:r>
      <w:r w:rsidR="000F5416">
        <w:rPr>
          <w:sz w:val="28"/>
          <w:szCs w:val="28"/>
        </w:rPr>
        <w:tab/>
        <w:t xml:space="preserve">     </w:t>
      </w:r>
      <w:r w:rsidR="00E41B45">
        <w:rPr>
          <w:sz w:val="28"/>
          <w:szCs w:val="28"/>
        </w:rPr>
        <w:t>Н</w:t>
      </w:r>
      <w:r w:rsidR="000F5416">
        <w:rPr>
          <w:sz w:val="28"/>
          <w:szCs w:val="28"/>
        </w:rPr>
        <w:t>.</w:t>
      </w:r>
      <w:r w:rsidR="00E41B45">
        <w:rPr>
          <w:sz w:val="28"/>
          <w:szCs w:val="28"/>
        </w:rPr>
        <w:t>С</w:t>
      </w:r>
      <w:r w:rsidR="000F5416">
        <w:rPr>
          <w:sz w:val="28"/>
          <w:szCs w:val="28"/>
        </w:rPr>
        <w:t>. Баландин</w:t>
      </w:r>
    </w:p>
    <w:p w:rsidR="00B50134" w:rsidRDefault="00B50134" w:rsidP="00B50134">
      <w:pPr>
        <w:jc w:val="both"/>
        <w:rPr>
          <w:sz w:val="28"/>
          <w:szCs w:val="28"/>
        </w:rPr>
      </w:pPr>
    </w:p>
    <w:p w:rsidR="00E30A5A" w:rsidRDefault="00E30A5A" w:rsidP="00B50134">
      <w:pPr>
        <w:jc w:val="both"/>
        <w:rPr>
          <w:sz w:val="28"/>
          <w:szCs w:val="28"/>
        </w:rPr>
      </w:pPr>
    </w:p>
    <w:p w:rsidR="00B50134" w:rsidRDefault="00E41B45" w:rsidP="00B50134">
      <w:pPr>
        <w:jc w:val="both"/>
        <w:rPr>
          <w:sz w:val="28"/>
          <w:szCs w:val="28"/>
        </w:rPr>
      </w:pPr>
      <w:r>
        <w:rPr>
          <w:sz w:val="28"/>
          <w:szCs w:val="28"/>
        </w:rPr>
        <w:t>Исполняющий обязанности г</w:t>
      </w:r>
      <w:r w:rsidR="00B50134">
        <w:rPr>
          <w:sz w:val="28"/>
          <w:szCs w:val="28"/>
        </w:rPr>
        <w:t>лав</w:t>
      </w:r>
      <w:r>
        <w:rPr>
          <w:sz w:val="28"/>
          <w:szCs w:val="28"/>
        </w:rPr>
        <w:t>ы</w:t>
      </w:r>
      <w:r w:rsidR="00B50134">
        <w:rPr>
          <w:sz w:val="28"/>
          <w:szCs w:val="28"/>
        </w:rPr>
        <w:t xml:space="preserve"> </w:t>
      </w:r>
    </w:p>
    <w:p w:rsidR="00B50134" w:rsidRPr="00464321" w:rsidRDefault="00B50134" w:rsidP="00B50134">
      <w:pPr>
        <w:jc w:val="both"/>
        <w:rPr>
          <w:sz w:val="28"/>
          <w:szCs w:val="28"/>
        </w:rPr>
      </w:pPr>
      <w:r>
        <w:rPr>
          <w:sz w:val="28"/>
          <w:szCs w:val="28"/>
        </w:rPr>
        <w:t>Чебаркульского городского округа</w:t>
      </w:r>
      <w:r>
        <w:rPr>
          <w:sz w:val="28"/>
          <w:szCs w:val="28"/>
        </w:rPr>
        <w:tab/>
        <w:t xml:space="preserve">                       </w:t>
      </w:r>
      <w:r w:rsidR="00E41B45">
        <w:rPr>
          <w:sz w:val="28"/>
          <w:szCs w:val="28"/>
        </w:rPr>
        <w:t xml:space="preserve">                               С</w:t>
      </w:r>
      <w:r>
        <w:rPr>
          <w:sz w:val="28"/>
          <w:szCs w:val="28"/>
        </w:rPr>
        <w:t xml:space="preserve">.А. </w:t>
      </w:r>
      <w:r w:rsidR="00E41B45">
        <w:rPr>
          <w:sz w:val="28"/>
          <w:szCs w:val="28"/>
        </w:rPr>
        <w:t>Виноградова</w:t>
      </w:r>
    </w:p>
    <w:p w:rsidR="00B50134" w:rsidRDefault="00B50134" w:rsidP="00B50134">
      <w:pPr>
        <w:jc w:val="both"/>
      </w:pPr>
      <w:r>
        <w:t xml:space="preserve"> </w:t>
      </w: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30A5A" w:rsidRDefault="00E30A5A" w:rsidP="00B50134">
      <w:pPr>
        <w:jc w:val="both"/>
      </w:pPr>
    </w:p>
    <w:p w:rsidR="00E41B45" w:rsidRDefault="00E41B45" w:rsidP="00E41B45">
      <w:pPr>
        <w:jc w:val="both"/>
      </w:pPr>
    </w:p>
    <w:p w:rsidR="009408E4" w:rsidRDefault="009408E4" w:rsidP="00E41B45">
      <w:pPr>
        <w:ind w:left="6240"/>
        <w:jc w:val="right"/>
      </w:pPr>
    </w:p>
    <w:p w:rsidR="009408E4" w:rsidRDefault="009408E4" w:rsidP="00E41B45">
      <w:pPr>
        <w:ind w:left="6240"/>
        <w:jc w:val="right"/>
      </w:pPr>
    </w:p>
    <w:p w:rsidR="009408E4" w:rsidRDefault="009408E4" w:rsidP="00E41B45">
      <w:pPr>
        <w:ind w:left="6240"/>
        <w:jc w:val="right"/>
      </w:pPr>
    </w:p>
    <w:p w:rsidR="009408E4" w:rsidRDefault="009408E4" w:rsidP="00E41B45">
      <w:pPr>
        <w:ind w:left="6240"/>
        <w:jc w:val="right"/>
      </w:pPr>
    </w:p>
    <w:p w:rsidR="009408E4" w:rsidRDefault="009408E4" w:rsidP="00E41B45">
      <w:pPr>
        <w:ind w:left="6240"/>
        <w:jc w:val="right"/>
      </w:pPr>
    </w:p>
    <w:p w:rsidR="009408E4" w:rsidRDefault="009408E4" w:rsidP="00E41B45">
      <w:pPr>
        <w:ind w:left="6240"/>
        <w:jc w:val="right"/>
      </w:pPr>
    </w:p>
    <w:p w:rsidR="009408E4" w:rsidRDefault="009408E4" w:rsidP="00E41B45">
      <w:pPr>
        <w:ind w:left="6240"/>
        <w:jc w:val="right"/>
      </w:pPr>
    </w:p>
    <w:p w:rsidR="009408E4" w:rsidRDefault="009408E4" w:rsidP="00E41B45">
      <w:pPr>
        <w:ind w:left="6240"/>
        <w:jc w:val="right"/>
      </w:pPr>
    </w:p>
    <w:p w:rsidR="009408E4" w:rsidRDefault="009408E4" w:rsidP="00E41B45">
      <w:pPr>
        <w:ind w:left="6240"/>
        <w:jc w:val="right"/>
      </w:pPr>
    </w:p>
    <w:p w:rsidR="009408E4" w:rsidRDefault="009408E4" w:rsidP="00E41B45">
      <w:pPr>
        <w:ind w:left="6240"/>
        <w:jc w:val="right"/>
      </w:pPr>
    </w:p>
    <w:p w:rsidR="009408E4" w:rsidRDefault="009408E4" w:rsidP="00E41B45">
      <w:pPr>
        <w:ind w:left="6240"/>
        <w:jc w:val="right"/>
      </w:pPr>
    </w:p>
    <w:p w:rsidR="009408E4" w:rsidRDefault="009408E4" w:rsidP="00E41B45">
      <w:pPr>
        <w:ind w:left="6240"/>
        <w:jc w:val="right"/>
      </w:pPr>
    </w:p>
    <w:p w:rsidR="00885BAF" w:rsidRPr="00885BAF" w:rsidRDefault="00885BAF" w:rsidP="00E41B45">
      <w:pPr>
        <w:ind w:left="6240"/>
        <w:jc w:val="right"/>
      </w:pPr>
      <w:r w:rsidRPr="00885BAF">
        <w:lastRenderedPageBreak/>
        <w:t xml:space="preserve">Утверждено </w:t>
      </w:r>
    </w:p>
    <w:p w:rsidR="00E41B45" w:rsidRDefault="00885BAF" w:rsidP="00E41B45">
      <w:pPr>
        <w:ind w:left="6240"/>
        <w:jc w:val="right"/>
        <w:outlineLvl w:val="0"/>
      </w:pPr>
      <w:r w:rsidRPr="00885BAF">
        <w:t xml:space="preserve">решением  Собрания депутатов  Чебаркульского городского округа </w:t>
      </w:r>
    </w:p>
    <w:p w:rsidR="00885BAF" w:rsidRPr="000A449D" w:rsidRDefault="00885BAF" w:rsidP="00E41B45">
      <w:pPr>
        <w:ind w:left="6240"/>
        <w:jc w:val="center"/>
        <w:outlineLvl w:val="0"/>
        <w:rPr>
          <w:b/>
        </w:rPr>
      </w:pPr>
      <w:r w:rsidRPr="00885BAF">
        <w:t>от</w:t>
      </w:r>
      <w:r w:rsidR="00E41B45">
        <w:t xml:space="preserve">  «     »  </w:t>
      </w:r>
      <w:r w:rsidRPr="00885BAF">
        <w:t xml:space="preserve"> </w:t>
      </w:r>
      <w:r w:rsidR="00E41B45">
        <w:t xml:space="preserve">                      г.</w:t>
      </w:r>
      <w:r w:rsidRPr="00885BAF">
        <w:t xml:space="preserve"> </w:t>
      </w:r>
      <w:r w:rsidR="00E41B45">
        <w:t xml:space="preserve"> №</w:t>
      </w:r>
    </w:p>
    <w:p w:rsidR="00885BAF" w:rsidRDefault="00885BAF" w:rsidP="00E41B45">
      <w:pPr>
        <w:jc w:val="right"/>
        <w:outlineLvl w:val="0"/>
      </w:pPr>
    </w:p>
    <w:p w:rsidR="00801A04" w:rsidRPr="00885BAF" w:rsidRDefault="00801A04" w:rsidP="00885BAF">
      <w:pPr>
        <w:jc w:val="right"/>
        <w:outlineLvl w:val="0"/>
      </w:pPr>
    </w:p>
    <w:p w:rsidR="00885BAF" w:rsidRPr="00885BAF" w:rsidRDefault="00885BAF" w:rsidP="00885BAF">
      <w:pPr>
        <w:jc w:val="center"/>
        <w:outlineLvl w:val="0"/>
      </w:pPr>
      <w:r w:rsidRPr="00885BAF">
        <w:t>ПОЛОЖЕНИЕ</w:t>
      </w:r>
    </w:p>
    <w:p w:rsidR="00885BAF" w:rsidRPr="00885BAF" w:rsidRDefault="00885BAF" w:rsidP="00885BAF">
      <w:pPr>
        <w:jc w:val="center"/>
        <w:outlineLvl w:val="0"/>
      </w:pPr>
      <w:r w:rsidRPr="00885BAF">
        <w:t>О БЮДЖЕТНОМ ПРОЦЕССЕ                                                                                                                              В ЧЕБАРКУЛЬСКОМ ГОРОДСКОМ ОКРУГЕ</w:t>
      </w:r>
    </w:p>
    <w:p w:rsidR="00801A04" w:rsidRPr="00885BAF" w:rsidRDefault="00801A04" w:rsidP="00885BAF">
      <w:pPr>
        <w:pStyle w:val="a3"/>
        <w:jc w:val="center"/>
        <w:outlineLvl w:val="0"/>
        <w:rPr>
          <w:rFonts w:ascii="Times New Roman" w:hAnsi="Times New Roman" w:cs="Times New Roman"/>
          <w:sz w:val="24"/>
          <w:szCs w:val="24"/>
        </w:rPr>
      </w:pPr>
    </w:p>
    <w:p w:rsidR="00885BAF" w:rsidRPr="00885BAF" w:rsidRDefault="00885BAF" w:rsidP="00885BAF">
      <w:pPr>
        <w:pStyle w:val="a3"/>
        <w:ind w:firstLine="540"/>
        <w:jc w:val="both"/>
        <w:outlineLvl w:val="0"/>
        <w:rPr>
          <w:rFonts w:ascii="Times New Roman" w:hAnsi="Times New Roman" w:cs="Times New Roman"/>
          <w:sz w:val="24"/>
          <w:szCs w:val="24"/>
        </w:rPr>
      </w:pPr>
      <w:r w:rsidRPr="00885BAF">
        <w:rPr>
          <w:rFonts w:ascii="Times New Roman" w:hAnsi="Times New Roman" w:cs="Times New Roman"/>
          <w:sz w:val="24"/>
          <w:szCs w:val="24"/>
        </w:rPr>
        <w:t xml:space="preserve">Настоящее Положение о бюджетном процессе в  Чебаркульском  городском округе (далее - Положение) служит целям финансового регулирования и функционирования бюджета Чебаркульского городского округа как составной части бюджетной системы Российской Федерации и определяет в соответствии с Бюджетным </w:t>
      </w:r>
      <w:hyperlink r:id="rId7" w:history="1">
        <w:r w:rsidRPr="00885BAF">
          <w:rPr>
            <w:rFonts w:ascii="Times New Roman" w:hAnsi="Times New Roman" w:cs="Times New Roman"/>
            <w:sz w:val="24"/>
            <w:szCs w:val="24"/>
          </w:rPr>
          <w:t>кодексом</w:t>
        </w:r>
      </w:hyperlink>
      <w:r w:rsidRPr="00885BAF">
        <w:rPr>
          <w:rFonts w:ascii="Times New Roman" w:hAnsi="Times New Roman" w:cs="Times New Roman"/>
          <w:sz w:val="24"/>
          <w:szCs w:val="24"/>
        </w:rPr>
        <w:t xml:space="preserve"> Российской Федерации бюджетный процесс в Чебаркульском  городском округе (далее</w:t>
      </w:r>
      <w:r w:rsidR="009408E4">
        <w:rPr>
          <w:rFonts w:ascii="Times New Roman" w:hAnsi="Times New Roman" w:cs="Times New Roman"/>
          <w:sz w:val="24"/>
          <w:szCs w:val="24"/>
        </w:rPr>
        <w:t xml:space="preserve"> </w:t>
      </w:r>
      <w:r w:rsidRPr="00885BAF">
        <w:rPr>
          <w:rFonts w:ascii="Times New Roman" w:hAnsi="Times New Roman" w:cs="Times New Roman"/>
          <w:sz w:val="24"/>
          <w:szCs w:val="24"/>
        </w:rPr>
        <w:t>-</w:t>
      </w:r>
      <w:r w:rsidR="009408E4">
        <w:rPr>
          <w:rFonts w:ascii="Times New Roman" w:hAnsi="Times New Roman" w:cs="Times New Roman"/>
          <w:sz w:val="24"/>
          <w:szCs w:val="24"/>
        </w:rPr>
        <w:t xml:space="preserve"> </w:t>
      </w:r>
      <w:r w:rsidRPr="00885BAF">
        <w:rPr>
          <w:rFonts w:ascii="Times New Roman" w:hAnsi="Times New Roman" w:cs="Times New Roman"/>
          <w:sz w:val="24"/>
          <w:szCs w:val="24"/>
        </w:rPr>
        <w:t>городской округ).</w:t>
      </w:r>
    </w:p>
    <w:p w:rsidR="00885BAF" w:rsidRPr="00885BAF" w:rsidRDefault="00885BAF" w:rsidP="00885BAF">
      <w:pPr>
        <w:pStyle w:val="a3"/>
        <w:ind w:firstLine="540"/>
        <w:jc w:val="both"/>
        <w:outlineLvl w:val="0"/>
        <w:rPr>
          <w:rFonts w:ascii="Times New Roman" w:hAnsi="Times New Roman" w:cs="Times New Roman"/>
          <w:sz w:val="24"/>
          <w:szCs w:val="24"/>
        </w:rPr>
      </w:pPr>
    </w:p>
    <w:p w:rsidR="00885BAF" w:rsidRPr="00885BAF" w:rsidRDefault="00885BAF" w:rsidP="00885BAF">
      <w:pPr>
        <w:pStyle w:val="a3"/>
        <w:jc w:val="center"/>
        <w:outlineLvl w:val="1"/>
        <w:rPr>
          <w:rFonts w:ascii="Times New Roman" w:hAnsi="Times New Roman" w:cs="Times New Roman"/>
          <w:sz w:val="24"/>
          <w:szCs w:val="24"/>
        </w:rPr>
      </w:pPr>
      <w:r w:rsidRPr="00885BAF">
        <w:rPr>
          <w:rFonts w:ascii="Times New Roman" w:hAnsi="Times New Roman" w:cs="Times New Roman"/>
          <w:sz w:val="24"/>
          <w:szCs w:val="24"/>
        </w:rPr>
        <w:t>I. ПРАВОВЫЕ ОСНОВЫ ОСУЩЕСТВЛЕНИЯ</w:t>
      </w:r>
    </w:p>
    <w:p w:rsidR="00885BAF" w:rsidRPr="00885BAF" w:rsidRDefault="00885BAF" w:rsidP="00885BAF">
      <w:pPr>
        <w:pStyle w:val="a3"/>
        <w:jc w:val="center"/>
        <w:outlineLvl w:val="1"/>
        <w:rPr>
          <w:rFonts w:ascii="Times New Roman" w:hAnsi="Times New Roman" w:cs="Times New Roman"/>
          <w:sz w:val="24"/>
          <w:szCs w:val="24"/>
        </w:rPr>
      </w:pPr>
      <w:r w:rsidRPr="00885BAF">
        <w:rPr>
          <w:rFonts w:ascii="Times New Roman" w:hAnsi="Times New Roman" w:cs="Times New Roman"/>
          <w:sz w:val="24"/>
          <w:szCs w:val="24"/>
        </w:rPr>
        <w:t>БЮДЖЕТНЫХ ПРАВООТНОШЕНИЙ В ГОРОДСКОМ ОКРУГЕ</w:t>
      </w:r>
    </w:p>
    <w:p w:rsidR="00885BAF" w:rsidRPr="00885BAF" w:rsidRDefault="00885BAF" w:rsidP="00885BAF">
      <w:pPr>
        <w:pStyle w:val="a3"/>
        <w:jc w:val="center"/>
        <w:outlineLvl w:val="1"/>
        <w:rPr>
          <w:rFonts w:ascii="Times New Roman" w:hAnsi="Times New Roman" w:cs="Times New Roman"/>
          <w:sz w:val="24"/>
          <w:szCs w:val="24"/>
        </w:rPr>
      </w:pPr>
    </w:p>
    <w:p w:rsidR="00885BAF" w:rsidRPr="00885BAF"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Статья 1. Правоотношения, регулируемые настоящим Положением</w:t>
      </w:r>
    </w:p>
    <w:p w:rsidR="00885BAF" w:rsidRPr="00885BAF" w:rsidRDefault="00885BAF" w:rsidP="00885BAF">
      <w:pPr>
        <w:pStyle w:val="a3"/>
        <w:ind w:firstLine="540"/>
        <w:jc w:val="both"/>
        <w:outlineLvl w:val="2"/>
        <w:rPr>
          <w:rFonts w:ascii="Times New Roman" w:hAnsi="Times New Roman" w:cs="Times New Roman"/>
          <w:sz w:val="24"/>
          <w:szCs w:val="24"/>
        </w:rPr>
      </w:pPr>
    </w:p>
    <w:p w:rsidR="00885BAF" w:rsidRPr="00885BAF"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1. Настоящее Положение регулирует правоотношения, возникающие между участниками бюджетного процесса в городском округе  при формировании доходов и осуществлении расходов бюджета городского округа, осуществлении муниципальных заимствований, управлении муниципальным долгом, составлении и рассмотрении проекта бюджета городского округа, утверждении и исполнении бюджета городского округа, контроле за его исполнением, осуществлением   проверки, составлении,  рассмотрении  и утверждении бюджетной отчетности.</w:t>
      </w:r>
    </w:p>
    <w:p w:rsidR="00885BAF" w:rsidRPr="00885BAF"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2. Настоящее Положение устанавливает правовой статус участников бюджетного процесса и ответственность за нарушение бюджетного законодательства Российской Федерации.</w:t>
      </w:r>
    </w:p>
    <w:p w:rsidR="00885BAF" w:rsidRPr="00885BAF" w:rsidRDefault="00885BAF" w:rsidP="00885BAF">
      <w:pPr>
        <w:pStyle w:val="a3"/>
        <w:ind w:firstLine="540"/>
        <w:jc w:val="both"/>
        <w:outlineLvl w:val="2"/>
        <w:rPr>
          <w:rFonts w:ascii="Times New Roman" w:hAnsi="Times New Roman" w:cs="Times New Roman"/>
          <w:sz w:val="24"/>
          <w:szCs w:val="24"/>
        </w:rPr>
      </w:pPr>
    </w:p>
    <w:p w:rsidR="00885BAF" w:rsidRPr="00885BAF"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Статья 2. Нормативные  правовые акты, регулирующие бюджетные правоотношения в городском округе</w:t>
      </w:r>
    </w:p>
    <w:p w:rsidR="00885BAF" w:rsidRPr="00885BAF" w:rsidRDefault="00885BAF" w:rsidP="00885BAF">
      <w:pPr>
        <w:pStyle w:val="a3"/>
        <w:ind w:firstLine="540"/>
        <w:jc w:val="both"/>
        <w:outlineLvl w:val="2"/>
        <w:rPr>
          <w:rFonts w:ascii="Times New Roman" w:hAnsi="Times New Roman" w:cs="Times New Roman"/>
          <w:sz w:val="24"/>
          <w:szCs w:val="24"/>
        </w:rPr>
      </w:pPr>
    </w:p>
    <w:p w:rsidR="00885BAF" w:rsidRPr="00885BAF"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 xml:space="preserve">1. Нормативные правовые акты, регулирующие бюджетные правоотношения  городского округа, основываются на </w:t>
      </w:r>
      <w:hyperlink r:id="rId8" w:history="1">
        <w:r w:rsidRPr="00885BAF">
          <w:rPr>
            <w:rFonts w:ascii="Times New Roman" w:hAnsi="Times New Roman" w:cs="Times New Roman"/>
            <w:sz w:val="24"/>
            <w:szCs w:val="24"/>
          </w:rPr>
          <w:t>Конституции</w:t>
        </w:r>
      </w:hyperlink>
      <w:r w:rsidRPr="00885BAF">
        <w:rPr>
          <w:rFonts w:ascii="Times New Roman" w:hAnsi="Times New Roman" w:cs="Times New Roman"/>
          <w:sz w:val="24"/>
          <w:szCs w:val="24"/>
        </w:rPr>
        <w:t xml:space="preserve"> Российской Федерации, Бюджетном </w:t>
      </w:r>
      <w:hyperlink r:id="rId9" w:history="1">
        <w:r w:rsidRPr="00885BAF">
          <w:rPr>
            <w:rFonts w:ascii="Times New Roman" w:hAnsi="Times New Roman" w:cs="Times New Roman"/>
            <w:sz w:val="24"/>
            <w:szCs w:val="24"/>
          </w:rPr>
          <w:t>кодексе</w:t>
        </w:r>
      </w:hyperlink>
      <w:r w:rsidRPr="00885BAF">
        <w:rPr>
          <w:rFonts w:ascii="Times New Roman" w:hAnsi="Times New Roman" w:cs="Times New Roman"/>
          <w:sz w:val="24"/>
          <w:szCs w:val="24"/>
        </w:rPr>
        <w:t xml:space="preserve"> Российской Федерации и принятых в соответствии с ним  иных федеральных законах,  законах Челябинской области, </w:t>
      </w:r>
      <w:hyperlink r:id="rId10" w:history="1">
        <w:r w:rsidRPr="00885BAF">
          <w:rPr>
            <w:rFonts w:ascii="Times New Roman" w:hAnsi="Times New Roman" w:cs="Times New Roman"/>
            <w:sz w:val="24"/>
            <w:szCs w:val="24"/>
          </w:rPr>
          <w:t>Уставе</w:t>
        </w:r>
      </w:hyperlink>
      <w:r w:rsidRPr="00885BAF">
        <w:rPr>
          <w:rFonts w:ascii="Times New Roman" w:hAnsi="Times New Roman" w:cs="Times New Roman"/>
          <w:sz w:val="24"/>
          <w:szCs w:val="24"/>
        </w:rPr>
        <w:t xml:space="preserve"> муниципального образования «Чебаркульский городской округ»  (далее – Устав городского округа).</w:t>
      </w:r>
    </w:p>
    <w:p w:rsidR="00885BAF" w:rsidRPr="00885BAF"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 xml:space="preserve">2. Правовая база городского округа  в части регулирования бюджетных правоотношений состоит из настоящего Положения, принятых в соответствии с ним решений Собрания депутатов Чебаркульского городского округа (далее – Собрание депутатов) о бюджете городского округа на очередной финансовый год и плановый период, </w:t>
      </w:r>
      <w:hyperlink r:id="rId11" w:history="1">
        <w:r w:rsidRPr="00885BAF">
          <w:rPr>
            <w:rFonts w:ascii="Times New Roman" w:hAnsi="Times New Roman" w:cs="Times New Roman"/>
            <w:sz w:val="24"/>
            <w:szCs w:val="24"/>
          </w:rPr>
          <w:t>Устава</w:t>
        </w:r>
      </w:hyperlink>
      <w:r w:rsidRPr="00885BAF">
        <w:rPr>
          <w:rFonts w:ascii="Times New Roman" w:hAnsi="Times New Roman" w:cs="Times New Roman"/>
          <w:sz w:val="24"/>
          <w:szCs w:val="24"/>
        </w:rPr>
        <w:t xml:space="preserve"> городского округа и иных  правовых актах, регулирующих правоотношения, указанные в </w:t>
      </w:r>
      <w:hyperlink r:id="rId12" w:history="1">
        <w:r w:rsidRPr="00885BAF">
          <w:rPr>
            <w:rFonts w:ascii="Times New Roman" w:hAnsi="Times New Roman" w:cs="Times New Roman"/>
            <w:sz w:val="24"/>
            <w:szCs w:val="24"/>
          </w:rPr>
          <w:t>статье 1</w:t>
        </w:r>
      </w:hyperlink>
      <w:r w:rsidRPr="00885BAF">
        <w:rPr>
          <w:rFonts w:ascii="Times New Roman" w:hAnsi="Times New Roman" w:cs="Times New Roman"/>
          <w:sz w:val="24"/>
          <w:szCs w:val="24"/>
        </w:rPr>
        <w:t xml:space="preserve"> настоящего Положения.</w:t>
      </w:r>
    </w:p>
    <w:p w:rsidR="00885BAF" w:rsidRPr="00885BAF" w:rsidRDefault="00885BAF" w:rsidP="00885BAF">
      <w:pPr>
        <w:pStyle w:val="ConsPlusNormal"/>
        <w:ind w:firstLine="540"/>
        <w:jc w:val="both"/>
        <w:rPr>
          <w:sz w:val="24"/>
          <w:szCs w:val="24"/>
        </w:rPr>
      </w:pPr>
      <w:r w:rsidRPr="00885BAF">
        <w:rPr>
          <w:sz w:val="24"/>
          <w:szCs w:val="24"/>
        </w:rPr>
        <w:t xml:space="preserve">3.  Собрание депутатов, </w:t>
      </w:r>
      <w:r w:rsidR="007C68AC">
        <w:rPr>
          <w:sz w:val="24"/>
          <w:szCs w:val="24"/>
        </w:rPr>
        <w:t>г</w:t>
      </w:r>
      <w:r w:rsidRPr="00885BAF">
        <w:rPr>
          <w:sz w:val="24"/>
          <w:szCs w:val="24"/>
        </w:rPr>
        <w:t>лава Чебаркульского  городского округа (да</w:t>
      </w:r>
      <w:r w:rsidR="007C68AC">
        <w:rPr>
          <w:sz w:val="24"/>
          <w:szCs w:val="24"/>
        </w:rPr>
        <w:t>лее - г</w:t>
      </w:r>
      <w:r w:rsidR="00370578">
        <w:rPr>
          <w:sz w:val="24"/>
          <w:szCs w:val="24"/>
        </w:rPr>
        <w:t xml:space="preserve">лава городского округа) </w:t>
      </w:r>
      <w:r w:rsidRPr="00885BAF">
        <w:rPr>
          <w:sz w:val="24"/>
          <w:szCs w:val="24"/>
        </w:rPr>
        <w:t xml:space="preserve">принимают  муниципальные правовые акты, регулирующие бюджетные правоотношения, указанные в </w:t>
      </w:r>
      <w:hyperlink r:id="rId13" w:history="1">
        <w:r w:rsidRPr="00885BAF">
          <w:rPr>
            <w:sz w:val="24"/>
            <w:szCs w:val="24"/>
          </w:rPr>
          <w:t>статье 1</w:t>
        </w:r>
      </w:hyperlink>
      <w:r w:rsidRPr="00885BAF">
        <w:rPr>
          <w:sz w:val="24"/>
          <w:szCs w:val="24"/>
        </w:rPr>
        <w:t xml:space="preserve"> настоящего Положения, в пределах своей компетенции.</w:t>
      </w:r>
    </w:p>
    <w:p w:rsidR="003B0BF3" w:rsidRDefault="003B0BF3" w:rsidP="00885BAF">
      <w:pPr>
        <w:pStyle w:val="a3"/>
        <w:ind w:firstLine="540"/>
        <w:jc w:val="both"/>
        <w:outlineLvl w:val="2"/>
        <w:rPr>
          <w:rFonts w:ascii="Times New Roman" w:hAnsi="Times New Roman" w:cs="Times New Roman"/>
          <w:sz w:val="24"/>
          <w:szCs w:val="24"/>
        </w:rPr>
      </w:pPr>
    </w:p>
    <w:p w:rsidR="00885BAF" w:rsidRPr="00885BAF"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Статья 3. Действие  муниципальных правовых актов органов местного самоуправления городского округа, регулирующих бюджетные правоотношения в городском округе, во времени</w:t>
      </w:r>
    </w:p>
    <w:p w:rsidR="00885BAF" w:rsidRPr="00885BAF" w:rsidRDefault="00885BAF" w:rsidP="00885BAF">
      <w:pPr>
        <w:pStyle w:val="a3"/>
        <w:ind w:firstLine="540"/>
        <w:jc w:val="both"/>
        <w:outlineLvl w:val="2"/>
        <w:rPr>
          <w:rFonts w:ascii="Times New Roman" w:hAnsi="Times New Roman" w:cs="Times New Roman"/>
          <w:sz w:val="24"/>
          <w:szCs w:val="24"/>
        </w:rPr>
      </w:pPr>
    </w:p>
    <w:p w:rsidR="00885BAF" w:rsidRPr="00885BAF"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 xml:space="preserve">1.   Муниципальные правовые акты, регулирующие бюджетные правоотношения в городском округе, не имеют обратной силы и применяются к отношениям, возникшим после введения их в </w:t>
      </w:r>
      <w:r w:rsidRPr="00885BAF">
        <w:rPr>
          <w:rFonts w:ascii="Times New Roman" w:hAnsi="Times New Roman" w:cs="Times New Roman"/>
          <w:sz w:val="24"/>
          <w:szCs w:val="24"/>
        </w:rPr>
        <w:lastRenderedPageBreak/>
        <w:t xml:space="preserve">действие, если иное не предусмотрено Бюджетным </w:t>
      </w:r>
      <w:hyperlink r:id="rId14" w:history="1">
        <w:r w:rsidRPr="00885BAF">
          <w:rPr>
            <w:rFonts w:ascii="Times New Roman" w:hAnsi="Times New Roman" w:cs="Times New Roman"/>
            <w:sz w:val="24"/>
            <w:szCs w:val="24"/>
          </w:rPr>
          <w:t>кодексом</w:t>
        </w:r>
      </w:hyperlink>
      <w:r w:rsidRPr="00885BAF">
        <w:rPr>
          <w:rFonts w:ascii="Times New Roman" w:hAnsi="Times New Roman" w:cs="Times New Roman"/>
          <w:sz w:val="24"/>
          <w:szCs w:val="24"/>
        </w:rPr>
        <w:t xml:space="preserve"> Российской Федерации или федеральными законами.</w:t>
      </w:r>
    </w:p>
    <w:p w:rsidR="00885BAF" w:rsidRPr="00885BAF"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 xml:space="preserve">2. Решение Собрания депутатов  о бюджете городского округа (далее - решение о бюджете) вступает в силу с 1 января и действует по 31 декабря финансового года, если иное не предусмотрено Бюджетным </w:t>
      </w:r>
      <w:hyperlink r:id="rId15" w:history="1">
        <w:r w:rsidRPr="00885BAF">
          <w:rPr>
            <w:rFonts w:ascii="Times New Roman" w:hAnsi="Times New Roman" w:cs="Times New Roman"/>
            <w:sz w:val="24"/>
            <w:szCs w:val="24"/>
          </w:rPr>
          <w:t>кодексом</w:t>
        </w:r>
      </w:hyperlink>
      <w:r w:rsidRPr="00885BAF">
        <w:rPr>
          <w:rFonts w:ascii="Times New Roman" w:hAnsi="Times New Roman" w:cs="Times New Roman"/>
          <w:sz w:val="24"/>
          <w:szCs w:val="24"/>
        </w:rPr>
        <w:t xml:space="preserve"> Российской Федерации или решением о бюджете.</w:t>
      </w:r>
    </w:p>
    <w:p w:rsidR="00885BAF" w:rsidRPr="00885BAF"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3. Решение о бюджете подлежит официальному опубликованию и обнародованию после его подписания в установленном порядке не позднее 10 дней.</w:t>
      </w:r>
    </w:p>
    <w:p w:rsidR="007A12D1" w:rsidRPr="0011224B" w:rsidRDefault="00885BAF" w:rsidP="00885BAF">
      <w:pPr>
        <w:pStyle w:val="a3"/>
        <w:ind w:firstLine="540"/>
        <w:jc w:val="both"/>
        <w:outlineLvl w:val="2"/>
        <w:rPr>
          <w:rFonts w:ascii="Times New Roman" w:hAnsi="Times New Roman" w:cs="Times New Roman"/>
          <w:sz w:val="24"/>
          <w:szCs w:val="24"/>
        </w:rPr>
      </w:pPr>
      <w:r w:rsidRPr="00885BAF">
        <w:rPr>
          <w:rFonts w:ascii="Times New Roman" w:hAnsi="Times New Roman" w:cs="Times New Roman"/>
          <w:sz w:val="24"/>
          <w:szCs w:val="24"/>
        </w:rPr>
        <w:t xml:space="preserve">4.Официальным опубликованием решений Собрания депутатов считается публикация полного их текста </w:t>
      </w:r>
      <w:r w:rsidRPr="0011224B">
        <w:rPr>
          <w:rFonts w:ascii="Times New Roman" w:hAnsi="Times New Roman" w:cs="Times New Roman"/>
          <w:sz w:val="24"/>
          <w:szCs w:val="24"/>
        </w:rPr>
        <w:t xml:space="preserve">в </w:t>
      </w:r>
      <w:r w:rsidR="007A12D1" w:rsidRPr="0011224B">
        <w:rPr>
          <w:rFonts w:ascii="Times New Roman" w:hAnsi="Times New Roman" w:cs="Times New Roman"/>
          <w:sz w:val="24"/>
          <w:szCs w:val="24"/>
        </w:rPr>
        <w:t>периодическом печатном издании на основании гражданско-правового договора, заключаемого на определенный срок.</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Официальным обнародованием решений Собрания депутатов считается размещени</w:t>
      </w:r>
      <w:r w:rsidR="00AD66DB" w:rsidRPr="0011224B">
        <w:rPr>
          <w:rFonts w:ascii="Times New Roman" w:hAnsi="Times New Roman" w:cs="Times New Roman"/>
          <w:sz w:val="24"/>
          <w:szCs w:val="24"/>
        </w:rPr>
        <w:t>е</w:t>
      </w:r>
      <w:r w:rsidRPr="0011224B">
        <w:rPr>
          <w:rFonts w:ascii="Times New Roman" w:hAnsi="Times New Roman" w:cs="Times New Roman"/>
          <w:sz w:val="24"/>
          <w:szCs w:val="24"/>
        </w:rPr>
        <w:t xml:space="preserve"> их на информационных стендах городского округа</w:t>
      </w:r>
      <w:r w:rsidR="007A12D1" w:rsidRPr="0011224B">
        <w:rPr>
          <w:rFonts w:ascii="Times New Roman" w:hAnsi="Times New Roman" w:cs="Times New Roman"/>
          <w:sz w:val="24"/>
          <w:szCs w:val="24"/>
        </w:rPr>
        <w:t xml:space="preserve"> в порядке, установленном Решением Собрания депутатов</w:t>
      </w:r>
      <w:r w:rsidRPr="0011224B">
        <w:rPr>
          <w:rFonts w:ascii="Times New Roman" w:hAnsi="Times New Roman" w:cs="Times New Roman"/>
          <w:sz w:val="24"/>
          <w:szCs w:val="24"/>
        </w:rPr>
        <w:t>.</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6. Понятия и термины, применяемые в настоящем Положении, используются в значениях, определенных Бюджетным </w:t>
      </w:r>
      <w:hyperlink r:id="rId16"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4. Бюджетные полномочия органов местного самоуправления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0173B0"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w:t>
      </w:r>
      <w:r w:rsidR="00885BAF" w:rsidRPr="0011224B">
        <w:rPr>
          <w:rFonts w:ascii="Times New Roman" w:hAnsi="Times New Roman" w:cs="Times New Roman"/>
          <w:sz w:val="24"/>
          <w:szCs w:val="24"/>
        </w:rPr>
        <w:t>К бюджетным полномочиям городского округа относятся: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установление и исполнение расходных обязательств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принятие муниципальных правовых актов, регулирующих бюджетные правоотношения в городском округе, на исполнение органами местного самоуправления  переданных им межбюджетных трансфертов;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 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w:t>
      </w:r>
    </w:p>
    <w:p w:rsidR="00885BAF" w:rsidRPr="0011224B" w:rsidRDefault="00AD66DB"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7</w:t>
      </w:r>
      <w:r w:rsidR="00885BAF" w:rsidRPr="0011224B">
        <w:rPr>
          <w:rFonts w:ascii="Times New Roman" w:hAnsi="Times New Roman" w:cs="Times New Roman"/>
          <w:sz w:val="24"/>
          <w:szCs w:val="24"/>
        </w:rPr>
        <w:t xml:space="preserve">) иные бюджетные полномочия, отнесенные Бюджетным </w:t>
      </w:r>
      <w:hyperlink r:id="rId17" w:history="1">
        <w:r w:rsidR="00885BAF" w:rsidRPr="0011224B">
          <w:rPr>
            <w:rFonts w:ascii="Times New Roman" w:hAnsi="Times New Roman" w:cs="Times New Roman"/>
            <w:sz w:val="24"/>
            <w:szCs w:val="24"/>
          </w:rPr>
          <w:t>кодексом</w:t>
        </w:r>
      </w:hyperlink>
      <w:r w:rsidR="00885BAF" w:rsidRPr="0011224B">
        <w:rPr>
          <w:rFonts w:ascii="Times New Roman" w:hAnsi="Times New Roman" w:cs="Times New Roman"/>
          <w:sz w:val="24"/>
          <w:szCs w:val="24"/>
        </w:rPr>
        <w:t xml:space="preserve"> Российской Федерации к бюджетным полномочиям органов местного самоуправления.</w:t>
      </w:r>
    </w:p>
    <w:p w:rsidR="00885BAF" w:rsidRPr="0011224B" w:rsidRDefault="00885BAF" w:rsidP="00885BAF">
      <w:pPr>
        <w:pStyle w:val="a3"/>
        <w:jc w:val="center"/>
        <w:outlineLvl w:val="1"/>
        <w:rPr>
          <w:rFonts w:ascii="Times New Roman" w:hAnsi="Times New Roman" w:cs="Times New Roman"/>
          <w:sz w:val="24"/>
          <w:szCs w:val="24"/>
        </w:rPr>
      </w:pPr>
    </w:p>
    <w:p w:rsidR="00885BAF" w:rsidRPr="0011224B" w:rsidRDefault="00885BAF" w:rsidP="00885BAF">
      <w:pPr>
        <w:pStyle w:val="a3"/>
        <w:jc w:val="center"/>
        <w:outlineLvl w:val="1"/>
        <w:rPr>
          <w:rFonts w:ascii="Times New Roman" w:hAnsi="Times New Roman" w:cs="Times New Roman"/>
          <w:sz w:val="24"/>
          <w:szCs w:val="24"/>
        </w:rPr>
      </w:pPr>
      <w:r w:rsidRPr="0011224B">
        <w:rPr>
          <w:rFonts w:ascii="Times New Roman" w:hAnsi="Times New Roman" w:cs="Times New Roman"/>
          <w:sz w:val="24"/>
          <w:szCs w:val="24"/>
        </w:rPr>
        <w:t>II. БЮДЖЕТНОЕ УСТРОЙСТВО ГОРОДСКОГО ОКРУГА</w:t>
      </w:r>
    </w:p>
    <w:p w:rsidR="00885BAF" w:rsidRPr="0011224B" w:rsidRDefault="00885BAF" w:rsidP="00885BAF">
      <w:pPr>
        <w:pStyle w:val="a3"/>
        <w:jc w:val="center"/>
        <w:outlineLvl w:val="1"/>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5. Правовая форма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Бюджет городского округа разрабатывается и утверждается в форме решения Собрания депутатов.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Бюджет городского округа предназначен для исполнения расходных обязательств городского округа. Использование иных форм образования и расходования денежных средств для исполнения расходных обязательств городского округа не допускается.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Статья 6. Финансовый год</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Финансовый год соответствует календарному году и длится с 1 января по 31 декабря.</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7. Особенности применения бюджетной классификации Российской Федерации в городском округе</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Принципы назначения, структуру кодов бюджетной классификации Российской Федерации, присвоение кодов составным частям Бюджетной классификации Российской Федерации, которые в соответствии с Бюджетным </w:t>
      </w:r>
      <w:hyperlink r:id="rId18"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 являются обязательными для применения при формировании и исполнении бюджета городского округа, устанавливает Министерство финансов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Перечень и коды главных администраторов доходов бюджета городского округа, закрепленные за ними виды (подвиды) доходов бюджета городского округа, а также перечень главных администраторов источников финансирования дефицита утверждаются решением о бюджете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Перечень главных распорядителей средств бюджета городского округа  устанавливается решением о бюджете городского округа  в составе ведомственной структуры расходов.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4. Принципы назначения, структуру дополнительных кодов к составным частям бюджетной классификации Российской Федерации, которые не являются в соответствии с Бюджетным </w:t>
      </w:r>
      <w:hyperlink r:id="rId19"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 едиными для бюджетной системы Российской Федерации при формировании и исполнении бюджета городского округа, утверждает Финансовое управление администрации. </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jc w:val="center"/>
        <w:outlineLvl w:val="1"/>
        <w:rPr>
          <w:rFonts w:ascii="Times New Roman" w:hAnsi="Times New Roman" w:cs="Times New Roman"/>
          <w:sz w:val="24"/>
          <w:szCs w:val="24"/>
        </w:rPr>
      </w:pPr>
      <w:r w:rsidRPr="0011224B">
        <w:rPr>
          <w:rFonts w:ascii="Times New Roman" w:hAnsi="Times New Roman" w:cs="Times New Roman"/>
          <w:sz w:val="24"/>
          <w:szCs w:val="24"/>
        </w:rPr>
        <w:t>III. УЧАСТНИКИ БЮДЖЕТНОГО ПРОЦЕССА В ГОРОДСКОМ ОКРУГЕ, ИХ ПОЛНОМОЧИЯ И ОТВЕТСТВЕННОСТЬ</w:t>
      </w:r>
    </w:p>
    <w:p w:rsidR="00885BAF" w:rsidRPr="0011224B" w:rsidRDefault="00885BAF" w:rsidP="00885BAF">
      <w:pPr>
        <w:pStyle w:val="a3"/>
        <w:jc w:val="center"/>
        <w:outlineLvl w:val="1"/>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Статья 8. Участники бюджетного процесса в городском округе </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Участниками бюджетного процесса в городском округе  являются:</w:t>
      </w:r>
    </w:p>
    <w:p w:rsidR="00885BAF" w:rsidRPr="0011224B" w:rsidRDefault="00885BAF" w:rsidP="00885BAF">
      <w:pPr>
        <w:pStyle w:val="ConsPlusNormal"/>
        <w:ind w:firstLine="540"/>
        <w:jc w:val="both"/>
        <w:rPr>
          <w:sz w:val="24"/>
          <w:szCs w:val="24"/>
        </w:rPr>
      </w:pPr>
      <w:r w:rsidRPr="0011224B">
        <w:rPr>
          <w:sz w:val="24"/>
          <w:szCs w:val="24"/>
        </w:rPr>
        <w:t xml:space="preserve">1) Глава  городского округа – избранное </w:t>
      </w:r>
      <w:r w:rsidR="00B6006B" w:rsidRPr="0011224B">
        <w:rPr>
          <w:sz w:val="24"/>
          <w:szCs w:val="24"/>
        </w:rPr>
        <w:t>Собрание</w:t>
      </w:r>
      <w:r w:rsidR="00673B7E" w:rsidRPr="0011224B">
        <w:rPr>
          <w:sz w:val="24"/>
          <w:szCs w:val="24"/>
        </w:rPr>
        <w:t>м</w:t>
      </w:r>
      <w:r w:rsidR="00B6006B" w:rsidRPr="0011224B">
        <w:rPr>
          <w:sz w:val="24"/>
          <w:szCs w:val="24"/>
        </w:rPr>
        <w:t xml:space="preserve"> депутатов из числа кандидатов, представленных конкурсной комиссией по результатам конкурса </w:t>
      </w:r>
      <w:r w:rsidRPr="0011224B">
        <w:rPr>
          <w:sz w:val="24"/>
          <w:szCs w:val="24"/>
        </w:rPr>
        <w:t xml:space="preserve">высшее должностное лицо городского округа; </w:t>
      </w:r>
    </w:p>
    <w:p w:rsidR="00885BAF" w:rsidRPr="0011224B" w:rsidRDefault="00885BAF" w:rsidP="00885BAF">
      <w:pPr>
        <w:pStyle w:val="ConsPlusNormal"/>
        <w:ind w:firstLine="540"/>
        <w:jc w:val="both"/>
        <w:rPr>
          <w:sz w:val="24"/>
          <w:szCs w:val="24"/>
        </w:rPr>
      </w:pPr>
      <w:r w:rsidRPr="0011224B">
        <w:rPr>
          <w:sz w:val="24"/>
          <w:szCs w:val="24"/>
        </w:rPr>
        <w:t>2)  Собрание депутатов  – выборный представительный орган городского округа;</w:t>
      </w:r>
    </w:p>
    <w:p w:rsidR="00885BAF" w:rsidRPr="0011224B" w:rsidRDefault="00885BAF" w:rsidP="00885BAF">
      <w:pPr>
        <w:pStyle w:val="ConsPlusNormal"/>
        <w:ind w:firstLine="540"/>
        <w:jc w:val="both"/>
        <w:rPr>
          <w:sz w:val="24"/>
          <w:szCs w:val="24"/>
        </w:rPr>
      </w:pPr>
      <w:r w:rsidRPr="0011224B">
        <w:rPr>
          <w:sz w:val="24"/>
          <w:szCs w:val="24"/>
        </w:rPr>
        <w:t xml:space="preserve">3) администрация Чебаркульского городского округа (далее – администрация городского округа) – исполнительно-распорядительный орган городского округа, в том числе финансовый орган - Финансовое управление администрации. </w:t>
      </w:r>
    </w:p>
    <w:p w:rsidR="00885BAF" w:rsidRPr="0011224B" w:rsidRDefault="00885BAF" w:rsidP="00885BAF">
      <w:pPr>
        <w:pStyle w:val="ConsPlusNormal"/>
        <w:ind w:firstLine="540"/>
        <w:jc w:val="both"/>
        <w:rPr>
          <w:sz w:val="24"/>
          <w:szCs w:val="24"/>
        </w:rPr>
      </w:pPr>
      <w:r w:rsidRPr="0011224B">
        <w:rPr>
          <w:sz w:val="24"/>
          <w:szCs w:val="24"/>
        </w:rPr>
        <w:t>4) органы муниципального финансового контроля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главные распорядители (распорядители) бюджетных средств;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 главные администраторы (администраторы) доходов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7) главные администраторы (администраторы) источников финансирования дефицита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8) получатели бюджетных средств.</w:t>
      </w:r>
    </w:p>
    <w:p w:rsidR="00885BAF" w:rsidRPr="0011224B" w:rsidRDefault="00885BAF" w:rsidP="00885BAF">
      <w:pPr>
        <w:pStyle w:val="ConsPlusNormal"/>
        <w:ind w:firstLine="540"/>
        <w:jc w:val="both"/>
        <w:rPr>
          <w:sz w:val="24"/>
          <w:szCs w:val="24"/>
        </w:rPr>
      </w:pPr>
      <w:r w:rsidRPr="0011224B">
        <w:rPr>
          <w:sz w:val="24"/>
          <w:szCs w:val="24"/>
        </w:rPr>
        <w:t xml:space="preserve">2. Особенности бюджетных полномочий участников бюджетного процесса в городском округе, являющихся органами местного самоуправления, отраслевыми органами администрации Чебаркульского городского округа устанавливаются Бюджетным </w:t>
      </w:r>
      <w:hyperlink r:id="rId20" w:history="1">
        <w:r w:rsidRPr="0011224B">
          <w:rPr>
            <w:sz w:val="24"/>
            <w:szCs w:val="24"/>
          </w:rPr>
          <w:t>кодексом</w:t>
        </w:r>
      </w:hyperlink>
      <w:r w:rsidRPr="0011224B">
        <w:rPr>
          <w:sz w:val="24"/>
          <w:szCs w:val="24"/>
        </w:rPr>
        <w:t xml:space="preserve"> Российской Федерации, принятым в соответствии с ним настоящим Положением, </w:t>
      </w:r>
      <w:r w:rsidRPr="0011224B">
        <w:rPr>
          <w:bCs/>
          <w:sz w:val="24"/>
          <w:szCs w:val="24"/>
        </w:rPr>
        <w:t xml:space="preserve">а также в установленных ими случаях муниципальными правовыми актами </w:t>
      </w:r>
      <w:r w:rsidRPr="0011224B">
        <w:rPr>
          <w:sz w:val="24"/>
          <w:szCs w:val="24"/>
        </w:rPr>
        <w:t>Чебаркульского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Статья 9. Бюджетные полномочия  Собрания депутатов </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Собрание депутатов: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рассматривает и утверждает бюджет городского округа  и отчет об его исполнении;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2) осуществляет контроль в ходе рассмотрения отдельных вопросов исполнения бюджета городского округа на своих заседаниях, заседаниях комиссий, рабочих групп Собрания депутатов, в ходе проводимых Собранием депутатов слушаний и в связи с депутатскими запросами;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формирует и определяет правовой статус органа внешнего муниципального финансового контроля;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устанавливает публичные нормативные обязательства по социальному обеспечению населения, введение и финансирование которых осуществляется за счет средств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принимает муниципальные правовые акты, устанавливающие налоговые и неналоговые доходы бюджета городского округа;</w:t>
      </w:r>
    </w:p>
    <w:p w:rsidR="00885BAF" w:rsidRPr="0011224B" w:rsidRDefault="00885BAF" w:rsidP="00885BAF">
      <w:pPr>
        <w:pStyle w:val="a3"/>
        <w:ind w:firstLine="540"/>
        <w:jc w:val="both"/>
        <w:outlineLvl w:val="2"/>
        <w:rPr>
          <w:rFonts w:ascii="Times New Roman" w:hAnsi="Times New Roman" w:cs="Times New Roman"/>
          <w:i/>
          <w:sz w:val="24"/>
          <w:szCs w:val="24"/>
        </w:rPr>
      </w:pPr>
      <w:r w:rsidRPr="0011224B">
        <w:rPr>
          <w:rFonts w:ascii="Times New Roman" w:hAnsi="Times New Roman" w:cs="Times New Roman"/>
          <w:sz w:val="24"/>
          <w:szCs w:val="24"/>
        </w:rPr>
        <w:t xml:space="preserve">6) осуществляет другие полномочия в соответствии с Бюджетным </w:t>
      </w:r>
      <w:hyperlink r:id="rId21"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 Федеральным законом «Об общих принципах организации местного самоуправления в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Чебаркульского городского округа</w:t>
      </w:r>
      <w:r w:rsidRPr="0011224B">
        <w:rPr>
          <w:rFonts w:ascii="Times New Roman" w:hAnsi="Times New Roman" w:cs="Times New Roman"/>
          <w:i/>
          <w:sz w:val="24"/>
          <w:szCs w:val="24"/>
        </w:rPr>
        <w:t>.</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Собрание депутатов проводит публичные слушания по проектам решений о бюджете городского округа  на очередной финансовый год  и плановый период и об исполнении бюджета городского округа в порядке, установленном решением Собрания депутатов.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3.Собрание депутатов не имеет права создавать свои резервные фонды и выполнять функции по исполнению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10. Бюджетные полномочия администрации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Администрация городского округа обеспечивает составление проекта бюджета городского округа на очередной финансовый год и плановый период, обеспечивает исполнение бюджета городского округа и составление бюджетной отчетности, обеспечивает управление муниципальным долгом, осуществляет иные полномочия, определенные Бюджетным </w:t>
      </w:r>
      <w:hyperlink r:id="rId22"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 в городском округе.</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Глава  городского округа возглавляет администрацию городского округа на принципах единоначалия и обладает следующими полномочиями: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вносит на рассмотрение и утверждение в Собрание депутатов  проект бюджета городского округа на очередной финансовый год и плановый период;</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представляет годовой отчет об исполнении бюджета городского округа в Собрание депутатов;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3) осуществляет иные полномочия, возложенные на него или отнесенные к его ведению нормативными правовыми актами Российской Федерации, </w:t>
      </w:r>
      <w:hyperlink r:id="rId23" w:history="1">
        <w:r w:rsidRPr="0011224B">
          <w:rPr>
            <w:rFonts w:ascii="Times New Roman" w:hAnsi="Times New Roman" w:cs="Times New Roman"/>
            <w:sz w:val="24"/>
            <w:szCs w:val="24"/>
          </w:rPr>
          <w:t>Уставом</w:t>
        </w:r>
      </w:hyperlink>
      <w:r w:rsidRPr="0011224B">
        <w:rPr>
          <w:rFonts w:ascii="Times New Roman" w:hAnsi="Times New Roman" w:cs="Times New Roman"/>
          <w:sz w:val="24"/>
          <w:szCs w:val="24"/>
        </w:rPr>
        <w:t xml:space="preserve">  городского округа, настоящим Положением, а также принимаемыми в соответствии с ними муниципальными правовыми актами, регулирующими бюджетные правоотношения в городском округе;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Администрация городского округа обладает следующими полномочиями: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устанавливает порядок составления и исполнения бюджета городского округа в соответствии с Бюджетным </w:t>
      </w:r>
      <w:hyperlink r:id="rId24"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 настоящим Положением и иными нормативными правовыми актами Российской Федерации, Челябинской области и городского округа;</w:t>
      </w:r>
    </w:p>
    <w:p w:rsidR="00885BAF" w:rsidRPr="0011224B" w:rsidRDefault="00885BAF" w:rsidP="00885BAF">
      <w:pPr>
        <w:widowControl w:val="0"/>
        <w:autoSpaceDE w:val="0"/>
        <w:autoSpaceDN w:val="0"/>
        <w:adjustRightInd w:val="0"/>
        <w:ind w:firstLine="540"/>
        <w:jc w:val="both"/>
      </w:pPr>
      <w:r w:rsidRPr="0011224B">
        <w:t>2) устанавливает порядок разработки прогноза социально-экономического развития городского округа на долгосрочный период;</w:t>
      </w:r>
    </w:p>
    <w:p w:rsidR="00885BAF" w:rsidRPr="0011224B" w:rsidRDefault="00885BAF" w:rsidP="00885BAF">
      <w:pPr>
        <w:widowControl w:val="0"/>
        <w:autoSpaceDE w:val="0"/>
        <w:autoSpaceDN w:val="0"/>
        <w:adjustRightInd w:val="0"/>
        <w:ind w:firstLine="540"/>
        <w:jc w:val="both"/>
      </w:pPr>
      <w:r w:rsidRPr="0011224B">
        <w:t xml:space="preserve">3) устанавливает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с соблюдением требований Бюджетного </w:t>
      </w:r>
      <w:hyperlink r:id="rId25" w:history="1">
        <w:r w:rsidRPr="0011224B">
          <w:t>кодекса</w:t>
        </w:r>
      </w:hyperlink>
      <w:r w:rsidRPr="0011224B">
        <w:t xml:space="preserve"> Российской Федерации;</w:t>
      </w:r>
    </w:p>
    <w:p w:rsidR="00885BAF" w:rsidRPr="0011224B" w:rsidRDefault="00885BAF" w:rsidP="00885BAF">
      <w:pPr>
        <w:widowControl w:val="0"/>
        <w:autoSpaceDE w:val="0"/>
        <w:autoSpaceDN w:val="0"/>
        <w:adjustRightInd w:val="0"/>
        <w:ind w:firstLine="540"/>
        <w:jc w:val="both"/>
      </w:pPr>
      <w:r w:rsidRPr="0011224B">
        <w:t>4) утверждает бюджетный прогноз (изменения бюджетного прогноза) городского округа на долгосрочный период;</w:t>
      </w:r>
    </w:p>
    <w:p w:rsidR="004D0DED" w:rsidRPr="0011224B" w:rsidRDefault="00673B7E" w:rsidP="00885BAF">
      <w:pPr>
        <w:widowControl w:val="0"/>
        <w:autoSpaceDE w:val="0"/>
        <w:autoSpaceDN w:val="0"/>
        <w:adjustRightInd w:val="0"/>
        <w:ind w:firstLine="540"/>
        <w:jc w:val="both"/>
      </w:pPr>
      <w:r w:rsidRPr="0011224B">
        <w:lastRenderedPageBreak/>
        <w:t>5</w:t>
      </w:r>
      <w:r w:rsidR="004D0DED" w:rsidRPr="0011224B">
        <w:t>) разрабатывает основные направления долговой политики городского округа на очередной финансовый год и плановый период;</w:t>
      </w:r>
      <w:r w:rsidR="004228E4" w:rsidRPr="0011224B">
        <w:t xml:space="preserve"> </w:t>
      </w:r>
    </w:p>
    <w:p w:rsidR="00885BAF" w:rsidRPr="0011224B" w:rsidRDefault="00673B7E"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w:t>
      </w:r>
      <w:r w:rsidR="00885BAF" w:rsidRPr="0011224B">
        <w:rPr>
          <w:rFonts w:ascii="Times New Roman" w:hAnsi="Times New Roman" w:cs="Times New Roman"/>
          <w:sz w:val="24"/>
          <w:szCs w:val="24"/>
        </w:rPr>
        <w:t>) устанавливает порядок ведения реестра расходных обязательств городского округа;</w:t>
      </w:r>
    </w:p>
    <w:p w:rsidR="00885BAF" w:rsidRPr="0011224B" w:rsidRDefault="00673B7E" w:rsidP="00885BAF">
      <w:pPr>
        <w:ind w:firstLine="540"/>
        <w:jc w:val="both"/>
      </w:pPr>
      <w:r w:rsidRPr="0011224B">
        <w:rPr>
          <w:bCs/>
        </w:rPr>
        <w:t>7</w:t>
      </w:r>
      <w:r w:rsidR="00885BAF" w:rsidRPr="0011224B">
        <w:rPr>
          <w:bCs/>
        </w:rPr>
        <w:t>) устанавливает порядок формирования и ведения реестров источников доходов бюджета городского округа;</w:t>
      </w:r>
    </w:p>
    <w:p w:rsidR="00885BAF" w:rsidRPr="0011224B" w:rsidRDefault="00673B7E"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8</w:t>
      </w:r>
      <w:r w:rsidR="00885BAF" w:rsidRPr="0011224B">
        <w:rPr>
          <w:rFonts w:ascii="Times New Roman" w:hAnsi="Times New Roman" w:cs="Times New Roman"/>
          <w:sz w:val="24"/>
          <w:szCs w:val="24"/>
        </w:rPr>
        <w:t>) устанавливает порядок использования бюджетных ассигнований резервного фонда администрации  городского округа;</w:t>
      </w:r>
    </w:p>
    <w:p w:rsidR="00885BAF" w:rsidRPr="0011224B" w:rsidRDefault="00673B7E" w:rsidP="00885BAF">
      <w:pPr>
        <w:ind w:firstLine="540"/>
        <w:jc w:val="both"/>
      </w:pPr>
      <w:r w:rsidRPr="0011224B">
        <w:rPr>
          <w:bCs/>
        </w:rPr>
        <w:t>9</w:t>
      </w:r>
      <w:r w:rsidR="00885BAF" w:rsidRPr="0011224B">
        <w:rPr>
          <w:bCs/>
        </w:rPr>
        <w:t xml:space="preserve">)  устанавливает порядок использования (порядок принятия решений об использовании, о перераспределении) средств резервного фонда администрации городского округа, а также средств, иным образом зарезервированных в составе утвержденных бюджетных ассигнований, за исключением случаев, установленных Бюджетным </w:t>
      </w:r>
      <w:hyperlink r:id="rId26" w:history="1">
        <w:r w:rsidR="00885BAF" w:rsidRPr="0011224B">
          <w:rPr>
            <w:bCs/>
          </w:rPr>
          <w:t>кодексом</w:t>
        </w:r>
      </w:hyperlink>
      <w:r w:rsidR="00885BAF" w:rsidRPr="0011224B">
        <w:rPr>
          <w:bCs/>
        </w:rPr>
        <w:t xml:space="preserve"> Российской Федерации;</w:t>
      </w:r>
    </w:p>
    <w:p w:rsidR="00885BAF" w:rsidRPr="0011224B" w:rsidRDefault="00673B7E"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10</w:t>
      </w:r>
      <w:r w:rsidR="00885BAF" w:rsidRPr="0011224B">
        <w:rPr>
          <w:rFonts w:ascii="Times New Roman" w:hAnsi="Times New Roman" w:cs="Times New Roman"/>
          <w:sz w:val="24"/>
          <w:szCs w:val="24"/>
        </w:rPr>
        <w:t>) устанавливает порядок принятия решений о разработке муниципальных  программ и их формирования и реализации;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673B7E" w:rsidRPr="0011224B">
        <w:rPr>
          <w:rFonts w:ascii="Times New Roman" w:hAnsi="Times New Roman" w:cs="Times New Roman"/>
          <w:sz w:val="24"/>
          <w:szCs w:val="24"/>
        </w:rPr>
        <w:t>1</w:t>
      </w:r>
      <w:r w:rsidRPr="0011224B">
        <w:rPr>
          <w:rFonts w:ascii="Times New Roman" w:hAnsi="Times New Roman" w:cs="Times New Roman"/>
          <w:sz w:val="24"/>
          <w:szCs w:val="24"/>
        </w:rPr>
        <w:t>) устанавливает порядок разработки, утверждения, реализации ведомственных целевых программ;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673B7E" w:rsidRPr="0011224B">
        <w:rPr>
          <w:rFonts w:ascii="Times New Roman" w:hAnsi="Times New Roman" w:cs="Times New Roman"/>
          <w:sz w:val="24"/>
          <w:szCs w:val="24"/>
        </w:rPr>
        <w:t>2</w:t>
      </w:r>
      <w:r w:rsidRPr="0011224B">
        <w:rPr>
          <w:rFonts w:ascii="Times New Roman" w:hAnsi="Times New Roman" w:cs="Times New Roman"/>
          <w:sz w:val="24"/>
          <w:szCs w:val="24"/>
        </w:rPr>
        <w:t>) утверждает муниципальные программы;</w:t>
      </w:r>
    </w:p>
    <w:p w:rsidR="004228E4" w:rsidRPr="0011224B" w:rsidRDefault="00885BAF" w:rsidP="00885BAF">
      <w:pPr>
        <w:pStyle w:val="a3"/>
        <w:ind w:firstLine="540"/>
        <w:jc w:val="both"/>
        <w:outlineLvl w:val="2"/>
        <w:rPr>
          <w:sz w:val="24"/>
          <w:szCs w:val="24"/>
        </w:rPr>
      </w:pPr>
      <w:r w:rsidRPr="0011224B">
        <w:rPr>
          <w:rFonts w:ascii="Times New Roman" w:hAnsi="Times New Roman" w:cs="Times New Roman"/>
          <w:sz w:val="24"/>
          <w:szCs w:val="24"/>
        </w:rPr>
        <w:t>1</w:t>
      </w:r>
      <w:r w:rsidR="00673B7E" w:rsidRPr="0011224B">
        <w:rPr>
          <w:rFonts w:ascii="Times New Roman" w:hAnsi="Times New Roman" w:cs="Times New Roman"/>
          <w:sz w:val="24"/>
          <w:szCs w:val="24"/>
        </w:rPr>
        <w:t>3</w:t>
      </w:r>
      <w:r w:rsidRPr="0011224B">
        <w:rPr>
          <w:rFonts w:ascii="Times New Roman" w:hAnsi="Times New Roman" w:cs="Times New Roman"/>
          <w:sz w:val="24"/>
          <w:szCs w:val="24"/>
        </w:rPr>
        <w:t>) принимает решение об осуществлении муниципальных внутренних</w:t>
      </w:r>
      <w:r w:rsidR="004D0DED" w:rsidRPr="0011224B">
        <w:rPr>
          <w:rFonts w:ascii="Times New Roman" w:hAnsi="Times New Roman" w:cs="Times New Roman"/>
          <w:sz w:val="24"/>
          <w:szCs w:val="24"/>
        </w:rPr>
        <w:t xml:space="preserve"> и внешних</w:t>
      </w:r>
      <w:r w:rsidRPr="0011224B">
        <w:rPr>
          <w:rFonts w:ascii="Times New Roman" w:hAnsi="Times New Roman" w:cs="Times New Roman"/>
          <w:sz w:val="24"/>
          <w:szCs w:val="24"/>
        </w:rPr>
        <w:t xml:space="preserve"> заимствований;</w:t>
      </w:r>
      <w:r w:rsidR="004D0DED" w:rsidRPr="0011224B">
        <w:rPr>
          <w:sz w:val="24"/>
          <w:szCs w:val="24"/>
        </w:rPr>
        <w:t xml:space="preserve"> </w:t>
      </w:r>
    </w:p>
    <w:p w:rsidR="004228E4" w:rsidRPr="0011224B" w:rsidRDefault="00885BAF" w:rsidP="004228E4">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673B7E" w:rsidRPr="0011224B">
        <w:rPr>
          <w:rFonts w:ascii="Times New Roman" w:hAnsi="Times New Roman" w:cs="Times New Roman"/>
          <w:sz w:val="24"/>
          <w:szCs w:val="24"/>
        </w:rPr>
        <w:t>4</w:t>
      </w:r>
      <w:r w:rsidRPr="0011224B">
        <w:rPr>
          <w:rFonts w:ascii="Times New Roman" w:hAnsi="Times New Roman" w:cs="Times New Roman"/>
          <w:sz w:val="24"/>
          <w:szCs w:val="24"/>
        </w:rPr>
        <w:t>) предоставляет муниципальные гарантии в пределах общей суммы предоставляемых муниципальных гарантий, предусмотренной решением о бюджете,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городскому округу в порядке регресса сумм, уплаченных гарантом во исполнение (частичное исполнение) обязательств по муниципальной гарантии;</w:t>
      </w:r>
    </w:p>
    <w:p w:rsidR="004228E4" w:rsidRPr="0011224B" w:rsidRDefault="00673B7E" w:rsidP="004228E4">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15</w:t>
      </w:r>
      <w:r w:rsidR="004D0DED" w:rsidRPr="0011224B">
        <w:rPr>
          <w:rFonts w:ascii="Times New Roman" w:hAnsi="Times New Roman" w:cs="Times New Roman"/>
          <w:sz w:val="24"/>
          <w:szCs w:val="24"/>
        </w:rPr>
        <w:t>) принимает правовые акты, устанавливающие порядок оценки и надежности банковской гарантии, поручительства;</w:t>
      </w:r>
    </w:p>
    <w:p w:rsidR="004228E4" w:rsidRPr="0011224B" w:rsidRDefault="00673B7E" w:rsidP="004228E4">
      <w:pPr>
        <w:pStyle w:val="a3"/>
        <w:ind w:firstLine="540"/>
        <w:jc w:val="both"/>
        <w:outlineLvl w:val="2"/>
        <w:rPr>
          <w:sz w:val="24"/>
          <w:szCs w:val="24"/>
        </w:rPr>
      </w:pPr>
      <w:r w:rsidRPr="0011224B">
        <w:rPr>
          <w:rFonts w:ascii="Times New Roman" w:hAnsi="Times New Roman" w:cs="Times New Roman"/>
          <w:sz w:val="24"/>
          <w:szCs w:val="24"/>
        </w:rPr>
        <w:t>16</w:t>
      </w:r>
      <w:r w:rsidR="004D0DED" w:rsidRPr="0011224B">
        <w:rPr>
          <w:rFonts w:ascii="Times New Roman" w:hAnsi="Times New Roman" w:cs="Times New Roman"/>
          <w:sz w:val="24"/>
          <w:szCs w:val="24"/>
        </w:rPr>
        <w:t>) устанавливает порядок определения</w:t>
      </w:r>
      <w:r w:rsidR="001C158E" w:rsidRPr="0011224B">
        <w:rPr>
          <w:rFonts w:ascii="Times New Roman" w:hAnsi="Times New Roman" w:cs="Times New Roman"/>
          <w:sz w:val="24"/>
          <w:szCs w:val="24"/>
        </w:rPr>
        <w:t xml:space="preserve"> при предоставлении муниципальной гаранти</w:t>
      </w:r>
      <w:r w:rsidR="00717F81" w:rsidRPr="0011224B">
        <w:rPr>
          <w:rFonts w:ascii="Times New Roman" w:hAnsi="Times New Roman" w:cs="Times New Roman"/>
          <w:sz w:val="24"/>
          <w:szCs w:val="24"/>
        </w:rPr>
        <w:t>и</w:t>
      </w:r>
      <w:r w:rsidR="004D0DED" w:rsidRPr="0011224B">
        <w:rPr>
          <w:rFonts w:ascii="Times New Roman" w:hAnsi="Times New Roman" w:cs="Times New Roman"/>
          <w:sz w:val="24"/>
          <w:szCs w:val="24"/>
        </w:rPr>
        <w:t xml:space="preserve"> минимального объема (суммы) обеспечения исполнению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w:t>
      </w:r>
      <w:r w:rsidR="004D0DED" w:rsidRPr="0011224B">
        <w:rPr>
          <w:sz w:val="24"/>
          <w:szCs w:val="24"/>
        </w:rPr>
        <w:t xml:space="preserve"> </w:t>
      </w:r>
    </w:p>
    <w:p w:rsidR="004D0DED" w:rsidRPr="0011224B" w:rsidRDefault="00673B7E" w:rsidP="004228E4">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17</w:t>
      </w:r>
      <w:r w:rsidR="004D0DED" w:rsidRPr="0011224B">
        <w:rPr>
          <w:rFonts w:ascii="Times New Roman" w:hAnsi="Times New Roman" w:cs="Times New Roman"/>
          <w:sz w:val="24"/>
          <w:szCs w:val="24"/>
        </w:rPr>
        <w:t xml:space="preserve">) устанавливает срок для осуществления принципалом в случаях, предусмотренных пунктом 5 статьи 115.3 Бюджетного кодекса Российской Федерации, замены обеспечения (полной или частичной) либо предоставления дополнительного обеспечения в целях приведения состава и общего объема (суммы) обеспечения в соответствие с требованиями, установленными Бюджетным кодексом Российской Федерации, гражданским законодательством Российской Федерации и (или) правовым актам администрации городского округа;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673B7E" w:rsidRPr="0011224B">
        <w:rPr>
          <w:rFonts w:ascii="Times New Roman" w:hAnsi="Times New Roman" w:cs="Times New Roman"/>
          <w:sz w:val="24"/>
          <w:szCs w:val="24"/>
        </w:rPr>
        <w:t>8</w:t>
      </w:r>
      <w:r w:rsidRPr="0011224B">
        <w:rPr>
          <w:rFonts w:ascii="Times New Roman" w:hAnsi="Times New Roman" w:cs="Times New Roman"/>
          <w:sz w:val="24"/>
          <w:szCs w:val="24"/>
        </w:rPr>
        <w:t>) устанавливает порядок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673B7E" w:rsidRPr="0011224B">
        <w:rPr>
          <w:rFonts w:ascii="Times New Roman" w:hAnsi="Times New Roman" w:cs="Times New Roman"/>
          <w:sz w:val="24"/>
          <w:szCs w:val="24"/>
        </w:rPr>
        <w:t>9</w:t>
      </w:r>
      <w:r w:rsidRPr="0011224B">
        <w:rPr>
          <w:rFonts w:ascii="Times New Roman" w:hAnsi="Times New Roman" w:cs="Times New Roman"/>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1C158E" w:rsidRPr="0011224B" w:rsidRDefault="00673B7E" w:rsidP="001C158E">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20</w:t>
      </w:r>
      <w:r w:rsidR="00885BAF" w:rsidRPr="0011224B">
        <w:rPr>
          <w:rFonts w:ascii="Times New Roman" w:hAnsi="Times New Roman" w:cs="Times New Roman"/>
          <w:sz w:val="24"/>
          <w:szCs w:val="24"/>
        </w:rPr>
        <w:t xml:space="preserve">) </w:t>
      </w:r>
      <w:r w:rsidR="000340FA" w:rsidRPr="0011224B">
        <w:rPr>
          <w:rFonts w:ascii="Times New Roman" w:hAnsi="Times New Roman" w:cs="Times New Roman"/>
          <w:sz w:val="24"/>
          <w:szCs w:val="24"/>
        </w:rPr>
        <w:t xml:space="preserve"> </w:t>
      </w:r>
      <w:r w:rsidR="00885BAF" w:rsidRPr="0011224B">
        <w:rPr>
          <w:rFonts w:ascii="Times New Roman" w:hAnsi="Times New Roman" w:cs="Times New Roman"/>
          <w:sz w:val="24"/>
          <w:szCs w:val="24"/>
        </w:rPr>
        <w:t>устанавливает порядок предоставления средств, предоставление которых в соответствии с решением о бюджете осуществляется при выполнении определенных условий;</w:t>
      </w:r>
    </w:p>
    <w:p w:rsidR="00717F81" w:rsidRPr="0011224B" w:rsidRDefault="00814E8C" w:rsidP="00717F8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w:t>
      </w:r>
      <w:r w:rsidR="000340FA" w:rsidRPr="0011224B">
        <w:rPr>
          <w:rFonts w:ascii="Times New Roman" w:hAnsi="Times New Roman" w:cs="Times New Roman"/>
          <w:sz w:val="24"/>
          <w:szCs w:val="24"/>
        </w:rPr>
        <w:t>1</w:t>
      </w:r>
      <w:r w:rsidR="00885BAF" w:rsidRPr="0011224B">
        <w:rPr>
          <w:rFonts w:ascii="Times New Roman" w:hAnsi="Times New Roman" w:cs="Times New Roman"/>
          <w:sz w:val="24"/>
          <w:szCs w:val="24"/>
        </w:rPr>
        <w:t>) устанавливает порядок предоставления из бюджета городского округа муниципальным бюджетным учреждениям и муниципальным автономным учреждениям субсидий на финансовое обеспечение выполнение ими муниципального задания</w:t>
      </w:r>
      <w:r w:rsidR="001C158E" w:rsidRPr="0011224B">
        <w:rPr>
          <w:rFonts w:ascii="Times New Roman" w:hAnsi="Times New Roman" w:cs="Times New Roman"/>
          <w:sz w:val="24"/>
          <w:szCs w:val="24"/>
        </w:rPr>
        <w:t>, в том числе в рамках исполнения муниципального социального заказа на оказание муниципальных услуг в социальной сфере</w:t>
      </w:r>
      <w:r w:rsidR="00885BAF" w:rsidRPr="0011224B">
        <w:rPr>
          <w:rFonts w:ascii="Times New Roman" w:hAnsi="Times New Roman" w:cs="Times New Roman"/>
          <w:sz w:val="24"/>
          <w:szCs w:val="24"/>
        </w:rPr>
        <w:t>;</w:t>
      </w:r>
    </w:p>
    <w:p w:rsidR="00A95E8D" w:rsidRPr="0011224B" w:rsidRDefault="00814E8C" w:rsidP="00717F8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w:t>
      </w:r>
      <w:r w:rsidR="000340FA" w:rsidRPr="0011224B">
        <w:rPr>
          <w:rFonts w:ascii="Times New Roman" w:hAnsi="Times New Roman" w:cs="Times New Roman"/>
          <w:sz w:val="24"/>
          <w:szCs w:val="24"/>
        </w:rPr>
        <w:t>2</w:t>
      </w:r>
      <w:r w:rsidR="00885BAF" w:rsidRPr="0011224B">
        <w:rPr>
          <w:rFonts w:ascii="Times New Roman" w:hAnsi="Times New Roman" w:cs="Times New Roman"/>
          <w:sz w:val="24"/>
          <w:szCs w:val="24"/>
        </w:rPr>
        <w:t>) устанавливает порядок определения объема и условий предоставления из бюджета городского округа муниципальным бюджетным и муниципальным автономным учреждениям субсидий на иные цели</w:t>
      </w:r>
      <w:r w:rsidR="00717F81" w:rsidRPr="0011224B">
        <w:t xml:space="preserve"> (</w:t>
      </w:r>
      <w:r w:rsidR="00717F81" w:rsidRPr="0011224B">
        <w:rPr>
          <w:rFonts w:ascii="Times New Roman" w:hAnsi="Times New Roman" w:cs="Times New Roman"/>
          <w:sz w:val="24"/>
          <w:szCs w:val="24"/>
        </w:rPr>
        <w:t xml:space="preserve">за исключением субсидий, предоставляемых в соответствии со </w:t>
      </w:r>
      <w:hyperlink r:id="rId27" w:history="1">
        <w:r w:rsidR="00717F81" w:rsidRPr="0011224B">
          <w:rPr>
            <w:rFonts w:ascii="Times New Roman" w:hAnsi="Times New Roman" w:cs="Times New Roman"/>
            <w:sz w:val="24"/>
            <w:szCs w:val="24"/>
          </w:rPr>
          <w:t>статьей 78.4</w:t>
        </w:r>
      </w:hyperlink>
      <w:r w:rsidR="00717F81" w:rsidRPr="0011224B">
        <w:rPr>
          <w:rFonts w:ascii="Times New Roman" w:hAnsi="Times New Roman" w:cs="Times New Roman"/>
          <w:sz w:val="24"/>
          <w:szCs w:val="24"/>
        </w:rPr>
        <w:t xml:space="preserve"> Бюджетного кодекса)</w:t>
      </w:r>
      <w:r w:rsidR="00885BAF" w:rsidRPr="0011224B">
        <w:rPr>
          <w:rFonts w:ascii="Times New Roman" w:hAnsi="Times New Roman" w:cs="Times New Roman"/>
          <w:sz w:val="24"/>
          <w:szCs w:val="24"/>
        </w:rPr>
        <w:t>;</w:t>
      </w:r>
    </w:p>
    <w:p w:rsidR="00717F81" w:rsidRPr="0011224B" w:rsidRDefault="00717F81" w:rsidP="00717F8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23) устанавливает порядок предоставления из бюджета городского округа субсидий, предусмотренных подпунктами 2 и 3 пункта 1 статьи 78.4 Бюджетного кодекса;</w:t>
      </w:r>
    </w:p>
    <w:p w:rsidR="006016DE" w:rsidRPr="0011224B" w:rsidRDefault="006016DE" w:rsidP="006016DE">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24) определяет порядок принятия решений, предусматривающих случаи, в которых  договоры (соглашени</w:t>
      </w:r>
      <w:r w:rsidR="00116571" w:rsidRPr="0011224B">
        <w:rPr>
          <w:rFonts w:ascii="Times New Roman" w:hAnsi="Times New Roman" w:cs="Times New Roman"/>
          <w:sz w:val="24"/>
          <w:szCs w:val="24"/>
        </w:rPr>
        <w:t>я</w:t>
      </w:r>
      <w:r w:rsidRPr="0011224B">
        <w:rPr>
          <w:rFonts w:ascii="Times New Roman" w:hAnsi="Times New Roman" w:cs="Times New Roman"/>
          <w:sz w:val="24"/>
          <w:szCs w:val="24"/>
        </w:rPr>
        <w:t>) о предоставлении</w:t>
      </w:r>
      <w:r w:rsidR="00116571" w:rsidRPr="0011224B">
        <w:rPr>
          <w:rFonts w:ascii="Times New Roman" w:hAnsi="Times New Roman" w:cs="Times New Roman"/>
          <w:sz w:val="24"/>
          <w:szCs w:val="24"/>
        </w:rPr>
        <w:t xml:space="preserve"> из бюджета городского округа</w:t>
      </w:r>
      <w:r w:rsidRPr="0011224B">
        <w:rPr>
          <w:rFonts w:ascii="Times New Roman" w:hAnsi="Times New Roman" w:cs="Times New Roman"/>
          <w:sz w:val="24"/>
          <w:szCs w:val="24"/>
        </w:rPr>
        <w:t xml:space="preserve"> субсидий, предусмотренных </w:t>
      </w:r>
      <w:hyperlink r:id="rId28" w:history="1">
        <w:r w:rsidRPr="0011224B">
          <w:rPr>
            <w:rFonts w:ascii="Times New Roman" w:hAnsi="Times New Roman" w:cs="Times New Roman"/>
            <w:sz w:val="24"/>
            <w:szCs w:val="24"/>
          </w:rPr>
          <w:t>абзацем вторым пункта 1</w:t>
        </w:r>
      </w:hyperlink>
      <w:r w:rsidRPr="0011224B">
        <w:rPr>
          <w:rFonts w:ascii="Times New Roman" w:hAnsi="Times New Roman" w:cs="Times New Roman"/>
          <w:sz w:val="24"/>
          <w:szCs w:val="24"/>
        </w:rPr>
        <w:t xml:space="preserve">, </w:t>
      </w:r>
      <w:hyperlink r:id="rId29" w:history="1">
        <w:r w:rsidRPr="0011224B">
          <w:rPr>
            <w:rFonts w:ascii="Times New Roman" w:hAnsi="Times New Roman" w:cs="Times New Roman"/>
            <w:sz w:val="24"/>
            <w:szCs w:val="24"/>
          </w:rPr>
          <w:t>пунктами 2</w:t>
        </w:r>
      </w:hyperlink>
      <w:r w:rsidRPr="0011224B">
        <w:rPr>
          <w:rFonts w:ascii="Times New Roman" w:hAnsi="Times New Roman" w:cs="Times New Roman"/>
          <w:sz w:val="24"/>
          <w:szCs w:val="24"/>
        </w:rPr>
        <w:t xml:space="preserve"> и </w:t>
      </w:r>
      <w:hyperlink r:id="rId30" w:history="1">
        <w:r w:rsidRPr="0011224B">
          <w:rPr>
            <w:rFonts w:ascii="Times New Roman" w:hAnsi="Times New Roman" w:cs="Times New Roman"/>
            <w:sz w:val="24"/>
            <w:szCs w:val="24"/>
          </w:rPr>
          <w:t>4</w:t>
        </w:r>
      </w:hyperlink>
      <w:r w:rsidRPr="0011224B">
        <w:rPr>
          <w:rFonts w:ascii="Times New Roman" w:hAnsi="Times New Roman" w:cs="Times New Roman"/>
          <w:sz w:val="24"/>
          <w:szCs w:val="24"/>
        </w:rPr>
        <w:t xml:space="preserve"> статьи</w:t>
      </w:r>
      <w:r w:rsidR="00116571" w:rsidRPr="0011224B">
        <w:rPr>
          <w:rFonts w:ascii="Times New Roman" w:hAnsi="Times New Roman" w:cs="Times New Roman"/>
          <w:sz w:val="24"/>
          <w:szCs w:val="24"/>
        </w:rPr>
        <w:t xml:space="preserve"> 78.1 Бюджетного кодекса, заключаются</w:t>
      </w:r>
      <w:r w:rsidRPr="0011224B">
        <w:rPr>
          <w:rFonts w:ascii="Times New Roman" w:hAnsi="Times New Roman" w:cs="Times New Roman"/>
          <w:sz w:val="24"/>
          <w:szCs w:val="24"/>
        </w:rPr>
        <w:t xml:space="preserve"> на срок, превышающий срок действия утвержденных л</w:t>
      </w:r>
      <w:r w:rsidR="00116571" w:rsidRPr="0011224B">
        <w:rPr>
          <w:rFonts w:ascii="Times New Roman" w:hAnsi="Times New Roman" w:cs="Times New Roman"/>
          <w:sz w:val="24"/>
          <w:szCs w:val="24"/>
        </w:rPr>
        <w:t>имитов бюджетных обязательств, и принимает такое решение;</w:t>
      </w:r>
    </w:p>
    <w:p w:rsidR="00717F81" w:rsidRPr="0011224B" w:rsidRDefault="000340FA" w:rsidP="00717F8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w:t>
      </w:r>
      <w:r w:rsidR="00116571" w:rsidRPr="0011224B">
        <w:rPr>
          <w:rFonts w:ascii="Times New Roman" w:hAnsi="Times New Roman" w:cs="Times New Roman"/>
          <w:sz w:val="24"/>
          <w:szCs w:val="24"/>
        </w:rPr>
        <w:t>5</w:t>
      </w:r>
      <w:r w:rsidRPr="0011224B">
        <w:rPr>
          <w:rFonts w:ascii="Times New Roman" w:hAnsi="Times New Roman" w:cs="Times New Roman"/>
          <w:sz w:val="24"/>
          <w:szCs w:val="24"/>
        </w:rPr>
        <w:t>) устанавливает порядок принятия решений о предоставлении из бюджета городского округа бюджетных инвестиций юридическим лицам, не являющимся муниципальными учреждениями и муниципальными унитарными предприятиями;</w:t>
      </w:r>
    </w:p>
    <w:p w:rsidR="00885BAF" w:rsidRPr="0011224B" w:rsidRDefault="00C509E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26</w:t>
      </w:r>
      <w:r w:rsidR="00885BAF" w:rsidRPr="0011224B">
        <w:rPr>
          <w:rFonts w:ascii="Times New Roman" w:hAnsi="Times New Roman" w:cs="Times New Roman"/>
          <w:sz w:val="24"/>
          <w:szCs w:val="24"/>
        </w:rPr>
        <w:t>) устанавливает порядок принятия решений о подготовке и реализации бюджетных инвестиций в объекты муниципальной собственности и осуществления бюджетных инвестиций в указанные объекты;</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w:t>
      </w:r>
      <w:r w:rsidR="00C509EF" w:rsidRPr="0011224B">
        <w:rPr>
          <w:rFonts w:ascii="Times New Roman" w:hAnsi="Times New Roman" w:cs="Times New Roman"/>
          <w:sz w:val="24"/>
          <w:szCs w:val="24"/>
        </w:rPr>
        <w:t>7</w:t>
      </w:r>
      <w:r w:rsidRPr="0011224B">
        <w:rPr>
          <w:rFonts w:ascii="Times New Roman" w:hAnsi="Times New Roman" w:cs="Times New Roman"/>
          <w:sz w:val="24"/>
          <w:szCs w:val="24"/>
        </w:rPr>
        <w:t>) устанавливает порядок определения объема и предоставления субсидий из бюджета городского округа некоммерческим организациям, не являющимися муниципальными учреждениями;</w:t>
      </w:r>
    </w:p>
    <w:p w:rsidR="00885BAF" w:rsidRPr="0011224B" w:rsidRDefault="00885BAF" w:rsidP="00885BAF">
      <w:pPr>
        <w:autoSpaceDE w:val="0"/>
        <w:autoSpaceDN w:val="0"/>
        <w:adjustRightInd w:val="0"/>
        <w:ind w:firstLine="540"/>
        <w:jc w:val="both"/>
      </w:pPr>
      <w:r w:rsidRPr="0011224B">
        <w:t>2</w:t>
      </w:r>
      <w:r w:rsidR="00C509EF" w:rsidRPr="0011224B">
        <w:t>8</w:t>
      </w:r>
      <w:r w:rsidRPr="0011224B">
        <w:t>) устанавливает порядок принятия решений о предоставлении бюджетных ассигнований на осуществление за счет предусмотренных статьей 78.2 Бюджетного кодекса Российской Федерации субсидий из бюджета городского округа капитальных вложений в объекты капитального строительства муниципальной собственности области и (или) приобретение объектов недвижимого имущества в муниципальную собственность, а также предоставления указанных субсидий;</w:t>
      </w:r>
    </w:p>
    <w:p w:rsidR="00885BAF" w:rsidRPr="0011224B" w:rsidRDefault="00885BAF" w:rsidP="00885BAF">
      <w:pPr>
        <w:autoSpaceDE w:val="0"/>
        <w:autoSpaceDN w:val="0"/>
        <w:adjustRightInd w:val="0"/>
        <w:ind w:firstLine="540"/>
        <w:jc w:val="both"/>
      </w:pPr>
      <w:r w:rsidRPr="0011224B">
        <w:t>2</w:t>
      </w:r>
      <w:r w:rsidR="00C509EF" w:rsidRPr="0011224B">
        <w:t>9</w:t>
      </w:r>
      <w:r w:rsidRPr="0011224B">
        <w:t xml:space="preserve">) вносит изменения в структуру расходов бюджета городского округа,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31" w:history="1">
        <w:r w:rsidRPr="0011224B">
          <w:t>классификации</w:t>
        </w:r>
      </w:hyperlink>
      <w:r w:rsidRPr="0011224B">
        <w:t xml:space="preserve"> расходов бюджетов в случаях, установленных бюджетным законодательством Российской Федерации и городского округа;</w:t>
      </w:r>
    </w:p>
    <w:p w:rsidR="00885BAF" w:rsidRPr="0011224B" w:rsidRDefault="00C509EF" w:rsidP="00885BAF">
      <w:pPr>
        <w:autoSpaceDE w:val="0"/>
        <w:autoSpaceDN w:val="0"/>
        <w:adjustRightInd w:val="0"/>
        <w:ind w:firstLine="510"/>
        <w:jc w:val="both"/>
      </w:pPr>
      <w:r w:rsidRPr="0011224B">
        <w:t>30</w:t>
      </w:r>
      <w:r w:rsidR="00885BAF" w:rsidRPr="0011224B">
        <w:t>) определяет порядок принятия решений о заключении муниципальных контрактов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885BAF" w:rsidRPr="0011224B" w:rsidRDefault="00C509EF" w:rsidP="00885BAF">
      <w:pPr>
        <w:autoSpaceDE w:val="0"/>
        <w:autoSpaceDN w:val="0"/>
        <w:adjustRightInd w:val="0"/>
        <w:ind w:firstLine="539"/>
        <w:jc w:val="both"/>
        <w:rPr>
          <w:i/>
        </w:rPr>
      </w:pPr>
      <w:r w:rsidRPr="0011224B">
        <w:t>31</w:t>
      </w:r>
      <w:r w:rsidR="00885BAF" w:rsidRPr="0011224B">
        <w:t>) прин</w:t>
      </w:r>
      <w:r w:rsidR="001E48E8" w:rsidRPr="0011224B">
        <w:t xml:space="preserve">имает </w:t>
      </w:r>
      <w:r w:rsidR="00885BAF" w:rsidRPr="0011224B">
        <w:t>решени</w:t>
      </w:r>
      <w:r w:rsidR="001E48E8" w:rsidRPr="0011224B">
        <w:t>я</w:t>
      </w:r>
      <w:r w:rsidR="00885BAF" w:rsidRPr="0011224B">
        <w:t xml:space="preserve"> о предоставлении бюджетных инвестиций юридическим лицам, не являющимся муниципальными учреждениями и муниципальными унитарными предприятиями, </w:t>
      </w:r>
      <w:r w:rsidR="0090221B" w:rsidRPr="0011224B">
        <w:t xml:space="preserve">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w:t>
      </w:r>
      <w:r w:rsidR="001E48E8" w:rsidRPr="0011224B">
        <w:t>из бюджета городского округа;</w:t>
      </w:r>
    </w:p>
    <w:p w:rsidR="00885BAF" w:rsidRPr="0011224B" w:rsidRDefault="00C509EF" w:rsidP="00885BAF">
      <w:pPr>
        <w:pStyle w:val="a3"/>
        <w:ind w:firstLine="539"/>
        <w:jc w:val="both"/>
        <w:rPr>
          <w:rFonts w:ascii="Times New Roman" w:hAnsi="Times New Roman" w:cs="Times New Roman"/>
          <w:i/>
          <w:sz w:val="24"/>
          <w:szCs w:val="24"/>
        </w:rPr>
      </w:pPr>
      <w:r w:rsidRPr="0011224B">
        <w:rPr>
          <w:rFonts w:ascii="Times New Roman" w:hAnsi="Times New Roman" w:cs="Times New Roman"/>
          <w:sz w:val="24"/>
          <w:szCs w:val="24"/>
        </w:rPr>
        <w:t>32</w:t>
      </w:r>
      <w:r w:rsidR="00885BAF" w:rsidRPr="0011224B">
        <w:rPr>
          <w:rFonts w:ascii="Times New Roman" w:hAnsi="Times New Roman" w:cs="Times New Roman"/>
          <w:sz w:val="24"/>
          <w:szCs w:val="24"/>
        </w:rPr>
        <w:t>)</w:t>
      </w:r>
      <w:r w:rsidR="00C5437D" w:rsidRPr="0011224B">
        <w:rPr>
          <w:rFonts w:ascii="Times New Roman" w:hAnsi="Times New Roman" w:cs="Times New Roman"/>
          <w:sz w:val="24"/>
          <w:szCs w:val="24"/>
        </w:rPr>
        <w:t xml:space="preserve"> определяет порядок принятия решений, предусматривающих случаи, в которых договоры (соглашения), предусмотренные </w:t>
      </w:r>
      <w:hyperlink r:id="rId32" w:history="1">
        <w:r w:rsidR="00C5437D" w:rsidRPr="0011224B">
          <w:rPr>
            <w:rFonts w:ascii="Times New Roman" w:hAnsi="Times New Roman" w:cs="Times New Roman"/>
            <w:sz w:val="24"/>
            <w:szCs w:val="24"/>
          </w:rPr>
          <w:t>пунктом 9 статьи 78</w:t>
        </w:r>
      </w:hyperlink>
      <w:r w:rsidR="00C5437D" w:rsidRPr="0011224B">
        <w:rPr>
          <w:rFonts w:ascii="Times New Roman" w:hAnsi="Times New Roman" w:cs="Times New Roman"/>
          <w:sz w:val="24"/>
          <w:szCs w:val="24"/>
        </w:rPr>
        <w:t xml:space="preserve">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sidR="00885BAF" w:rsidRPr="0011224B">
        <w:rPr>
          <w:rFonts w:ascii="Times New Roman" w:hAnsi="Times New Roman" w:cs="Times New Roman"/>
          <w:sz w:val="24"/>
          <w:szCs w:val="24"/>
        </w:rPr>
        <w:t>;</w:t>
      </w:r>
      <w:r w:rsidR="00EC1635" w:rsidRPr="0011224B">
        <w:rPr>
          <w:rFonts w:ascii="Times New Roman" w:hAnsi="Times New Roman" w:cs="Times New Roman"/>
          <w:sz w:val="24"/>
          <w:szCs w:val="24"/>
        </w:rPr>
        <w:t xml:space="preserve"> </w:t>
      </w:r>
    </w:p>
    <w:p w:rsidR="00885BAF" w:rsidRPr="0011224B" w:rsidRDefault="00C509EF" w:rsidP="00885BAF">
      <w:pPr>
        <w:pStyle w:val="a3"/>
        <w:ind w:firstLine="539"/>
        <w:jc w:val="both"/>
        <w:rPr>
          <w:rFonts w:ascii="Times New Roman" w:hAnsi="Times New Roman" w:cs="Times New Roman"/>
          <w:sz w:val="24"/>
          <w:szCs w:val="24"/>
        </w:rPr>
      </w:pPr>
      <w:r w:rsidRPr="0011224B">
        <w:rPr>
          <w:rFonts w:ascii="Times New Roman" w:hAnsi="Times New Roman" w:cs="Times New Roman"/>
          <w:sz w:val="24"/>
          <w:szCs w:val="24"/>
        </w:rPr>
        <w:t>33</w:t>
      </w:r>
      <w:r w:rsidR="00885BAF" w:rsidRPr="0011224B">
        <w:rPr>
          <w:rFonts w:ascii="Times New Roman" w:hAnsi="Times New Roman" w:cs="Times New Roman"/>
          <w:sz w:val="24"/>
          <w:szCs w:val="24"/>
        </w:rPr>
        <w:t>) 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 если данный порядок не определен решением, предусмотренным настоящим пунктом;</w:t>
      </w:r>
    </w:p>
    <w:p w:rsidR="00885BAF" w:rsidRPr="0011224B" w:rsidRDefault="00814E8C" w:rsidP="00885BAF">
      <w:pPr>
        <w:ind w:firstLine="539"/>
        <w:jc w:val="both"/>
        <w:rPr>
          <w:i/>
        </w:rPr>
      </w:pPr>
      <w:r w:rsidRPr="0011224B">
        <w:t>3</w:t>
      </w:r>
      <w:r w:rsidR="00C509EF" w:rsidRPr="0011224B">
        <w:t>4</w:t>
      </w:r>
      <w:r w:rsidR="00885BAF" w:rsidRPr="0011224B">
        <w:t xml:space="preserve">) принимает решения о предоставлении некоммерческим организациям, не являющимся казенными учреждениями, грантов в форме субсидий, в том числе предоставляемых администрацией городского округа по результатам проводимых ею конкурсов бюджетным и автономным учреждениям, включая учреждения, в отношении которых администрация городского округа не осуществляет функции и полномочия учредителя,                                                                               </w:t>
      </w:r>
      <w:r w:rsidR="00885BAF" w:rsidRPr="0011224B">
        <w:lastRenderedPageBreak/>
        <w:t>а также определяет порядок предоставления указанных субсидий, если данный порядок не определен решением, предусмотренным настоящим пунктом;</w:t>
      </w:r>
    </w:p>
    <w:p w:rsidR="00885BAF" w:rsidRPr="0011224B" w:rsidRDefault="00814E8C" w:rsidP="00885BAF">
      <w:pPr>
        <w:widowControl w:val="0"/>
        <w:autoSpaceDE w:val="0"/>
        <w:autoSpaceDN w:val="0"/>
        <w:adjustRightInd w:val="0"/>
        <w:ind w:firstLine="540"/>
        <w:jc w:val="both"/>
      </w:pPr>
      <w:r w:rsidRPr="0011224B">
        <w:t>3</w:t>
      </w:r>
      <w:r w:rsidR="00C509EF" w:rsidRPr="0011224B">
        <w:t>5</w:t>
      </w:r>
      <w:r w:rsidR="00885BAF" w:rsidRPr="0011224B">
        <w:t>)  определяет муниципальный орган, уполномоченный по обращению в суд с исковыми заявлениями о возмещении ущерба, причиненного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 Российской Федерации;</w:t>
      </w:r>
    </w:p>
    <w:p w:rsidR="00885BAF" w:rsidRPr="0011224B" w:rsidRDefault="00885BAF" w:rsidP="00885BAF">
      <w:pPr>
        <w:ind w:firstLine="540"/>
        <w:jc w:val="both"/>
      </w:pPr>
      <w:r w:rsidRPr="0011224B">
        <w:t>3</w:t>
      </w:r>
      <w:r w:rsidR="00C509EF" w:rsidRPr="0011224B">
        <w:t>6</w:t>
      </w:r>
      <w:r w:rsidRPr="0011224B">
        <w:t>) устанавливает порядок принятия решений о предоставлении получателям средств бюджета городского округа 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области и (или) приобретение объектов недвижимого имущества в муниципальную собственность на срок, превышающий срок действия утвержденных лимитов бюджетных обязательств на предоставление указанных субсидий, и принимает такие решения;</w:t>
      </w:r>
    </w:p>
    <w:p w:rsidR="00885BAF" w:rsidRPr="0011224B" w:rsidRDefault="00885BAF" w:rsidP="00885BAF">
      <w:pPr>
        <w:ind w:firstLine="540"/>
        <w:jc w:val="both"/>
      </w:pPr>
      <w:r w:rsidRPr="0011224B">
        <w:t>3</w:t>
      </w:r>
      <w:r w:rsidR="00C509EF" w:rsidRPr="0011224B">
        <w:t>7</w:t>
      </w:r>
      <w:r w:rsidRPr="0011224B">
        <w:t xml:space="preserve">) устанавливает условия передачи на безвозмездной основе на основании соглашений органами местного самоуправления, являющимися муниципальными заказчиками, своих полномочий муниципального заказчика по заключению и исполнению от имени городского округа </w:t>
      </w:r>
      <w:r w:rsidR="00673B7E" w:rsidRPr="0011224B">
        <w:t>муниципальных</w:t>
      </w:r>
      <w:r w:rsidRPr="0011224B">
        <w:t xml:space="preserve"> контрактов от лица указанных органов при осуществлении бюджетных инвестиций в объекты муниципальной собственности бюджетным учреждениям и автономным учреждениям, </w:t>
      </w:r>
      <w:r w:rsidRPr="0011224B">
        <w:rPr>
          <w:bCs/>
        </w:rPr>
        <w:t xml:space="preserve">в отношении которых указанные органы осуществляют функции и полномочия учредителей, </w:t>
      </w:r>
      <w:r w:rsidRPr="0011224B">
        <w:t>или муниципальным унитарным предприятиям, в отношении которых указанные органы осуществляют права собственника имущества городского округа, и порядок заключения соглашений о передаче указанных полномочий;</w:t>
      </w:r>
    </w:p>
    <w:p w:rsidR="00885BAF" w:rsidRPr="0011224B" w:rsidRDefault="00885BAF" w:rsidP="00885BAF">
      <w:pPr>
        <w:ind w:firstLine="540"/>
        <w:jc w:val="both"/>
      </w:pPr>
      <w:r w:rsidRPr="0011224B">
        <w:t>3</w:t>
      </w:r>
      <w:r w:rsidR="00C509EF" w:rsidRPr="0011224B">
        <w:t>8</w:t>
      </w:r>
      <w:r w:rsidRPr="0011224B">
        <w:t>) устанавливает требования к договорам, заключенным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w:t>
      </w:r>
      <w:r w:rsidR="00C509EF" w:rsidRPr="0011224B">
        <w:rPr>
          <w:rFonts w:ascii="Times New Roman" w:hAnsi="Times New Roman" w:cs="Times New Roman"/>
          <w:sz w:val="24"/>
          <w:szCs w:val="24"/>
        </w:rPr>
        <w:t>9</w:t>
      </w:r>
      <w:r w:rsidRPr="0011224B">
        <w:rPr>
          <w:rFonts w:ascii="Times New Roman" w:hAnsi="Times New Roman" w:cs="Times New Roman"/>
          <w:sz w:val="24"/>
          <w:szCs w:val="24"/>
        </w:rPr>
        <w:t>) вносит на рассмотрение и утверждение Собрания депутатов проекты решений, предусматривающие установление, изменение или отмену местных налогов;</w:t>
      </w:r>
    </w:p>
    <w:p w:rsidR="00885BAF" w:rsidRPr="0011224B" w:rsidRDefault="00C509E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40</w:t>
      </w:r>
      <w:r w:rsidR="00885BAF" w:rsidRPr="0011224B">
        <w:rPr>
          <w:rFonts w:ascii="Times New Roman" w:hAnsi="Times New Roman" w:cs="Times New Roman"/>
          <w:sz w:val="24"/>
          <w:szCs w:val="24"/>
        </w:rPr>
        <w:t>) утверждает прогноз социально-экономического развития городского округа;</w:t>
      </w:r>
    </w:p>
    <w:p w:rsidR="00885BAF" w:rsidRPr="0011224B" w:rsidRDefault="00C509E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41</w:t>
      </w:r>
      <w:r w:rsidR="00885BAF" w:rsidRPr="0011224B">
        <w:rPr>
          <w:rFonts w:ascii="Times New Roman" w:hAnsi="Times New Roman" w:cs="Times New Roman"/>
          <w:sz w:val="24"/>
          <w:szCs w:val="24"/>
        </w:rPr>
        <w:t>) осуществляет перемещение бюджетных ассигнований между главными распорядителями бюджетных средств при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бюджетных средств, в том числе по межбюджетным трансфертам;</w:t>
      </w:r>
    </w:p>
    <w:p w:rsidR="00885BAF" w:rsidRPr="0011224B" w:rsidRDefault="00814E8C"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w:t>
      </w:r>
      <w:r w:rsidR="00C509EF" w:rsidRPr="0011224B">
        <w:rPr>
          <w:rFonts w:ascii="Times New Roman" w:hAnsi="Times New Roman" w:cs="Times New Roman"/>
          <w:sz w:val="24"/>
          <w:szCs w:val="24"/>
        </w:rPr>
        <w:t>2</w:t>
      </w:r>
      <w:r w:rsidR="00885BAF" w:rsidRPr="0011224B">
        <w:rPr>
          <w:rFonts w:ascii="Times New Roman" w:hAnsi="Times New Roman" w:cs="Times New Roman"/>
          <w:sz w:val="24"/>
          <w:szCs w:val="24"/>
        </w:rPr>
        <w:t>) вносит изменения в структуру расходов  бюджета городского округа в том числе, осуществляет перемещение бюджетных ассигнований между главными распорядителями бюджетных средств на суммы средств резервного фонда администрации Чебаркульского  городского округа, а также иных средств, зарезервированных в составе утвержденных бюджетных ассигнований;</w:t>
      </w:r>
    </w:p>
    <w:p w:rsidR="00885BAF" w:rsidRPr="0011224B" w:rsidRDefault="00814E8C"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w:t>
      </w:r>
      <w:r w:rsidR="00C509EF" w:rsidRPr="0011224B">
        <w:rPr>
          <w:rFonts w:ascii="Times New Roman" w:hAnsi="Times New Roman" w:cs="Times New Roman"/>
          <w:sz w:val="24"/>
          <w:szCs w:val="24"/>
        </w:rPr>
        <w:t>3</w:t>
      </w:r>
      <w:r w:rsidR="00885BAF" w:rsidRPr="0011224B">
        <w:rPr>
          <w:rFonts w:ascii="Times New Roman" w:hAnsi="Times New Roman" w:cs="Times New Roman"/>
          <w:sz w:val="24"/>
          <w:szCs w:val="24"/>
        </w:rPr>
        <w:t>) вносит изменения в структуру расходов бюджета городского округа в случае перераспределения средств бюджета городского округа, остающихся после достижения целей, на которые выделены ассигнования в соответствии с бюджетным законодательством;</w:t>
      </w:r>
    </w:p>
    <w:p w:rsidR="00316BCB" w:rsidRPr="0011224B" w:rsidRDefault="004A1DE9" w:rsidP="00316BCB">
      <w:pPr>
        <w:pStyle w:val="21"/>
        <w:shd w:val="clear" w:color="auto" w:fill="auto"/>
        <w:spacing w:after="0" w:line="240" w:lineRule="auto"/>
        <w:ind w:firstLine="540"/>
        <w:jc w:val="both"/>
        <w:rPr>
          <w:i/>
          <w:sz w:val="24"/>
          <w:szCs w:val="24"/>
        </w:rPr>
      </w:pPr>
      <w:r w:rsidRPr="0011224B">
        <w:rPr>
          <w:sz w:val="24"/>
          <w:szCs w:val="24"/>
        </w:rPr>
        <w:t>4</w:t>
      </w:r>
      <w:r w:rsidR="00C509EF" w:rsidRPr="0011224B">
        <w:rPr>
          <w:sz w:val="24"/>
          <w:szCs w:val="24"/>
        </w:rPr>
        <w:t>4</w:t>
      </w:r>
      <w:r w:rsidRPr="0011224B">
        <w:rPr>
          <w:sz w:val="24"/>
          <w:szCs w:val="24"/>
        </w:rPr>
        <w:t>)  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городского округа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сроком и условиям их предоставления;</w:t>
      </w:r>
    </w:p>
    <w:p w:rsidR="00316BCB" w:rsidRPr="0011224B" w:rsidRDefault="00316BCB" w:rsidP="00316BCB">
      <w:pPr>
        <w:pStyle w:val="21"/>
        <w:shd w:val="clear" w:color="auto" w:fill="auto"/>
        <w:spacing w:after="0" w:line="240" w:lineRule="auto"/>
        <w:ind w:firstLine="540"/>
        <w:jc w:val="both"/>
        <w:rPr>
          <w:i/>
          <w:sz w:val="24"/>
          <w:szCs w:val="24"/>
        </w:rPr>
      </w:pPr>
      <w:r w:rsidRPr="0011224B">
        <w:rPr>
          <w:sz w:val="24"/>
          <w:szCs w:val="24"/>
        </w:rPr>
        <w:t>4</w:t>
      </w:r>
      <w:r w:rsidR="00C509EF" w:rsidRPr="0011224B">
        <w:rPr>
          <w:sz w:val="24"/>
          <w:szCs w:val="24"/>
        </w:rPr>
        <w:t>5</w:t>
      </w:r>
      <w:r w:rsidR="004A1DE9" w:rsidRPr="0011224B">
        <w:rPr>
          <w:sz w:val="24"/>
          <w:szCs w:val="24"/>
        </w:rPr>
        <w:t>) 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w:t>
      </w:r>
      <w:r w:rsidR="00CC1931" w:rsidRPr="0011224B">
        <w:rPr>
          <w:sz w:val="24"/>
          <w:szCs w:val="24"/>
        </w:rPr>
        <w:t>з</w:t>
      </w:r>
      <w:r w:rsidR="004A1DE9" w:rsidRPr="0011224B">
        <w:rPr>
          <w:sz w:val="24"/>
          <w:szCs w:val="24"/>
        </w:rPr>
        <w:t xml:space="preserve"> бюджета городского округа в соответствии с пунктом 3.1. статьи 79 Бюджетного кодекса Российской Федерации, а также порядок осуществления указанных бюджетных инвестиций;</w:t>
      </w:r>
    </w:p>
    <w:p w:rsidR="00316BCB" w:rsidRPr="0011224B" w:rsidRDefault="00316BCB" w:rsidP="00316BCB">
      <w:pPr>
        <w:pStyle w:val="21"/>
        <w:shd w:val="clear" w:color="auto" w:fill="auto"/>
        <w:spacing w:after="0" w:line="240" w:lineRule="auto"/>
        <w:ind w:firstLine="540"/>
        <w:jc w:val="both"/>
        <w:rPr>
          <w:i/>
          <w:sz w:val="24"/>
          <w:szCs w:val="24"/>
        </w:rPr>
      </w:pPr>
      <w:r w:rsidRPr="0011224B">
        <w:rPr>
          <w:sz w:val="24"/>
          <w:szCs w:val="24"/>
        </w:rPr>
        <w:t>4</w:t>
      </w:r>
      <w:r w:rsidR="00C509EF" w:rsidRPr="0011224B">
        <w:rPr>
          <w:sz w:val="24"/>
          <w:szCs w:val="24"/>
        </w:rPr>
        <w:t>6</w:t>
      </w:r>
      <w:r w:rsidR="00BA68B2" w:rsidRPr="0011224B">
        <w:rPr>
          <w:sz w:val="24"/>
          <w:szCs w:val="24"/>
        </w:rPr>
        <w:t xml:space="preserve">)  устанавливает порядок формирования перечня налоговых расходов городского округа в разрезе муниципальных программ и их структурных элементов, а также направлений деятельности, не относящихся к муниципальным программам; </w:t>
      </w:r>
    </w:p>
    <w:p w:rsidR="00316BCB" w:rsidRPr="0011224B" w:rsidRDefault="00316BCB" w:rsidP="00316BCB">
      <w:pPr>
        <w:pStyle w:val="21"/>
        <w:shd w:val="clear" w:color="auto" w:fill="auto"/>
        <w:spacing w:after="0" w:line="240" w:lineRule="auto"/>
        <w:ind w:firstLine="540"/>
        <w:jc w:val="both"/>
        <w:rPr>
          <w:sz w:val="24"/>
          <w:szCs w:val="24"/>
        </w:rPr>
      </w:pPr>
      <w:r w:rsidRPr="0011224B">
        <w:rPr>
          <w:sz w:val="24"/>
          <w:szCs w:val="24"/>
        </w:rPr>
        <w:t>4</w:t>
      </w:r>
      <w:r w:rsidR="00C509EF" w:rsidRPr="0011224B">
        <w:rPr>
          <w:sz w:val="24"/>
          <w:szCs w:val="24"/>
        </w:rPr>
        <w:t>7</w:t>
      </w:r>
      <w:r w:rsidR="00BA68B2" w:rsidRPr="0011224B">
        <w:rPr>
          <w:sz w:val="24"/>
          <w:szCs w:val="24"/>
        </w:rPr>
        <w:t xml:space="preserve">) устанавливает порядок осуществления оценки налоговых расходов городского округа с </w:t>
      </w:r>
      <w:r w:rsidR="00BA68B2" w:rsidRPr="0011224B">
        <w:rPr>
          <w:sz w:val="24"/>
          <w:szCs w:val="24"/>
        </w:rPr>
        <w:lastRenderedPageBreak/>
        <w:t>соблюдением общих требований, установленных Правительством Российской Федерации</w:t>
      </w:r>
      <w:r w:rsidRPr="0011224B">
        <w:rPr>
          <w:sz w:val="24"/>
          <w:szCs w:val="24"/>
        </w:rPr>
        <w:t>.</w:t>
      </w:r>
    </w:p>
    <w:p w:rsidR="00316BCB" w:rsidRPr="0011224B" w:rsidRDefault="00316BCB" w:rsidP="00316BCB">
      <w:pPr>
        <w:pStyle w:val="21"/>
        <w:shd w:val="clear" w:color="auto" w:fill="auto"/>
        <w:spacing w:after="0" w:line="240" w:lineRule="auto"/>
        <w:ind w:firstLine="540"/>
        <w:jc w:val="both"/>
        <w:rPr>
          <w:sz w:val="24"/>
          <w:szCs w:val="24"/>
        </w:rPr>
      </w:pPr>
      <w:r w:rsidRPr="0011224B">
        <w:rPr>
          <w:sz w:val="24"/>
          <w:szCs w:val="24"/>
        </w:rPr>
        <w:t>4</w:t>
      </w:r>
      <w:r w:rsidR="00C509EF" w:rsidRPr="0011224B">
        <w:rPr>
          <w:sz w:val="24"/>
          <w:szCs w:val="24"/>
        </w:rPr>
        <w:t>8</w:t>
      </w:r>
      <w:r w:rsidR="00B81C1C" w:rsidRPr="0011224B">
        <w:rPr>
          <w:sz w:val="24"/>
          <w:szCs w:val="24"/>
        </w:rPr>
        <w:t xml:space="preserve">) устанавливает правила (основания, условия и порядок) реструктуризации денежных обязательств (задолженности по денежным обязательствам) перед городским округом; </w:t>
      </w:r>
    </w:p>
    <w:p w:rsidR="00B81C1C" w:rsidRPr="0011224B" w:rsidRDefault="00316BCB" w:rsidP="00316BCB">
      <w:pPr>
        <w:pStyle w:val="21"/>
        <w:shd w:val="clear" w:color="auto" w:fill="auto"/>
        <w:spacing w:after="0" w:line="240" w:lineRule="auto"/>
        <w:ind w:firstLine="540"/>
        <w:jc w:val="both"/>
        <w:rPr>
          <w:i/>
          <w:sz w:val="24"/>
          <w:szCs w:val="24"/>
        </w:rPr>
      </w:pPr>
      <w:r w:rsidRPr="0011224B">
        <w:rPr>
          <w:sz w:val="24"/>
          <w:szCs w:val="24"/>
        </w:rPr>
        <w:t>4</w:t>
      </w:r>
      <w:r w:rsidR="00C509EF" w:rsidRPr="0011224B">
        <w:rPr>
          <w:sz w:val="24"/>
          <w:szCs w:val="24"/>
        </w:rPr>
        <w:t>9</w:t>
      </w:r>
      <w:r w:rsidR="00B81C1C" w:rsidRPr="0011224B">
        <w:rPr>
          <w:sz w:val="24"/>
          <w:szCs w:val="24"/>
        </w:rPr>
        <w:t xml:space="preserve">) устанавливает перечень документов, необходимых для предоставления муниципальной гарантии, а также для заключения договора о предоставлении муниципальной гарантии; </w:t>
      </w:r>
    </w:p>
    <w:p w:rsidR="00316BCB" w:rsidRPr="0011224B" w:rsidRDefault="00C509EF" w:rsidP="00B81C1C">
      <w:pPr>
        <w:pStyle w:val="ConsPlusNormal"/>
        <w:ind w:firstLine="539"/>
        <w:jc w:val="both"/>
        <w:rPr>
          <w:sz w:val="24"/>
          <w:szCs w:val="24"/>
        </w:rPr>
      </w:pPr>
      <w:r w:rsidRPr="0011224B">
        <w:rPr>
          <w:sz w:val="24"/>
          <w:szCs w:val="24"/>
        </w:rPr>
        <w:t>50</w:t>
      </w:r>
      <w:r w:rsidR="00B81C1C" w:rsidRPr="0011224B">
        <w:rPr>
          <w:sz w:val="24"/>
          <w:szCs w:val="24"/>
        </w:rPr>
        <w:t xml:space="preserve">) принимает правовые акты, устанавливающие порядок осуществления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33" w:history="1">
        <w:r w:rsidR="00B81C1C" w:rsidRPr="0011224B">
          <w:rPr>
            <w:sz w:val="24"/>
            <w:szCs w:val="24"/>
          </w:rPr>
          <w:t>абзацем третьим пункта 1.1</w:t>
        </w:r>
      </w:hyperlink>
      <w:r w:rsidR="00B81C1C" w:rsidRPr="0011224B">
        <w:rPr>
          <w:sz w:val="24"/>
          <w:szCs w:val="24"/>
        </w:rPr>
        <w:t xml:space="preserve">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w:t>
      </w:r>
    </w:p>
    <w:p w:rsidR="00316BCB" w:rsidRPr="0011224B" w:rsidRDefault="00C509EF" w:rsidP="00316BCB">
      <w:pPr>
        <w:pStyle w:val="ConsPlusNormal"/>
        <w:ind w:firstLine="539"/>
        <w:jc w:val="both"/>
        <w:rPr>
          <w:sz w:val="24"/>
          <w:szCs w:val="24"/>
        </w:rPr>
      </w:pPr>
      <w:r w:rsidRPr="0011224B">
        <w:rPr>
          <w:sz w:val="24"/>
          <w:szCs w:val="24"/>
        </w:rPr>
        <w:t>51</w:t>
      </w:r>
      <w:r w:rsidR="00B81C1C" w:rsidRPr="0011224B">
        <w:rPr>
          <w:sz w:val="24"/>
          <w:szCs w:val="24"/>
        </w:rPr>
        <w:t>) привлекает агента в соответствии с решением о бюджете городского округа для предоставления и исполнения муниципальных гарантий,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0347AE" w:rsidRPr="0011224B" w:rsidRDefault="00814E8C" w:rsidP="000347AE">
      <w:pPr>
        <w:pStyle w:val="ConsPlusNormal"/>
        <w:ind w:firstLine="539"/>
        <w:jc w:val="both"/>
        <w:rPr>
          <w:sz w:val="24"/>
          <w:szCs w:val="24"/>
        </w:rPr>
      </w:pPr>
      <w:r w:rsidRPr="0011224B">
        <w:rPr>
          <w:sz w:val="24"/>
          <w:szCs w:val="24"/>
        </w:rPr>
        <w:t>5</w:t>
      </w:r>
      <w:r w:rsidR="00C509EF" w:rsidRPr="0011224B">
        <w:rPr>
          <w:sz w:val="24"/>
          <w:szCs w:val="24"/>
        </w:rPr>
        <w:t>2</w:t>
      </w:r>
      <w:r w:rsidR="00316BCB" w:rsidRPr="0011224B">
        <w:rPr>
          <w:sz w:val="24"/>
          <w:szCs w:val="24"/>
        </w:rPr>
        <w:t xml:space="preserve">) </w:t>
      </w:r>
      <w:r w:rsidR="00B81C1C" w:rsidRPr="0011224B">
        <w:rPr>
          <w:sz w:val="24"/>
          <w:szCs w:val="24"/>
        </w:rPr>
        <w:t xml:space="preserve">принимает решение о передаче Финансовому управлению администрации полномочий администрации городского округа (отраслевых органов администрации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p>
    <w:p w:rsidR="000347AE" w:rsidRPr="0011224B" w:rsidRDefault="00814E8C" w:rsidP="000347AE">
      <w:pPr>
        <w:pStyle w:val="ConsPlusNormal"/>
        <w:ind w:firstLine="539"/>
        <w:jc w:val="both"/>
        <w:rPr>
          <w:sz w:val="24"/>
          <w:szCs w:val="24"/>
        </w:rPr>
      </w:pPr>
      <w:r w:rsidRPr="0011224B">
        <w:rPr>
          <w:sz w:val="24"/>
          <w:szCs w:val="24"/>
        </w:rPr>
        <w:t>5</w:t>
      </w:r>
      <w:r w:rsidR="00C509EF" w:rsidRPr="0011224B">
        <w:rPr>
          <w:sz w:val="24"/>
          <w:szCs w:val="24"/>
        </w:rPr>
        <w:t>3</w:t>
      </w:r>
      <w:r w:rsidR="00316BCB" w:rsidRPr="0011224B">
        <w:rPr>
          <w:sz w:val="24"/>
          <w:szCs w:val="24"/>
        </w:rPr>
        <w:t>)</w:t>
      </w:r>
      <w:r w:rsidR="000347AE" w:rsidRPr="0011224B">
        <w:rPr>
          <w:bCs/>
          <w:iCs/>
          <w:color w:val="392C69"/>
        </w:rPr>
        <w:t xml:space="preserve"> </w:t>
      </w:r>
      <w:r w:rsidR="000347AE" w:rsidRPr="0011224B">
        <w:rPr>
          <w:bCs/>
          <w:iCs/>
          <w:sz w:val="24"/>
          <w:szCs w:val="24"/>
        </w:rPr>
        <w:t>устанавливает с учетом общих требований, установленных Правительством Российской Федерации, порядок 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городского округа, казначейских счетах для осуществления и отражения операций с денежными средствами муниципальными бюджетных и муниципальными автономных учреждений, открытых Финансовому управлению администрации, казначейских счетах для осуществления и отражения операций с денежными средствами юридических лиц, не являющихся участниками бюджетного процесса на местном уровне, муниципальными бюджетными и муниципальными автономными учреждениями, открытых Финансовому управлению администрации, а также порядок возврата привлеченных средств на казначейские счета, с которых они были ранее перечислены;</w:t>
      </w:r>
    </w:p>
    <w:p w:rsidR="00885BAF" w:rsidRPr="0011224B" w:rsidRDefault="00316BCB"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w:t>
      </w:r>
      <w:r w:rsidR="00C509EF" w:rsidRPr="0011224B">
        <w:rPr>
          <w:rFonts w:ascii="Times New Roman" w:hAnsi="Times New Roman" w:cs="Times New Roman"/>
          <w:sz w:val="24"/>
          <w:szCs w:val="24"/>
        </w:rPr>
        <w:t>4</w:t>
      </w:r>
      <w:r w:rsidR="00885BAF" w:rsidRPr="0011224B">
        <w:rPr>
          <w:rFonts w:ascii="Times New Roman" w:hAnsi="Times New Roman" w:cs="Times New Roman"/>
          <w:sz w:val="24"/>
          <w:szCs w:val="24"/>
        </w:rPr>
        <w:t xml:space="preserve">) осуществляет иные полномочия, отнесенные к ее ведению нормативными правовыми актами Российской Федерации, </w:t>
      </w:r>
      <w:hyperlink r:id="rId34" w:history="1">
        <w:r w:rsidR="00885BAF" w:rsidRPr="0011224B">
          <w:rPr>
            <w:rFonts w:ascii="Times New Roman" w:hAnsi="Times New Roman" w:cs="Times New Roman"/>
            <w:sz w:val="24"/>
            <w:szCs w:val="24"/>
          </w:rPr>
          <w:t>Уставом</w:t>
        </w:r>
      </w:hyperlink>
      <w:r w:rsidR="00885BAF" w:rsidRPr="0011224B">
        <w:rPr>
          <w:rFonts w:ascii="Times New Roman" w:hAnsi="Times New Roman" w:cs="Times New Roman"/>
          <w:sz w:val="24"/>
          <w:szCs w:val="24"/>
        </w:rPr>
        <w:t xml:space="preserve"> городского округа, настоящим Положением, а также принимаемыми в соответствии с ними муниципальными правовыми актами, регулирующими бюджетные правоотношения в городском округе.</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11. Бюджетные полномочия Финансового управления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0173B0"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885BAF" w:rsidRPr="0011224B">
        <w:rPr>
          <w:rFonts w:ascii="Times New Roman" w:hAnsi="Times New Roman" w:cs="Times New Roman"/>
          <w:sz w:val="24"/>
          <w:szCs w:val="24"/>
        </w:rPr>
        <w:t xml:space="preserve"> Финансовое управление администрации обладает следующими бюджетными полномочиями: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организует  составление и составляет проект бюджета городского округа, проекты решений Собрания депутатов о внесении изменений и дополнений в бюджет городского округа и представляет их </w:t>
      </w:r>
      <w:r w:rsidR="00D80233" w:rsidRPr="0011224B">
        <w:rPr>
          <w:rFonts w:ascii="Times New Roman" w:hAnsi="Times New Roman" w:cs="Times New Roman"/>
          <w:sz w:val="24"/>
          <w:szCs w:val="24"/>
        </w:rPr>
        <w:t>г</w:t>
      </w:r>
      <w:r w:rsidRPr="0011224B">
        <w:rPr>
          <w:rFonts w:ascii="Times New Roman" w:hAnsi="Times New Roman" w:cs="Times New Roman"/>
          <w:sz w:val="24"/>
          <w:szCs w:val="24"/>
        </w:rPr>
        <w:t>лаве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w:t>
      </w:r>
      <w:r w:rsidR="00D80233" w:rsidRPr="0011224B">
        <w:rPr>
          <w:rFonts w:ascii="Times New Roman" w:hAnsi="Times New Roman" w:cs="Times New Roman"/>
          <w:sz w:val="24"/>
          <w:szCs w:val="24"/>
        </w:rPr>
        <w:t>) разрабатывает и представляет г</w:t>
      </w:r>
      <w:r w:rsidRPr="0011224B">
        <w:rPr>
          <w:rFonts w:ascii="Times New Roman" w:hAnsi="Times New Roman" w:cs="Times New Roman"/>
          <w:sz w:val="24"/>
          <w:szCs w:val="24"/>
        </w:rPr>
        <w:t>лаве городского округа основные направления бюджетной политики и основные направления налоговой политики;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3) осуществляет методологическое руководство в пределах своей компетенции в сфере составления проекта бюджета городского округа и его исполнения;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ведет реестр расходных обязательств городского округа;</w:t>
      </w:r>
    </w:p>
    <w:p w:rsidR="00885BAF" w:rsidRPr="0011224B" w:rsidRDefault="00885BAF" w:rsidP="00885BAF">
      <w:pPr>
        <w:widowControl w:val="0"/>
        <w:autoSpaceDE w:val="0"/>
        <w:autoSpaceDN w:val="0"/>
        <w:adjustRightInd w:val="0"/>
        <w:ind w:firstLine="540"/>
        <w:jc w:val="both"/>
        <w:rPr>
          <w:bCs/>
        </w:rPr>
      </w:pPr>
      <w:r w:rsidRPr="0011224B">
        <w:rPr>
          <w:bCs/>
        </w:rPr>
        <w:t>5) ведет реестр источников доходов городского округа бюджета;</w:t>
      </w:r>
    </w:p>
    <w:p w:rsidR="00885BAF" w:rsidRPr="0011224B" w:rsidRDefault="00885BAF" w:rsidP="00885BAF">
      <w:pPr>
        <w:widowControl w:val="0"/>
        <w:autoSpaceDE w:val="0"/>
        <w:autoSpaceDN w:val="0"/>
        <w:adjustRightInd w:val="0"/>
        <w:ind w:firstLine="540"/>
        <w:jc w:val="both"/>
        <w:rPr>
          <w:bCs/>
        </w:rPr>
      </w:pPr>
      <w:r w:rsidRPr="0011224B">
        <w:rPr>
          <w:bCs/>
        </w:rPr>
        <w:t>6) представляет в Министерство финансов Челябинской области реестр источников доходов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7) устанавливает порядок составления и ведения сводной бюджетной росписи бюджета городского округа, бюджетных росписей главных распорядителей бюджетных средств и кассового плана исполнения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8) составляет и ведет сводную бюджетную роспись и кассовый план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9) утверждает порядок и методику планирования бюджетных ассигнований;</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10) осуществляет методологическое руководство в пределах своей компетенции по вопросам бюджетного учета и отчетности в сфере исполнения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11) получает от главных распорядителей бюджетных средств материалы, необходимые для составления проекта бюджета городского округа, отчета об исполнении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12) проектирует предельные объемы бюджетных ассигнований по главным распорядителям бюджетных средств;</w:t>
      </w:r>
    </w:p>
    <w:p w:rsidR="00FD2DEF" w:rsidRPr="0011224B" w:rsidRDefault="00885BAF" w:rsidP="00B81C1C">
      <w:pPr>
        <w:pStyle w:val="ConsPlusNormal"/>
        <w:ind w:firstLine="539"/>
        <w:jc w:val="both"/>
        <w:rPr>
          <w:i/>
          <w:sz w:val="24"/>
          <w:szCs w:val="24"/>
        </w:rPr>
      </w:pPr>
      <w:r w:rsidRPr="0011224B">
        <w:rPr>
          <w:sz w:val="24"/>
          <w:szCs w:val="24"/>
        </w:rPr>
        <w:t xml:space="preserve">13) </w:t>
      </w:r>
      <w:r w:rsidR="00B81C1C" w:rsidRPr="0011224B">
        <w:rPr>
          <w:sz w:val="24"/>
          <w:szCs w:val="24"/>
        </w:rPr>
        <w:t xml:space="preserve">осуществляет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35" w:history="1">
        <w:r w:rsidR="00B81C1C" w:rsidRPr="0011224B">
          <w:rPr>
            <w:sz w:val="24"/>
            <w:szCs w:val="24"/>
          </w:rPr>
          <w:t>абзацем третьим пункта 1.1</w:t>
        </w:r>
      </w:hyperlink>
      <w:r w:rsidR="00B81C1C" w:rsidRPr="0011224B">
        <w:rPr>
          <w:sz w:val="24"/>
          <w:szCs w:val="24"/>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r w:rsidR="00B81C1C" w:rsidRPr="0011224B">
        <w:rPr>
          <w:i/>
          <w:sz w:val="24"/>
          <w:szCs w:val="24"/>
        </w:rPr>
        <w:t xml:space="preserve"> </w:t>
      </w:r>
    </w:p>
    <w:p w:rsidR="00B81C1C" w:rsidRPr="0011224B" w:rsidRDefault="00885BAF" w:rsidP="00B81C1C">
      <w:pPr>
        <w:pStyle w:val="ConsPlusNormal"/>
        <w:ind w:firstLine="539"/>
        <w:jc w:val="both"/>
        <w:rPr>
          <w:i/>
          <w:sz w:val="24"/>
          <w:szCs w:val="24"/>
        </w:rPr>
      </w:pPr>
      <w:r w:rsidRPr="0011224B">
        <w:rPr>
          <w:sz w:val="24"/>
          <w:szCs w:val="24"/>
        </w:rPr>
        <w:t xml:space="preserve">14) </w:t>
      </w:r>
      <w:r w:rsidR="00B81C1C" w:rsidRPr="0011224B">
        <w:rPr>
          <w:sz w:val="24"/>
          <w:szCs w:val="24"/>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Pr="0011224B">
        <w:rPr>
          <w:sz w:val="24"/>
          <w:szCs w:val="24"/>
        </w:rPr>
        <w:t>;</w:t>
      </w:r>
      <w:r w:rsidR="00B81C1C" w:rsidRPr="0011224B">
        <w:rPr>
          <w:i/>
          <w:sz w:val="24"/>
          <w:szCs w:val="24"/>
        </w:rPr>
        <w:t xml:space="preserve"> </w:t>
      </w:r>
    </w:p>
    <w:p w:rsidR="00FD2DEF" w:rsidRPr="0011224B" w:rsidRDefault="00885BAF" w:rsidP="00885BAF">
      <w:pPr>
        <w:pStyle w:val="a3"/>
        <w:ind w:firstLine="540"/>
        <w:jc w:val="both"/>
        <w:outlineLvl w:val="2"/>
        <w:rPr>
          <w:i/>
          <w:sz w:val="24"/>
          <w:szCs w:val="24"/>
        </w:rPr>
      </w:pPr>
      <w:r w:rsidRPr="0011224B">
        <w:rPr>
          <w:rFonts w:ascii="Times New Roman" w:hAnsi="Times New Roman" w:cs="Times New Roman"/>
          <w:sz w:val="24"/>
          <w:szCs w:val="24"/>
        </w:rPr>
        <w:t xml:space="preserve">15) </w:t>
      </w:r>
      <w:r w:rsidR="00B81C1C" w:rsidRPr="0011224B">
        <w:rPr>
          <w:rFonts w:ascii="Times New Roman" w:hAnsi="Times New Roman" w:cs="Times New Roman"/>
          <w:sz w:val="24"/>
          <w:szCs w:val="24"/>
        </w:rPr>
        <w:t>ведет муниципальную долговую книгу, предоставляет информацию о долговых обязательствах городского округа в Министерство финансов Челябинской области;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16) организует казначейское исполнение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17) организует исполнение бюджета городского округа, устанавливает порядок составления бюджетной отчетности  в соответствии с бюджетным законодательством Российской Федерации, Ч</w:t>
      </w:r>
      <w:r w:rsidR="00444530" w:rsidRPr="0011224B">
        <w:rPr>
          <w:rFonts w:ascii="Times New Roman" w:hAnsi="Times New Roman" w:cs="Times New Roman"/>
          <w:sz w:val="24"/>
          <w:szCs w:val="24"/>
        </w:rPr>
        <w:t>елябинской области и настоящим П</w:t>
      </w:r>
      <w:r w:rsidRPr="0011224B">
        <w:rPr>
          <w:rFonts w:ascii="Times New Roman" w:hAnsi="Times New Roman" w:cs="Times New Roman"/>
          <w:sz w:val="24"/>
          <w:szCs w:val="24"/>
        </w:rPr>
        <w:t>оложением;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18) составляет отчет об исполнении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19) представляет отчет об исполнении бюджета городского округа в Министерство финансов Челябинской области;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20) представляет утвержденный </w:t>
      </w:r>
      <w:r w:rsidR="00A95E8D" w:rsidRPr="0011224B">
        <w:rPr>
          <w:rFonts w:ascii="Times New Roman" w:hAnsi="Times New Roman" w:cs="Times New Roman"/>
          <w:sz w:val="24"/>
          <w:szCs w:val="24"/>
        </w:rPr>
        <w:t>г</w:t>
      </w:r>
      <w:r w:rsidRPr="0011224B">
        <w:rPr>
          <w:rFonts w:ascii="Times New Roman" w:hAnsi="Times New Roman" w:cs="Times New Roman"/>
          <w:sz w:val="24"/>
          <w:szCs w:val="24"/>
        </w:rPr>
        <w:t>лавой городского округа отчет за первый квартал, полугодие, девять месяцев об исполнении бюджета городского округа в Собрание депутатов и   Контрольно-счетный комитет;</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21) открывает и ведет лицевые счета главных администраторов (администраторов) источников финансирования дефицита бюджета городского округа, главных распорядителей (распорядителей) бюджетных средств, а также получателей бюджетных средств, бюджетных и автономных учреждений;</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22) доводит до главных распорядителей бюджетных средств бюджетные ассигнования и лимиты бюджетных обязательств;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23)  доводит до главных администраторов источников финансирования дефицита бюджета городского округа бюджетные ассигнования;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24) 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w:t>
      </w:r>
      <w:r w:rsidRPr="0011224B">
        <w:rPr>
          <w:rFonts w:ascii="Times New Roman" w:hAnsi="Times New Roman" w:cs="Times New Roman"/>
          <w:sz w:val="24"/>
          <w:szCs w:val="24"/>
        </w:rPr>
        <w:lastRenderedPageBreak/>
        <w:t>использовании средств бюджета городского округа  и иных сведений, связанных с получением, перечислением, зачислением и использованием средств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25) получает от кредитных организаций сведения об операциях с бюджетными средствами;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26) приостанавливает операции по лицевым счетам главных распорядителей бюджетных средств, распорядителей бюджетных средств, получателей бюджетных средств, муниципальных бюджетных и автономных учреждений в случаях, предусмотренных бюджетным законодательством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27) устанавливает порядки санкционирования и осуществляет санкционирование оплаты денежных обязательств получателей средств городского бюджета и администраторов источников финансирования дефицита бюджета городского округа, лицевые счета которых открыты в Финансовом управлении администрации, а также санкционирование расходов муниципальных бюджетных и муниципальных автономных учреждений, источником финансового обеспечения которых являются средства, полученные в соответствии с абзацем вторым пункта 1 статьи 78-1 и статьей 78.2 Бюджетного кодекса Российской Федерации, лицевые счета которых открыты в Финансовом управлении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28) исполняет судебные акты по искам к городскому округу о возмещении вреда, причиненного гражданину или юридическому лицу в результате незаконных действий (бездействия) муниципальных органов или их должностных лиц, а также судебные акты по иным искам о взыскании денежных средств за счет средств казны городского округа (за 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городского округа в порядке, установленном Бюджетным кодексом Российской Федерации, ведет учет и осуществляет хранение исполнительных документов и иных документов, связанных с их исполнением;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29) организует исполнение судебных актов, предусматривающих обращение взыскания на средства бюджета городского округа по денежным обязательствам муниципальных казенных учреждений в порядке установленном Бюджетным кодексом Российской Федерации, ведет учет и осуществляет хранение исполнительных документов и иных документов, связанных с их исполнением;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30) организует исполнение судебных актов, предусматривающих обращение взыскания на средства муниципальных бюджетных и муниципальных автономных учреждений, ведет учет и осуществляет хранение исполнительных документов и иных документов, связанных с их исполнением;</w:t>
      </w:r>
    </w:p>
    <w:p w:rsidR="00885BAF" w:rsidRPr="0011224B" w:rsidRDefault="00885BAF" w:rsidP="00885BAF">
      <w:pPr>
        <w:widowControl w:val="0"/>
        <w:autoSpaceDE w:val="0"/>
        <w:autoSpaceDN w:val="0"/>
        <w:adjustRightInd w:val="0"/>
        <w:ind w:firstLine="540"/>
        <w:jc w:val="both"/>
      </w:pPr>
      <w:r w:rsidRPr="0011224B">
        <w:t xml:space="preserve">31) организует исполнение решения налогового органа о взыскании налога, сбора, пеней и штрафов, предусматривающего обращение взыскания на средства бюджета городского округа с муниципальных казенных учреждений в порядке, установленном Бюджетным </w:t>
      </w:r>
      <w:hyperlink r:id="rId36" w:history="1">
        <w:r w:rsidRPr="0011224B">
          <w:t>кодексом</w:t>
        </w:r>
      </w:hyperlink>
      <w:r w:rsidRPr="0011224B">
        <w:t xml:space="preserve"> Российской Федерации;</w:t>
      </w:r>
    </w:p>
    <w:p w:rsidR="00885BAF" w:rsidRPr="0011224B" w:rsidRDefault="00885BAF" w:rsidP="00885BAF">
      <w:pPr>
        <w:widowControl w:val="0"/>
        <w:autoSpaceDE w:val="0"/>
        <w:autoSpaceDN w:val="0"/>
        <w:adjustRightInd w:val="0"/>
        <w:ind w:firstLine="540"/>
        <w:jc w:val="both"/>
      </w:pPr>
      <w:r w:rsidRPr="0011224B">
        <w:t>32) организует исполнение решения налогового органа о взыскании налога, сбора, пеней и штрафов, предусматривающего обращение взыскания на средства муниципальных бюджетных учреждений и муниципальных автономных учреждений;</w:t>
      </w:r>
    </w:p>
    <w:p w:rsidR="005A7EC3" w:rsidRPr="0011224B" w:rsidRDefault="00885BAF" w:rsidP="005A7EC3">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33) устанавливает перечень и коды целевых статей расходов бюджета городского округа в пределах полномочий, определенных законодательством Российской Федерации;</w:t>
      </w:r>
    </w:p>
    <w:p w:rsidR="005A7EC3" w:rsidRPr="0011224B" w:rsidRDefault="005A7EC3" w:rsidP="005A7EC3">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34) утверждает перечень кодов подвидов по видам доходов, администраторами которых являются органы местного самоуправления и (или) находящиеся в их ведении казенные учреждения;</w:t>
      </w:r>
    </w:p>
    <w:p w:rsidR="005A7EC3" w:rsidRPr="0011224B" w:rsidRDefault="00885BAF" w:rsidP="005A7EC3">
      <w:pPr>
        <w:pStyle w:val="a3"/>
        <w:ind w:firstLine="540"/>
        <w:jc w:val="both"/>
        <w:outlineLvl w:val="2"/>
        <w:rPr>
          <w:rFonts w:ascii="Times New Roman" w:hAnsi="Times New Roman" w:cs="Times New Roman"/>
          <w:sz w:val="24"/>
          <w:szCs w:val="24"/>
        </w:rPr>
      </w:pPr>
      <w:r w:rsidRPr="0011224B">
        <w:rPr>
          <w:rFonts w:ascii="Times New Roman" w:hAnsi="Times New Roman" w:cs="Times New Roman"/>
          <w:bCs/>
          <w:sz w:val="24"/>
          <w:szCs w:val="24"/>
        </w:rPr>
        <w:t>3</w:t>
      </w:r>
      <w:r w:rsidR="005A7EC3" w:rsidRPr="0011224B">
        <w:rPr>
          <w:rFonts w:ascii="Times New Roman" w:hAnsi="Times New Roman" w:cs="Times New Roman"/>
          <w:bCs/>
          <w:sz w:val="24"/>
          <w:szCs w:val="24"/>
        </w:rPr>
        <w:t>5</w:t>
      </w:r>
      <w:r w:rsidRPr="0011224B">
        <w:rPr>
          <w:rFonts w:ascii="Times New Roman" w:hAnsi="Times New Roman" w:cs="Times New Roman"/>
          <w:bCs/>
          <w:sz w:val="24"/>
          <w:szCs w:val="24"/>
        </w:rPr>
        <w:t xml:space="preserve">) </w:t>
      </w:r>
      <w:r w:rsidR="005A7EC3" w:rsidRPr="0011224B">
        <w:rPr>
          <w:rFonts w:ascii="Times New Roman" w:hAnsi="Times New Roman" w:cs="Times New Roman"/>
          <w:sz w:val="24"/>
          <w:szCs w:val="24"/>
        </w:rPr>
        <w:t>утверждает перечень кодов видов источников финансирования дефицита бюджета городского округа, главными администраторами которых являются органы местного самоуправления и (или) находящиеся в их ведении казенные учреждения;</w:t>
      </w:r>
    </w:p>
    <w:p w:rsidR="00885BAF" w:rsidRPr="0011224B" w:rsidRDefault="00885BAF" w:rsidP="005A7EC3">
      <w:pPr>
        <w:widowControl w:val="0"/>
        <w:autoSpaceDE w:val="0"/>
        <w:autoSpaceDN w:val="0"/>
        <w:adjustRightInd w:val="0"/>
        <w:ind w:firstLine="540"/>
        <w:jc w:val="both"/>
      </w:pPr>
      <w:r w:rsidRPr="0011224B">
        <w:t>3</w:t>
      </w:r>
      <w:r w:rsidR="005A7EC3" w:rsidRPr="0011224B">
        <w:t>6</w:t>
      </w:r>
      <w:r w:rsidRPr="0011224B">
        <w:t>) устанавливает порядок завершения операций по исполнению бюджета городского округа текущего финансового года;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w:t>
      </w:r>
      <w:r w:rsidR="005A7EC3" w:rsidRPr="0011224B">
        <w:rPr>
          <w:rFonts w:ascii="Times New Roman" w:hAnsi="Times New Roman" w:cs="Times New Roman"/>
          <w:sz w:val="24"/>
          <w:szCs w:val="24"/>
        </w:rPr>
        <w:t>7</w:t>
      </w:r>
      <w:r w:rsidRPr="0011224B">
        <w:rPr>
          <w:rFonts w:ascii="Times New Roman" w:hAnsi="Times New Roman" w:cs="Times New Roman"/>
          <w:sz w:val="24"/>
          <w:szCs w:val="24"/>
        </w:rPr>
        <w:t>) устанавливает</w:t>
      </w:r>
      <w:r w:rsidR="000011E7" w:rsidRPr="0011224B">
        <w:rPr>
          <w:rFonts w:ascii="Times New Roman" w:hAnsi="Times New Roman" w:cs="Times New Roman"/>
          <w:sz w:val="24"/>
          <w:szCs w:val="24"/>
        </w:rPr>
        <w:t xml:space="preserve"> в соответствии с общими требованиями, установленными Федеральным казн</w:t>
      </w:r>
      <w:r w:rsidR="00AB5D17" w:rsidRPr="0011224B">
        <w:rPr>
          <w:rFonts w:ascii="Times New Roman" w:hAnsi="Times New Roman" w:cs="Times New Roman"/>
          <w:sz w:val="24"/>
          <w:szCs w:val="24"/>
        </w:rPr>
        <w:t>а</w:t>
      </w:r>
      <w:r w:rsidR="000011E7" w:rsidRPr="0011224B">
        <w:rPr>
          <w:rFonts w:ascii="Times New Roman" w:hAnsi="Times New Roman" w:cs="Times New Roman"/>
          <w:sz w:val="24"/>
          <w:szCs w:val="24"/>
        </w:rPr>
        <w:t>чейством,</w:t>
      </w:r>
      <w:r w:rsidRPr="0011224B">
        <w:rPr>
          <w:rFonts w:ascii="Times New Roman" w:hAnsi="Times New Roman" w:cs="Times New Roman"/>
          <w:sz w:val="24"/>
          <w:szCs w:val="24"/>
        </w:rPr>
        <w:t xml:space="preserve"> порядок открытия и ведения лицевых счетов, открываемых в Финансовом управлении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3</w:t>
      </w:r>
      <w:r w:rsidR="005A7EC3" w:rsidRPr="0011224B">
        <w:rPr>
          <w:rFonts w:ascii="Times New Roman" w:hAnsi="Times New Roman" w:cs="Times New Roman"/>
          <w:sz w:val="24"/>
          <w:szCs w:val="24"/>
        </w:rPr>
        <w:t>8</w:t>
      </w:r>
      <w:r w:rsidRPr="0011224B">
        <w:rPr>
          <w:rFonts w:ascii="Times New Roman" w:hAnsi="Times New Roman" w:cs="Times New Roman"/>
          <w:sz w:val="24"/>
          <w:szCs w:val="24"/>
        </w:rPr>
        <w:t>) устанавливает порядок проведения кассовых операций со средствами муниципальных бюджетных учреждений;</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w:t>
      </w:r>
      <w:r w:rsidR="005A7EC3" w:rsidRPr="0011224B">
        <w:rPr>
          <w:rFonts w:ascii="Times New Roman" w:hAnsi="Times New Roman" w:cs="Times New Roman"/>
          <w:sz w:val="24"/>
          <w:szCs w:val="24"/>
        </w:rPr>
        <w:t>9</w:t>
      </w:r>
      <w:r w:rsidRPr="0011224B">
        <w:rPr>
          <w:rFonts w:ascii="Times New Roman" w:hAnsi="Times New Roman" w:cs="Times New Roman"/>
          <w:sz w:val="24"/>
          <w:szCs w:val="24"/>
        </w:rPr>
        <w:t>) устанавливает порядок проведения кассовых операций со средствами муниципальных автономных учреждений;</w:t>
      </w:r>
    </w:p>
    <w:p w:rsidR="00885BAF" w:rsidRPr="0011224B" w:rsidRDefault="005A7EC3"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40</w:t>
      </w:r>
      <w:r w:rsidR="00885BAF" w:rsidRPr="0011224B">
        <w:rPr>
          <w:rFonts w:ascii="Times New Roman" w:hAnsi="Times New Roman" w:cs="Times New Roman"/>
          <w:sz w:val="24"/>
          <w:szCs w:val="24"/>
        </w:rPr>
        <w:t>) устанавливает порядок взыскания неиспользованных остатков субсидий, предоставленных муниципальным бюджетным и муниципальным автономным учреждениям  из бюджета городского округа;</w:t>
      </w:r>
    </w:p>
    <w:p w:rsidR="00311F5A" w:rsidRPr="0011224B" w:rsidRDefault="00885BAF" w:rsidP="00311F5A">
      <w:pPr>
        <w:widowControl w:val="0"/>
        <w:autoSpaceDE w:val="0"/>
        <w:autoSpaceDN w:val="0"/>
        <w:adjustRightInd w:val="0"/>
        <w:ind w:firstLine="539"/>
        <w:jc w:val="both"/>
      </w:pPr>
      <w:r w:rsidRPr="0011224B">
        <w:t>4</w:t>
      </w:r>
      <w:r w:rsidR="005A7EC3" w:rsidRPr="0011224B">
        <w:t>1</w:t>
      </w:r>
      <w:r w:rsidRPr="0011224B">
        <w:t>)</w:t>
      </w:r>
      <w:r w:rsidR="00311F5A" w:rsidRPr="0011224B">
        <w:t xml:space="preserve"> направляет запросы в органы Федерального казначейства о предоставлении информации из расчетных документов о поступивших от юридических лиц платежах, являющихся источниками формирования доходов бюджета городского округа;</w:t>
      </w:r>
    </w:p>
    <w:p w:rsidR="00311F5A" w:rsidRPr="0011224B" w:rsidRDefault="00885BAF" w:rsidP="00311F5A">
      <w:pPr>
        <w:pStyle w:val="ConsPlusNormal"/>
        <w:ind w:firstLine="539"/>
        <w:jc w:val="both"/>
        <w:rPr>
          <w:i/>
          <w:sz w:val="24"/>
          <w:szCs w:val="24"/>
        </w:rPr>
      </w:pPr>
      <w:r w:rsidRPr="0011224B">
        <w:rPr>
          <w:sz w:val="24"/>
          <w:szCs w:val="24"/>
        </w:rPr>
        <w:t>4</w:t>
      </w:r>
      <w:r w:rsidR="005A7EC3" w:rsidRPr="0011224B">
        <w:rPr>
          <w:sz w:val="24"/>
          <w:szCs w:val="24"/>
        </w:rPr>
        <w:t>2</w:t>
      </w:r>
      <w:r w:rsidRPr="0011224B">
        <w:rPr>
          <w:sz w:val="24"/>
          <w:szCs w:val="24"/>
        </w:rPr>
        <w:t>)</w:t>
      </w:r>
      <w:r w:rsidRPr="0011224B">
        <w:t xml:space="preserve"> </w:t>
      </w:r>
      <w:r w:rsidR="00311F5A" w:rsidRPr="0011224B">
        <w:rPr>
          <w:sz w:val="24"/>
          <w:szCs w:val="24"/>
        </w:rPr>
        <w:t>устанавливает порядок исполнения решений о применении бюджетных мер принуждения, решений об изменении (отмене) указанных решений, а также исполняет указанные решения;</w:t>
      </w:r>
      <w:r w:rsidR="00311F5A" w:rsidRPr="0011224B">
        <w:rPr>
          <w:i/>
          <w:sz w:val="24"/>
          <w:szCs w:val="24"/>
        </w:rPr>
        <w:t xml:space="preserve"> </w:t>
      </w:r>
    </w:p>
    <w:p w:rsidR="00311F5A" w:rsidRPr="0011224B" w:rsidRDefault="00885BAF" w:rsidP="00311F5A">
      <w:pPr>
        <w:pStyle w:val="ConsPlusNormal"/>
        <w:ind w:firstLine="539"/>
        <w:jc w:val="both"/>
        <w:rPr>
          <w:i/>
          <w:sz w:val="24"/>
          <w:szCs w:val="24"/>
        </w:rPr>
      </w:pPr>
      <w:r w:rsidRPr="0011224B">
        <w:rPr>
          <w:sz w:val="24"/>
          <w:szCs w:val="24"/>
        </w:rPr>
        <w:t>4</w:t>
      </w:r>
      <w:r w:rsidR="005A7EC3" w:rsidRPr="0011224B">
        <w:rPr>
          <w:sz w:val="24"/>
          <w:szCs w:val="24"/>
        </w:rPr>
        <w:t>3</w:t>
      </w:r>
      <w:r w:rsidRPr="0011224B">
        <w:rPr>
          <w:sz w:val="24"/>
          <w:szCs w:val="24"/>
        </w:rPr>
        <w:t xml:space="preserve">) </w:t>
      </w:r>
      <w:r w:rsidR="00311F5A" w:rsidRPr="0011224B">
        <w:rPr>
          <w:sz w:val="24"/>
          <w:szCs w:val="24"/>
        </w:rPr>
        <w:t>устанавливает случаи и условия продления сроков исполнения бюджетной меры в соответствии с общими требованиями, определенными Правительством Российской Федерации, а также принимает решения о продлении сроков исполнения бюджетной меры принуждения;</w:t>
      </w:r>
    </w:p>
    <w:p w:rsidR="009F5D3E" w:rsidRPr="0011224B" w:rsidRDefault="00885BAF" w:rsidP="009F5D3E">
      <w:pPr>
        <w:pStyle w:val="21"/>
        <w:shd w:val="clear" w:color="auto" w:fill="auto"/>
        <w:spacing w:after="0" w:line="240" w:lineRule="auto"/>
        <w:ind w:firstLine="539"/>
        <w:jc w:val="both"/>
      </w:pPr>
      <w:r w:rsidRPr="0011224B">
        <w:t>4</w:t>
      </w:r>
      <w:r w:rsidR="005A7EC3" w:rsidRPr="0011224B">
        <w:t>4</w:t>
      </w:r>
      <w:r w:rsidRPr="0011224B">
        <w:t xml:space="preserve">) </w:t>
      </w:r>
      <w:r w:rsidR="00311F5A" w:rsidRPr="0011224B">
        <w:rPr>
          <w:sz w:val="24"/>
          <w:szCs w:val="24"/>
        </w:rPr>
        <w:t>устанавливает порядок исполнения бюджета городского округа по расходам;</w:t>
      </w:r>
    </w:p>
    <w:p w:rsidR="009F5D3E" w:rsidRPr="0011224B" w:rsidRDefault="00885BAF" w:rsidP="009F5D3E">
      <w:pPr>
        <w:pStyle w:val="21"/>
        <w:shd w:val="clear" w:color="auto" w:fill="auto"/>
        <w:spacing w:after="0" w:line="240" w:lineRule="auto"/>
        <w:ind w:firstLine="539"/>
        <w:jc w:val="both"/>
        <w:rPr>
          <w:i/>
          <w:sz w:val="24"/>
          <w:szCs w:val="24"/>
        </w:rPr>
      </w:pPr>
      <w:r w:rsidRPr="0011224B">
        <w:rPr>
          <w:sz w:val="24"/>
          <w:szCs w:val="24"/>
        </w:rPr>
        <w:t>4</w:t>
      </w:r>
      <w:r w:rsidR="005A7EC3" w:rsidRPr="0011224B">
        <w:rPr>
          <w:sz w:val="24"/>
          <w:szCs w:val="24"/>
        </w:rPr>
        <w:t>5</w:t>
      </w:r>
      <w:r w:rsidRPr="0011224B">
        <w:rPr>
          <w:sz w:val="24"/>
          <w:szCs w:val="24"/>
        </w:rPr>
        <w:t>)</w:t>
      </w:r>
      <w:r w:rsidRPr="0011224B">
        <w:rPr>
          <w:i/>
          <w:sz w:val="24"/>
          <w:szCs w:val="24"/>
        </w:rPr>
        <w:t xml:space="preserve"> </w:t>
      </w:r>
      <w:r w:rsidR="009F5D3E" w:rsidRPr="0011224B">
        <w:rPr>
          <w:sz w:val="24"/>
          <w:szCs w:val="24"/>
        </w:rPr>
        <w:t xml:space="preserve">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городского округа, казначейских счетах для осуществления и отражения операций с денежными средствами бюджетных и автономных учреждений, открытых Финансовому управлению администрации,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w:t>
      </w:r>
      <w:r w:rsidR="00311F5A" w:rsidRPr="0011224B">
        <w:rPr>
          <w:sz w:val="24"/>
          <w:szCs w:val="24"/>
        </w:rPr>
        <w:t>Финансовому управлению администрации</w:t>
      </w:r>
      <w:r w:rsidR="009F5D3E" w:rsidRPr="0011224B">
        <w:rPr>
          <w:sz w:val="24"/>
          <w:szCs w:val="24"/>
        </w:rPr>
        <w:t>.</w:t>
      </w:r>
    </w:p>
    <w:p w:rsidR="00311F5A" w:rsidRPr="0011224B" w:rsidRDefault="00885BAF" w:rsidP="00311F5A">
      <w:pPr>
        <w:widowControl w:val="0"/>
        <w:autoSpaceDE w:val="0"/>
        <w:autoSpaceDN w:val="0"/>
        <w:adjustRightInd w:val="0"/>
        <w:ind w:firstLine="539"/>
        <w:jc w:val="both"/>
      </w:pPr>
      <w:r w:rsidRPr="0011224B">
        <w:t>4</w:t>
      </w:r>
      <w:r w:rsidR="005A7EC3" w:rsidRPr="0011224B">
        <w:t>6</w:t>
      </w:r>
      <w:r w:rsidRPr="0011224B">
        <w:t>) устанавливает порядок взыскания средств в объеме остатка не использованной на начало очередного финансового года субсидии, предусмотренной  статьей 78</w:t>
      </w:r>
      <w:r w:rsidR="00AB5D17" w:rsidRPr="0011224B">
        <w:t>.2</w:t>
      </w:r>
      <w:r w:rsidRPr="0011224B">
        <w:t xml:space="preserve"> Бюджетного кодекса Российской Федерации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r w:rsidR="00DF74C5" w:rsidRPr="0011224B">
        <w:t>;</w:t>
      </w:r>
    </w:p>
    <w:p w:rsidR="005D0DFA" w:rsidRPr="0011224B" w:rsidRDefault="00311F5A" w:rsidP="005D0DFA">
      <w:pPr>
        <w:widowControl w:val="0"/>
        <w:autoSpaceDE w:val="0"/>
        <w:autoSpaceDN w:val="0"/>
        <w:adjustRightInd w:val="0"/>
        <w:ind w:firstLine="539"/>
        <w:jc w:val="both"/>
      </w:pPr>
      <w:r w:rsidRPr="0011224B">
        <w:t>4</w:t>
      </w:r>
      <w:r w:rsidR="005A7EC3" w:rsidRPr="0011224B">
        <w:t>7</w:t>
      </w:r>
      <w:r w:rsidR="00C026F3" w:rsidRPr="0011224B">
        <w:t>) устанавливает порядок направления (представления) главным распорядителем средств бюджета городского округа, представлявшим в суде интересы городского округа в соответствии с пунктом 3 статьи 158 Бюджетного Кодекса Российской Федерации, в Финансовое управление администрации информации о результатах рассмотрения дела в суде, а также информации о наличии оснований для обжалования судебного акта;</w:t>
      </w:r>
    </w:p>
    <w:p w:rsidR="005D0DFA" w:rsidRPr="0011224B" w:rsidRDefault="00C026F3" w:rsidP="005D0DFA">
      <w:pPr>
        <w:widowControl w:val="0"/>
        <w:autoSpaceDE w:val="0"/>
        <w:autoSpaceDN w:val="0"/>
        <w:adjustRightInd w:val="0"/>
        <w:ind w:firstLine="539"/>
        <w:jc w:val="both"/>
      </w:pPr>
      <w:r w:rsidRPr="0011224B">
        <w:t>4</w:t>
      </w:r>
      <w:r w:rsidR="005A7EC3" w:rsidRPr="0011224B">
        <w:t>8</w:t>
      </w:r>
      <w:r w:rsidRPr="0011224B">
        <w:t xml:space="preserve">) устанавливает порядок представления главным распорядителем средств бюджета городского округа в Финансовое управление администрации информации о результатах обжалования судебного акта; </w:t>
      </w:r>
    </w:p>
    <w:p w:rsidR="005D0DFA" w:rsidRPr="0011224B" w:rsidRDefault="00C026F3" w:rsidP="005D0DFA">
      <w:pPr>
        <w:widowControl w:val="0"/>
        <w:autoSpaceDE w:val="0"/>
        <w:autoSpaceDN w:val="0"/>
        <w:adjustRightInd w:val="0"/>
        <w:ind w:firstLine="539"/>
        <w:jc w:val="both"/>
      </w:pPr>
      <w:r w:rsidRPr="0011224B">
        <w:t>4</w:t>
      </w:r>
      <w:r w:rsidR="005A7EC3" w:rsidRPr="0011224B">
        <w:t>9</w:t>
      </w:r>
      <w:r w:rsidRPr="0011224B">
        <w:t xml:space="preserve">) уведомляет соответствующего главного распорядителя средств бюджета городского округа об исполнении за счет казны городского округа судебного акта о возмещении вреда в целях реализации городским округом права регресса, установленного пунктом 3.1. статьи 1081 Гражданского кодекса Российской Федерации; </w:t>
      </w:r>
    </w:p>
    <w:p w:rsidR="005D0DFA" w:rsidRPr="0011224B" w:rsidRDefault="005A7EC3" w:rsidP="005D0DFA">
      <w:pPr>
        <w:widowControl w:val="0"/>
        <w:autoSpaceDE w:val="0"/>
        <w:autoSpaceDN w:val="0"/>
        <w:adjustRightInd w:val="0"/>
        <w:ind w:firstLine="539"/>
        <w:jc w:val="both"/>
      </w:pPr>
      <w:r w:rsidRPr="0011224B">
        <w:t>50</w:t>
      </w:r>
      <w:r w:rsidR="00C026F3" w:rsidRPr="0011224B">
        <w:t>)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 в случае, если исполнительный документ предусматривает индексацию присужденной суммы либо иные виды расчетов;</w:t>
      </w:r>
    </w:p>
    <w:p w:rsidR="005D0DFA" w:rsidRPr="0011224B" w:rsidRDefault="00311F5A" w:rsidP="005D0DFA">
      <w:pPr>
        <w:widowControl w:val="0"/>
        <w:autoSpaceDE w:val="0"/>
        <w:autoSpaceDN w:val="0"/>
        <w:adjustRightInd w:val="0"/>
        <w:ind w:firstLine="539"/>
        <w:jc w:val="both"/>
      </w:pPr>
      <w:r w:rsidRPr="0011224B">
        <w:t>5</w:t>
      </w:r>
      <w:r w:rsidR="005A7EC3" w:rsidRPr="0011224B">
        <w:t>1</w:t>
      </w:r>
      <w:r w:rsidR="0024073D" w:rsidRPr="0011224B">
        <w:t xml:space="preserve">) утверждает типовые формы договоров (соглашений) о предоставлении субсидий из бюджета городского округа, предусмотренных </w:t>
      </w:r>
      <w:hyperlink r:id="rId37" w:history="1">
        <w:r w:rsidR="0024073D" w:rsidRPr="0011224B">
          <w:t>абзацем первым пункта 9 статьи 78</w:t>
        </w:r>
      </w:hyperlink>
      <w:r w:rsidR="0024073D" w:rsidRPr="0011224B">
        <w:t xml:space="preserve">, </w:t>
      </w:r>
      <w:hyperlink r:id="rId38" w:history="1">
        <w:r w:rsidR="0024073D" w:rsidRPr="0011224B">
          <w:t>пунктами 2</w:t>
        </w:r>
      </w:hyperlink>
      <w:r w:rsidR="0024073D" w:rsidRPr="0011224B">
        <w:t xml:space="preserve"> и </w:t>
      </w:r>
      <w:hyperlink r:id="rId39" w:history="1">
        <w:r w:rsidR="0024073D" w:rsidRPr="0011224B">
          <w:t>4 статьи 78.1</w:t>
        </w:r>
      </w:hyperlink>
      <w:r w:rsidR="0024073D" w:rsidRPr="0011224B">
        <w:t xml:space="preserve"> Бюджетного кодекса Российской Федерации, и дополнительных соглашений к указанным договорам (соглашениям), предусматривающих внесение в них изменений или их расторжение;</w:t>
      </w:r>
    </w:p>
    <w:p w:rsidR="005D0DFA" w:rsidRPr="0011224B" w:rsidRDefault="00311F5A" w:rsidP="005D0DFA">
      <w:pPr>
        <w:widowControl w:val="0"/>
        <w:autoSpaceDE w:val="0"/>
        <w:autoSpaceDN w:val="0"/>
        <w:adjustRightInd w:val="0"/>
        <w:ind w:firstLine="539"/>
        <w:jc w:val="both"/>
      </w:pPr>
      <w:r w:rsidRPr="0011224B">
        <w:lastRenderedPageBreak/>
        <w:t>5</w:t>
      </w:r>
      <w:r w:rsidR="005A7EC3" w:rsidRPr="0011224B">
        <w:t>2</w:t>
      </w:r>
      <w:r w:rsidR="00B35756" w:rsidRPr="0011224B">
        <w:t>) устанавливает порядок проведения мониторинга качества финансового менеджмента в отношении главных распорядителей бюджетных средств, главных администраторов доходов бюджета городского округа, главных администраторов источников финансирования дефицита бюджета городского окру</w:t>
      </w:r>
      <w:r w:rsidR="005D0DFA" w:rsidRPr="0011224B">
        <w:t>га;</w:t>
      </w:r>
    </w:p>
    <w:p w:rsidR="00885BAF" w:rsidRPr="0011224B" w:rsidRDefault="00311F5A" w:rsidP="005D0DFA">
      <w:pPr>
        <w:widowControl w:val="0"/>
        <w:autoSpaceDE w:val="0"/>
        <w:autoSpaceDN w:val="0"/>
        <w:adjustRightInd w:val="0"/>
        <w:ind w:firstLine="539"/>
        <w:jc w:val="both"/>
      </w:pPr>
      <w:r w:rsidRPr="0011224B">
        <w:t>5</w:t>
      </w:r>
      <w:r w:rsidR="005A7EC3" w:rsidRPr="0011224B">
        <w:t>3</w:t>
      </w:r>
      <w:r w:rsidRPr="0011224B">
        <w:t>)</w:t>
      </w:r>
      <w:r w:rsidR="00885BAF" w:rsidRPr="0011224B">
        <w:t xml:space="preserve"> осуществляет иные полномочия в соответствии с Бюджетным </w:t>
      </w:r>
      <w:hyperlink r:id="rId40" w:history="1">
        <w:r w:rsidR="00885BAF" w:rsidRPr="0011224B">
          <w:rPr>
            <w:rStyle w:val="a6"/>
            <w:color w:val="auto"/>
            <w:u w:val="none"/>
          </w:rPr>
          <w:t>кодексом</w:t>
        </w:r>
      </w:hyperlink>
      <w:r w:rsidR="00885BAF" w:rsidRPr="0011224B">
        <w:t xml:space="preserve"> Российской Федерации, иными правовыми актами бюджетного законодательства Российской Федерации и законодательства Челябинской области, а также принимаемыми в соответствии с ними муниципальными правовыми актами, регулирующими бюджетные правоотношения в городском округе.</w:t>
      </w:r>
    </w:p>
    <w:p w:rsidR="00885BAF" w:rsidRPr="0011224B" w:rsidRDefault="00885BAF" w:rsidP="00885BAF">
      <w:pPr>
        <w:widowControl w:val="0"/>
        <w:autoSpaceDE w:val="0"/>
        <w:autoSpaceDN w:val="0"/>
        <w:adjustRightInd w:val="0"/>
        <w:ind w:firstLine="540"/>
        <w:jc w:val="both"/>
        <w:rPr>
          <w:bCs/>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Статья 12. Исключительные полномочия начальника Финансового управления администрации </w:t>
      </w:r>
    </w:p>
    <w:p w:rsidR="00163F83" w:rsidRPr="0011224B" w:rsidRDefault="00163F83" w:rsidP="00885BAF">
      <w:pPr>
        <w:pStyle w:val="a3"/>
        <w:ind w:firstLine="540"/>
        <w:jc w:val="both"/>
        <w:outlineLvl w:val="2"/>
        <w:rPr>
          <w:rFonts w:ascii="Times New Roman" w:hAnsi="Times New Roman" w:cs="Times New Roman"/>
          <w:sz w:val="24"/>
          <w:szCs w:val="24"/>
        </w:rPr>
      </w:pPr>
    </w:p>
    <w:p w:rsidR="00885BAF" w:rsidRPr="0011224B" w:rsidRDefault="000173B0"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w:t>
      </w:r>
      <w:r w:rsidR="00885BAF" w:rsidRPr="0011224B">
        <w:rPr>
          <w:rFonts w:ascii="Times New Roman" w:hAnsi="Times New Roman" w:cs="Times New Roman"/>
          <w:sz w:val="24"/>
          <w:szCs w:val="24"/>
        </w:rPr>
        <w:t>Начальник Финансового управления администрации  имеет исключительное право:</w:t>
      </w:r>
    </w:p>
    <w:p w:rsidR="00885BAF" w:rsidRPr="0011224B" w:rsidRDefault="00163F83"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885BAF" w:rsidRPr="0011224B">
        <w:rPr>
          <w:rFonts w:ascii="Times New Roman" w:hAnsi="Times New Roman" w:cs="Times New Roman"/>
          <w:sz w:val="24"/>
          <w:szCs w:val="24"/>
        </w:rPr>
        <w:t xml:space="preserve"> утверждать сводную бюджетную роспись бюджета городского округа;</w:t>
      </w:r>
    </w:p>
    <w:p w:rsidR="00885BAF" w:rsidRPr="0011224B" w:rsidRDefault="00311F5A"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w:t>
      </w:r>
      <w:r w:rsidR="00163F83" w:rsidRPr="0011224B">
        <w:rPr>
          <w:rFonts w:ascii="Times New Roman" w:hAnsi="Times New Roman" w:cs="Times New Roman"/>
          <w:sz w:val="24"/>
          <w:szCs w:val="24"/>
        </w:rPr>
        <w:t>)</w:t>
      </w:r>
      <w:r w:rsidR="00885BAF" w:rsidRPr="0011224B">
        <w:rPr>
          <w:rFonts w:ascii="Times New Roman" w:hAnsi="Times New Roman" w:cs="Times New Roman"/>
          <w:sz w:val="24"/>
          <w:szCs w:val="24"/>
        </w:rPr>
        <w:t xml:space="preserve"> утверждать лимиты бюджетных обязательств для главных распорядителей бюджетных средств;</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13. Ответственность Финансового управления администрации, начальника Финансового управления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Финансовое управление администрации несет ответственность за осуществление бюджетных полномочий, определенных настоящим Положением.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Начальник Финансового управления  администрации несет персональную ответственность за осуществление полномочий, установленных  статьей 12 настоящего Положения.</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14. Кредитные организации, осуществляющие отдельные операции со средствами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Финансовое управление администрации вправе открывать счета в кредитных организациях, обслуживающих расчеты по сделкам, совершаемым с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Кредитные организации, привлекаемые для осуществления операций, предусмотренных </w:t>
      </w:r>
      <w:hyperlink r:id="rId41" w:history="1">
        <w:r w:rsidRPr="0011224B">
          <w:rPr>
            <w:rFonts w:ascii="Times New Roman" w:hAnsi="Times New Roman" w:cs="Times New Roman"/>
            <w:sz w:val="24"/>
            <w:szCs w:val="24"/>
          </w:rPr>
          <w:t>частью 1</w:t>
        </w:r>
      </w:hyperlink>
      <w:r w:rsidRPr="0011224B">
        <w:rPr>
          <w:rFonts w:ascii="Times New Roman" w:hAnsi="Times New Roman" w:cs="Times New Roman"/>
          <w:sz w:val="24"/>
          <w:szCs w:val="24"/>
        </w:rPr>
        <w:t xml:space="preserve"> настоящей статьи, определяются на конкурсной основе.</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Статья 15. Бюджетные полномочия органов муниципального финансового контроля </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Бюджетные полномочия органов муниципального финансового контроля, к которым относится  Контрольно-счетный комитет Чебаркульского городского округа (далее - Контрольно-счетный комитет городского округа), органы муниципального финансового контроля  являющиеся органами администрации городского округа, по осуществлению муниципального финансового контроля установлены Бюджетным кодексом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Контрольно-счетный комитет городского округа также осуществляет бюджетные полномочия по:</w:t>
      </w:r>
    </w:p>
    <w:p w:rsidR="00885BAF" w:rsidRPr="0011224B" w:rsidRDefault="00885BAF" w:rsidP="00885BAF">
      <w:pPr>
        <w:widowControl w:val="0"/>
        <w:autoSpaceDE w:val="0"/>
        <w:autoSpaceDN w:val="0"/>
        <w:adjustRightInd w:val="0"/>
        <w:ind w:firstLine="709"/>
        <w:jc w:val="both"/>
        <w:outlineLvl w:val="1"/>
      </w:pPr>
      <w:r w:rsidRPr="0011224B">
        <w:t>1)</w:t>
      </w:r>
      <w:r w:rsidR="00163F83" w:rsidRPr="0011224B">
        <w:t xml:space="preserve"> </w:t>
      </w:r>
      <w:r w:rsidRPr="0011224B">
        <w:t>аудиту эффективности, направленному на определение экономности и результативности использования средств бюджета городского округа;</w:t>
      </w:r>
    </w:p>
    <w:p w:rsidR="00885BAF" w:rsidRPr="0011224B" w:rsidRDefault="00885BAF" w:rsidP="00885BAF">
      <w:pPr>
        <w:widowControl w:val="0"/>
        <w:autoSpaceDE w:val="0"/>
        <w:autoSpaceDN w:val="0"/>
        <w:adjustRightInd w:val="0"/>
        <w:ind w:firstLine="709"/>
        <w:jc w:val="both"/>
        <w:outlineLvl w:val="1"/>
      </w:pPr>
      <w:r w:rsidRPr="0011224B">
        <w:t>2)</w:t>
      </w:r>
      <w:r w:rsidR="00163F83" w:rsidRPr="0011224B">
        <w:t xml:space="preserve"> </w:t>
      </w:r>
      <w:r w:rsidRPr="0011224B">
        <w:t>экспертизе проектов муниципальных правовых актов о бюджете, иных муниципальных правовых актов, регулирующих бюджетные правоотношения в городском  округе, в том числе обоснованности показателей (параметров и характеристик) бюджета;</w:t>
      </w:r>
    </w:p>
    <w:p w:rsidR="00885BAF" w:rsidRPr="0011224B" w:rsidRDefault="00885BAF" w:rsidP="00885BAF">
      <w:pPr>
        <w:ind w:firstLine="709"/>
        <w:jc w:val="both"/>
      </w:pPr>
      <w:r w:rsidRPr="0011224B">
        <w:lastRenderedPageBreak/>
        <w:t>3)</w:t>
      </w:r>
      <w:r w:rsidR="00163F83" w:rsidRPr="0011224B">
        <w:t xml:space="preserve"> </w:t>
      </w:r>
      <w:r w:rsidRPr="0011224B">
        <w:t>экспертизе муниципальных программ;</w:t>
      </w:r>
    </w:p>
    <w:p w:rsidR="00885BAF" w:rsidRPr="0011224B" w:rsidRDefault="00885BAF" w:rsidP="00885BAF">
      <w:pPr>
        <w:widowControl w:val="0"/>
        <w:autoSpaceDE w:val="0"/>
        <w:autoSpaceDN w:val="0"/>
        <w:adjustRightInd w:val="0"/>
        <w:ind w:firstLine="709"/>
        <w:jc w:val="both"/>
        <w:outlineLvl w:val="1"/>
      </w:pPr>
      <w:r w:rsidRPr="0011224B">
        <w:t>4)</w:t>
      </w:r>
      <w:r w:rsidR="00163F83" w:rsidRPr="0011224B">
        <w:t xml:space="preserve"> </w:t>
      </w:r>
      <w:r w:rsidRPr="0011224B">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городского округа;</w:t>
      </w:r>
    </w:p>
    <w:p w:rsidR="00885BAF" w:rsidRPr="0011224B" w:rsidRDefault="00885BAF" w:rsidP="00885BAF">
      <w:pPr>
        <w:widowControl w:val="0"/>
        <w:autoSpaceDE w:val="0"/>
        <w:autoSpaceDN w:val="0"/>
        <w:adjustRightInd w:val="0"/>
        <w:ind w:firstLine="709"/>
        <w:jc w:val="both"/>
        <w:outlineLvl w:val="1"/>
      </w:pPr>
      <w:r w:rsidRPr="0011224B">
        <w:t>5)</w:t>
      </w:r>
      <w:r w:rsidR="00163F83" w:rsidRPr="0011224B">
        <w:t xml:space="preserve"> </w:t>
      </w:r>
      <w:r w:rsidRPr="0011224B">
        <w:t>подготовке предложений по совершенствованию осуществления главным распорядителем бюджетных средств, главным администратором доходов бюджета городского округа, главным администратором источников финансирования дефицита бюджета городского округа (далее – главны</w:t>
      </w:r>
      <w:r w:rsidR="00B35756" w:rsidRPr="0011224B">
        <w:t>й</w:t>
      </w:r>
      <w:r w:rsidRPr="0011224B">
        <w:t xml:space="preserve"> администратор средств бюджета городского округа) внутреннего финансового аудита;</w:t>
      </w:r>
      <w:r w:rsidR="00B35756" w:rsidRPr="0011224B">
        <w:t xml:space="preserve"> </w:t>
      </w:r>
    </w:p>
    <w:p w:rsidR="00885BAF" w:rsidRPr="0011224B" w:rsidRDefault="00885BAF" w:rsidP="00885BAF">
      <w:pPr>
        <w:ind w:firstLine="709"/>
        <w:jc w:val="both"/>
      </w:pPr>
      <w:r w:rsidRPr="0011224B">
        <w:t>6)</w:t>
      </w:r>
      <w:r w:rsidR="00163F83" w:rsidRPr="0011224B">
        <w:t xml:space="preserve"> </w:t>
      </w:r>
      <w:r w:rsidRPr="0011224B">
        <w:t>другим вопросам,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16. Бюджетные полномочия главного распорядителя (распорядителя) бюджетных средств</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обеспечивает результативность, </w:t>
      </w:r>
      <w:proofErr w:type="spellStart"/>
      <w:r w:rsidRPr="0011224B">
        <w:rPr>
          <w:rFonts w:ascii="Times New Roman" w:hAnsi="Times New Roman" w:cs="Times New Roman"/>
          <w:sz w:val="24"/>
          <w:szCs w:val="24"/>
        </w:rPr>
        <w:t>адресность</w:t>
      </w:r>
      <w:proofErr w:type="spellEnd"/>
      <w:r w:rsidRPr="0011224B">
        <w:rPr>
          <w:rFonts w:ascii="Times New Roman" w:hAnsi="Times New Roman" w:cs="Times New Roman"/>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осуществляет возложенные на него функции и полномочия учредителя в отношении подведомственных учреждений;</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формирует перечень подведомственных ему распорядителей и получателей бюджетных средств;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осуществляет планирование соответствующих расходов бюджета городского округа, составляет обоснования бюджетных ассигнований в соответствии с принятыми расходными обязательствами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 формирует и утверждает муниципальные за</w:t>
      </w:r>
      <w:r w:rsidR="00A95E8D" w:rsidRPr="0011224B">
        <w:rPr>
          <w:rFonts w:ascii="Times New Roman" w:hAnsi="Times New Roman" w:cs="Times New Roman"/>
          <w:sz w:val="24"/>
          <w:szCs w:val="24"/>
        </w:rPr>
        <w:t xml:space="preserve">дания в порядке, установленном </w:t>
      </w:r>
      <w:r w:rsidR="00A53658" w:rsidRPr="0011224B">
        <w:rPr>
          <w:rFonts w:ascii="Times New Roman" w:hAnsi="Times New Roman" w:cs="Times New Roman"/>
          <w:sz w:val="24"/>
          <w:szCs w:val="24"/>
        </w:rPr>
        <w:t xml:space="preserve">администрацией </w:t>
      </w:r>
      <w:r w:rsidRPr="0011224B">
        <w:rPr>
          <w:rFonts w:ascii="Times New Roman" w:hAnsi="Times New Roman" w:cs="Times New Roman"/>
          <w:sz w:val="24"/>
          <w:szCs w:val="24"/>
        </w:rPr>
        <w:t>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7)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8)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исполняет соответствующую часть бюджета городского округа  и обеспечивает эффективное и целевое использование выделенных бюджетных средств;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9) вносит предложения по формированию и изменению сводной бюджетной росписи и лимитов бюджетных обязательств,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11) осуществляет планирование бюджетных ассигнований в соответствии с методикой, утвержденной Финансовым управлением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12)  формирует бюджетную отчетность главного распорядителя бюджетных средств и представляет в Финансовое управление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D80233" w:rsidRPr="0011224B">
        <w:rPr>
          <w:rFonts w:ascii="Times New Roman" w:hAnsi="Times New Roman" w:cs="Times New Roman"/>
          <w:sz w:val="24"/>
          <w:szCs w:val="24"/>
        </w:rPr>
        <w:t>3</w:t>
      </w:r>
      <w:r w:rsidRPr="0011224B">
        <w:rPr>
          <w:rFonts w:ascii="Times New Roman" w:hAnsi="Times New Roman" w:cs="Times New Roman"/>
          <w:sz w:val="24"/>
          <w:szCs w:val="24"/>
        </w:rPr>
        <w:t>) отвечает от имени городского округа  по денежным обязательствам подведомственных ему получателей бюджетных средств;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1</w:t>
      </w:r>
      <w:r w:rsidR="00D80233" w:rsidRPr="0011224B">
        <w:rPr>
          <w:rFonts w:ascii="Times New Roman" w:hAnsi="Times New Roman" w:cs="Times New Roman"/>
          <w:sz w:val="24"/>
          <w:szCs w:val="24"/>
        </w:rPr>
        <w:t>4</w:t>
      </w:r>
      <w:r w:rsidRPr="0011224B">
        <w:rPr>
          <w:rFonts w:ascii="Times New Roman" w:hAnsi="Times New Roman" w:cs="Times New Roman"/>
          <w:sz w:val="24"/>
          <w:szCs w:val="24"/>
        </w:rPr>
        <w:t>) составляет заключения о потребности в очередном финансовом году в не использованных в текущем финансовом году межбюджетных трансфертах, предоставленных из вышестоящих бюджетов;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D80233" w:rsidRPr="0011224B">
        <w:rPr>
          <w:rFonts w:ascii="Times New Roman" w:hAnsi="Times New Roman" w:cs="Times New Roman"/>
          <w:sz w:val="24"/>
          <w:szCs w:val="24"/>
        </w:rPr>
        <w:t>5</w:t>
      </w:r>
      <w:r w:rsidRPr="0011224B">
        <w:rPr>
          <w:rFonts w:ascii="Times New Roman" w:hAnsi="Times New Roman" w:cs="Times New Roman"/>
          <w:sz w:val="24"/>
          <w:szCs w:val="24"/>
        </w:rPr>
        <w:t xml:space="preserve">) осуществляет иные бюджетные полномочия, установленные Бюджетным </w:t>
      </w:r>
      <w:hyperlink r:id="rId42"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городском  округе.</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Главный распорядитель средств бюджета городского округа выступает в суде от имени городского округа в качестве представителя ответчика по искам к городскому округу:</w:t>
      </w:r>
    </w:p>
    <w:p w:rsidR="00885BAF" w:rsidRPr="0011224B" w:rsidRDefault="00885BAF" w:rsidP="00885BAF">
      <w:pPr>
        <w:pStyle w:val="a3"/>
        <w:ind w:firstLine="708"/>
        <w:jc w:val="both"/>
        <w:outlineLvl w:val="2"/>
        <w:rPr>
          <w:rFonts w:ascii="Times New Roman" w:hAnsi="Times New Roman" w:cs="Times New Roman"/>
          <w:sz w:val="24"/>
          <w:szCs w:val="24"/>
        </w:rPr>
      </w:pPr>
      <w:r w:rsidRPr="0011224B">
        <w:rPr>
          <w:rFonts w:ascii="Times New Roman" w:hAnsi="Times New Roman" w:cs="Times New Roman"/>
          <w:sz w:val="24"/>
          <w:szCs w:val="24"/>
        </w:rPr>
        <w:t>1) о возмещении вреда, причиненного физическому или юридическому лицу в результате незаконных действий (бездействия) органов местного самоуправления, отраслевых отделов или должностных лиц этих соответствующих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5769B" w:rsidRPr="0011224B" w:rsidRDefault="00885BAF" w:rsidP="00E5769B">
      <w:pPr>
        <w:pStyle w:val="a3"/>
        <w:ind w:firstLine="708"/>
        <w:jc w:val="both"/>
        <w:outlineLvl w:val="2"/>
        <w:rPr>
          <w:rFonts w:ascii="Times New Roman" w:hAnsi="Times New Roman" w:cs="Times New Roman"/>
          <w:sz w:val="24"/>
          <w:szCs w:val="24"/>
        </w:rPr>
      </w:pPr>
      <w:r w:rsidRPr="0011224B">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E5769B" w:rsidRPr="0011224B" w:rsidRDefault="00C026F3" w:rsidP="00E5769B">
      <w:pPr>
        <w:pStyle w:val="a3"/>
        <w:ind w:firstLine="708"/>
        <w:jc w:val="both"/>
        <w:outlineLvl w:val="2"/>
        <w:rPr>
          <w:rFonts w:ascii="Times New Roman" w:hAnsi="Times New Roman" w:cs="Times New Roman"/>
          <w:sz w:val="24"/>
          <w:szCs w:val="24"/>
        </w:rPr>
      </w:pPr>
      <w:r w:rsidRPr="0011224B">
        <w:rPr>
          <w:rFonts w:ascii="Times New Roman" w:hAnsi="Times New Roman" w:cs="Times New Roman"/>
          <w:sz w:val="24"/>
          <w:szCs w:val="24"/>
        </w:rPr>
        <w:t>3) по иным искам к городскому округу, по которым в соответствии с федеральным законодательством интересы городского округа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городского округа.</w:t>
      </w:r>
    </w:p>
    <w:p w:rsidR="004A1DE9" w:rsidRPr="0011224B" w:rsidRDefault="00E5769B" w:rsidP="00E5769B">
      <w:pPr>
        <w:pStyle w:val="a3"/>
        <w:ind w:firstLine="708"/>
        <w:jc w:val="both"/>
        <w:outlineLvl w:val="2"/>
        <w:rPr>
          <w:rFonts w:ascii="Times New Roman" w:hAnsi="Times New Roman" w:cs="Times New Roman"/>
          <w:sz w:val="24"/>
          <w:szCs w:val="24"/>
        </w:rPr>
      </w:pPr>
      <w:r w:rsidRPr="0011224B">
        <w:rPr>
          <w:rFonts w:ascii="Times New Roman" w:hAnsi="Times New Roman" w:cs="Times New Roman"/>
          <w:sz w:val="24"/>
          <w:szCs w:val="24"/>
        </w:rPr>
        <w:t>3</w:t>
      </w:r>
      <w:r w:rsidR="004A1DE9" w:rsidRPr="0011224B">
        <w:rPr>
          <w:rFonts w:ascii="Times New Roman" w:hAnsi="Times New Roman" w:cs="Times New Roman"/>
          <w:sz w:val="24"/>
          <w:szCs w:val="24"/>
        </w:rPr>
        <w:t>. Главный распорядитель средств бюджета городского округа выступает в суде от имени городского округа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городского округа</w:t>
      </w:r>
      <w:r w:rsidR="004A1DE9" w:rsidRPr="0011224B">
        <w:rPr>
          <w:rFonts w:ascii="Times New Roman" w:hAnsi="Times New Roman" w:cs="Times New Roman"/>
          <w:i/>
          <w:sz w:val="24"/>
          <w:szCs w:val="24"/>
        </w:rPr>
        <w:t>.</w:t>
      </w:r>
    </w:p>
    <w:p w:rsidR="00DF74C5" w:rsidRPr="0011224B" w:rsidRDefault="00DF74C5" w:rsidP="00DF74C5">
      <w:pPr>
        <w:pStyle w:val="a3"/>
        <w:ind w:firstLine="540"/>
        <w:jc w:val="both"/>
        <w:outlineLvl w:val="2"/>
        <w:rPr>
          <w:rFonts w:ascii="Times New Roman" w:hAnsi="Times New Roman" w:cs="Times New Roman"/>
          <w:i/>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Статья 17. Бюджетные полномочия главного администратора (администратора) доходов бюджета городского округа </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Главный администратор доходов бюджета городского округа  обладает следующими бюджетными полномочиями: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0173B0" w:rsidRPr="0011224B">
        <w:rPr>
          <w:rFonts w:ascii="Times New Roman" w:hAnsi="Times New Roman" w:cs="Times New Roman"/>
          <w:sz w:val="24"/>
          <w:szCs w:val="24"/>
        </w:rPr>
        <w:t xml:space="preserve"> </w:t>
      </w:r>
      <w:r w:rsidRPr="0011224B">
        <w:rPr>
          <w:rFonts w:ascii="Times New Roman" w:hAnsi="Times New Roman" w:cs="Times New Roman"/>
          <w:sz w:val="24"/>
          <w:szCs w:val="24"/>
        </w:rPr>
        <w:t xml:space="preserve">формирует перечень подведомственных ему администраторов доходов бюджета городского округа;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осуществляет среднесрочное, годовое, квартальное и ежемесячное прогнозирование поступлений в бюджет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представляет сведения, необходимые для составления проекта бюджета городского округа на очередной финансовый год и плановый период;</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представляет сведения для составления и ведения кассового плана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формирует и представляет бюджетную отчетность главного администратора доходов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w:t>
      </w:r>
      <w:r w:rsidR="000173B0" w:rsidRPr="0011224B">
        <w:rPr>
          <w:rFonts w:ascii="Times New Roman" w:hAnsi="Times New Roman" w:cs="Times New Roman"/>
          <w:sz w:val="24"/>
          <w:szCs w:val="24"/>
        </w:rPr>
        <w:t xml:space="preserve"> </w:t>
      </w:r>
      <w:r w:rsidRPr="0011224B">
        <w:rPr>
          <w:rFonts w:ascii="Times New Roman" w:hAnsi="Times New Roman" w:cs="Times New Roman"/>
          <w:sz w:val="24"/>
          <w:szCs w:val="24"/>
        </w:rPr>
        <w:t>исполняет в случае необходимости полномочия администратора доходов бюджета городского округа;</w:t>
      </w:r>
    </w:p>
    <w:p w:rsidR="00885BAF" w:rsidRPr="0011224B" w:rsidRDefault="00885BAF" w:rsidP="00885BAF">
      <w:pPr>
        <w:ind w:firstLine="540"/>
        <w:jc w:val="both"/>
        <w:rPr>
          <w:bCs/>
        </w:rPr>
      </w:pPr>
      <w:r w:rsidRPr="0011224B">
        <w:rPr>
          <w:bCs/>
        </w:rPr>
        <w:t>7) ведет реестр источников доходов бюджета городского округа по закрепленным за ним источникам доходов на основании перечня источников доходов бюджетов бюджетной системы Российской Федерации;</w:t>
      </w:r>
    </w:p>
    <w:p w:rsidR="00885BAF" w:rsidRPr="0011224B" w:rsidRDefault="00885BAF" w:rsidP="00885BAF">
      <w:pPr>
        <w:pStyle w:val="ConsPlusNormal"/>
        <w:ind w:firstLine="540"/>
        <w:jc w:val="both"/>
        <w:rPr>
          <w:sz w:val="24"/>
          <w:szCs w:val="24"/>
        </w:rPr>
      </w:pPr>
      <w:r w:rsidRPr="0011224B">
        <w:rPr>
          <w:sz w:val="24"/>
          <w:szCs w:val="24"/>
        </w:rPr>
        <w:t>8) определяет порядок принятия решений о признании безнадежной к взысканию задолженности по платежам в бюджет городского округа в соответствии с общими требованиями, установленными Правительством Российской Федерации;</w:t>
      </w:r>
    </w:p>
    <w:p w:rsidR="00885BAF" w:rsidRPr="0011224B" w:rsidRDefault="00885BAF" w:rsidP="00885BAF">
      <w:pPr>
        <w:ind w:firstLine="540"/>
        <w:jc w:val="both"/>
      </w:pPr>
      <w:r w:rsidRPr="0011224B">
        <w:t>9) утверждает методику прогнозирования поступлений доходов в бюджет городского округа в соответствии с общими требованиями, установленными Правительством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10) осуществляет иные бюджетные полномочия, установленные Бюджетным </w:t>
      </w:r>
      <w:hyperlink r:id="rId43"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 настоящим Положением и принимаемыми в соответствии с ним </w:t>
      </w:r>
      <w:r w:rsidRPr="0011224B">
        <w:rPr>
          <w:rFonts w:ascii="Times New Roman" w:hAnsi="Times New Roman" w:cs="Times New Roman"/>
          <w:sz w:val="24"/>
          <w:szCs w:val="24"/>
        </w:rPr>
        <w:lastRenderedPageBreak/>
        <w:t>муниципальными правовыми актами, регулирующими бюджетные правоотношения в городском округе.</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Администратор доходов бюджета городского округа обладает следующими бюджетными полномочиями: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осуществляет начисление, учет и контроль за правильностью исчисления, полнотой и своевременностью осуществления платежей в бюджет городского округа, пеней и штрафов по ним;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осуществляет взыскание задолженности по платежам в бюджет городского округа, пеней и штрафов;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принимает решение о возврате излишне уплаченных (взысканных) платежей в бюджет 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в установленном законодательством РФ порядке поручение  для осуществления возврата;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принимает решение о зачете (уточнении) платежей в бюджет городского округа  и представляет уведомление в орган Федерального казначейства;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в случаях и порядке, установленных главным администратором доходов бюджета городского округа, формирует и представляет главному администратору доходов бюджета городского округа  сведения и бюджетную отчетность, необходимые для осуществления полномочий соответствующего главного администратора доходов бюджета городского округа.</w:t>
      </w:r>
    </w:p>
    <w:p w:rsidR="00885BAF" w:rsidRPr="0011224B" w:rsidRDefault="00885BAF" w:rsidP="00885BAF">
      <w:pPr>
        <w:ind w:firstLine="540"/>
        <w:jc w:val="both"/>
      </w:pPr>
      <w:r w:rsidRPr="0011224B">
        <w:t>6) принимает решение о признании безнадежной к взысканию задолженности по платежам в бюджет городского округа;</w:t>
      </w:r>
    </w:p>
    <w:p w:rsidR="00885BAF" w:rsidRPr="0011224B" w:rsidRDefault="00885BAF" w:rsidP="000173B0">
      <w:pPr>
        <w:pStyle w:val="a3"/>
        <w:ind w:firstLine="540"/>
        <w:jc w:val="both"/>
        <w:outlineLvl w:val="2"/>
      </w:pPr>
      <w:r w:rsidRPr="0011224B">
        <w:rPr>
          <w:rFonts w:ascii="Times New Roman" w:hAnsi="Times New Roman" w:cs="Times New Roman"/>
          <w:sz w:val="24"/>
          <w:szCs w:val="24"/>
        </w:rPr>
        <w:t xml:space="preserve">7) осуществляет иные бюджетные полномочия, установленные Бюджетным </w:t>
      </w:r>
      <w:hyperlink r:id="rId44"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w:t>
      </w:r>
      <w:r w:rsidR="000173B0" w:rsidRPr="0011224B">
        <w:rPr>
          <w:rFonts w:ascii="Times New Roman" w:hAnsi="Times New Roman" w:cs="Times New Roman"/>
          <w:sz w:val="24"/>
          <w:szCs w:val="24"/>
        </w:rPr>
        <w:t>воотношения в городском  округе.</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Бюджетные полномочия администраторов доходов бюджета городского округа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городского округа, в ведении которых они находятся, правовыми актами, наделяющими их полномочиями администратора доходов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Статья 18. Бюджетные полномочия главного администратора (администратора) источников финансирования дефицита бюджета городского округа </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Главный администратор источников финансирования дефицита бюджета городского округа  обладает следующими бюджетными полномочиями: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формирует перечни подведомственных ему администраторов источников финансирования дефицита бюджета городского  округ;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осуществляет среднесрочное, годовое и квартальное планирование (прогнозирование) поступлений и выплат по источникам финансирования дефицита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3) обеспечивает </w:t>
      </w:r>
      <w:proofErr w:type="spellStart"/>
      <w:r w:rsidRPr="0011224B">
        <w:rPr>
          <w:rFonts w:ascii="Times New Roman" w:hAnsi="Times New Roman" w:cs="Times New Roman"/>
          <w:sz w:val="24"/>
          <w:szCs w:val="24"/>
        </w:rPr>
        <w:t>адресность</w:t>
      </w:r>
      <w:proofErr w:type="spellEnd"/>
      <w:r w:rsidRPr="0011224B">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городского округа и исполняет соответствующую часть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формирует бюджетную отчетность главного администратора источников финансирования дефицита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 исполняет в случае необходимости полномочия администратора источников финансирования дефицита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7) осуществляет контроль за полнотой и своевременностью поступления в бюджет городского округа  источников финансирования дефицита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8) обеспечивает поступления в бюджет городского округа  и выплаты из бюджета городского округа  по источникам финансирования дефицита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9) формирует и представляет бюджетную отчетность;</w:t>
      </w:r>
    </w:p>
    <w:p w:rsidR="00885BAF" w:rsidRPr="0011224B" w:rsidRDefault="00885BAF" w:rsidP="00885BAF">
      <w:pPr>
        <w:ind w:firstLine="540"/>
        <w:jc w:val="both"/>
      </w:pPr>
      <w:r w:rsidRPr="0011224B">
        <w:t>10) составляет обоснования бюджетных ассигнований;</w:t>
      </w:r>
    </w:p>
    <w:p w:rsidR="00885BAF" w:rsidRPr="0011224B" w:rsidRDefault="00885BAF" w:rsidP="00885BAF">
      <w:pPr>
        <w:ind w:firstLine="540"/>
        <w:jc w:val="both"/>
      </w:pPr>
      <w:r w:rsidRPr="0011224B">
        <w:t>11) утверждает методику прогнозирования поступлений по источникам финансирования дефицита бюджета городского округа в соответствии с общими требованиями, установленными Правительством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12) осуществляет иные бюджетные полномочия, установленные Бюджетным </w:t>
      </w:r>
      <w:hyperlink r:id="rId45"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городском округе.</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Администратор источников финансирования дефицита бюджета городского округа  осуществляет отдельные бюджетные полномочия главного администратора источников финансирования дефицита бюджета городского округа, в ведении которого находится, в случаях и порядке, установленных в соответствии  с  бюджетными полномочиями главного администратора источников финансирования дефицита бюджета городского округа.</w:t>
      </w:r>
    </w:p>
    <w:p w:rsidR="00885BAF" w:rsidRPr="0011224B" w:rsidRDefault="00885BAF" w:rsidP="00885BAF">
      <w:pPr>
        <w:autoSpaceDE w:val="0"/>
        <w:autoSpaceDN w:val="0"/>
        <w:adjustRightInd w:val="0"/>
        <w:ind w:firstLine="709"/>
        <w:jc w:val="both"/>
        <w:rPr>
          <w:i/>
          <w:color w:val="FF0000"/>
        </w:rPr>
      </w:pPr>
    </w:p>
    <w:p w:rsidR="00AE11A2" w:rsidRPr="0011224B" w:rsidRDefault="00AE11A2" w:rsidP="00AE11A2">
      <w:pPr>
        <w:autoSpaceDE w:val="0"/>
        <w:autoSpaceDN w:val="0"/>
        <w:adjustRightInd w:val="0"/>
        <w:ind w:firstLine="540"/>
        <w:jc w:val="both"/>
      </w:pPr>
      <w:r w:rsidRPr="0011224B">
        <w:t xml:space="preserve">Статья 19. Бюджетные полномочия отдельных участников бюджетного процесса по организации и осуществлению внутреннего финансового аудита </w:t>
      </w:r>
    </w:p>
    <w:p w:rsidR="00AE11A2" w:rsidRPr="0011224B" w:rsidRDefault="00AE11A2" w:rsidP="00AE11A2">
      <w:pPr>
        <w:autoSpaceDE w:val="0"/>
        <w:autoSpaceDN w:val="0"/>
        <w:adjustRightInd w:val="0"/>
        <w:ind w:firstLine="540"/>
        <w:jc w:val="both"/>
      </w:pPr>
    </w:p>
    <w:p w:rsidR="00AE11A2" w:rsidRPr="0011224B" w:rsidRDefault="00AE11A2" w:rsidP="00AE11A2">
      <w:pPr>
        <w:autoSpaceDE w:val="0"/>
        <w:autoSpaceDN w:val="0"/>
        <w:adjustRightInd w:val="0"/>
        <w:ind w:firstLine="540"/>
        <w:jc w:val="both"/>
      </w:pPr>
      <w:r w:rsidRPr="0011224B">
        <w:t>1. Внутренний финансовый аудит является деятельностью по формированию и предоставлению руководителю главного администратора средств бюджета городского округа,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 городского округа:</w:t>
      </w:r>
    </w:p>
    <w:p w:rsidR="00AE11A2" w:rsidRPr="0011224B" w:rsidRDefault="00AE11A2" w:rsidP="00AE11A2">
      <w:pPr>
        <w:autoSpaceDE w:val="0"/>
        <w:autoSpaceDN w:val="0"/>
        <w:adjustRightInd w:val="0"/>
        <w:ind w:firstLine="540"/>
        <w:jc w:val="both"/>
      </w:pPr>
      <w:r w:rsidRPr="0011224B">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городского округа, администратора источников финансирования дефицита бюджета городского округа (далее - администратор средств бюджета городского округа), главного администратора средств бюджета городского округа, в том числе заключения о достоверности бюджетной отчетности;</w:t>
      </w:r>
    </w:p>
    <w:p w:rsidR="00AE11A2" w:rsidRPr="0011224B" w:rsidRDefault="00AE11A2" w:rsidP="00AE11A2">
      <w:pPr>
        <w:autoSpaceDE w:val="0"/>
        <w:autoSpaceDN w:val="0"/>
        <w:adjustRightInd w:val="0"/>
        <w:ind w:firstLine="540"/>
        <w:jc w:val="both"/>
      </w:pPr>
      <w:r w:rsidRPr="0011224B">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E11A2" w:rsidRPr="0011224B" w:rsidRDefault="00AE11A2" w:rsidP="00AE11A2">
      <w:pPr>
        <w:autoSpaceDE w:val="0"/>
        <w:autoSpaceDN w:val="0"/>
        <w:adjustRightInd w:val="0"/>
        <w:ind w:firstLine="540"/>
        <w:jc w:val="both"/>
      </w:pPr>
      <w:r w:rsidRPr="0011224B">
        <w:t>3) заключения о результатах исполнения решений, направленных на повышение качества финансового менеджмента.</w:t>
      </w:r>
    </w:p>
    <w:p w:rsidR="00AE11A2" w:rsidRPr="0011224B" w:rsidRDefault="00AE11A2" w:rsidP="00AE11A2">
      <w:pPr>
        <w:autoSpaceDE w:val="0"/>
        <w:autoSpaceDN w:val="0"/>
        <w:adjustRightInd w:val="0"/>
        <w:ind w:firstLine="540"/>
        <w:jc w:val="both"/>
      </w:pPr>
      <w:r w:rsidRPr="0011224B">
        <w:t>2. Администратор средств бюджета городского округа праве передать полномочия по осуществлению внутреннего финансового аудита главному администратору средств бюджета городского округа, в ведении которого он находится, или другому администратору средств бюджета городского округа, находящемуся в ведении данного главного администратора средств бюджета городского округа, в соответствии с федеральными стандартами внутреннего финансового аудита.</w:t>
      </w:r>
    </w:p>
    <w:p w:rsidR="00AE11A2" w:rsidRPr="0011224B" w:rsidRDefault="00AE11A2" w:rsidP="00AE11A2">
      <w:pPr>
        <w:autoSpaceDE w:val="0"/>
        <w:autoSpaceDN w:val="0"/>
        <w:adjustRightInd w:val="0"/>
        <w:ind w:firstLine="540"/>
        <w:jc w:val="both"/>
      </w:pPr>
      <w:r w:rsidRPr="0011224B">
        <w:t>Главные администраторы бюджета городского округа, администраторы бюджета городского округа,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AE11A2" w:rsidRPr="0011224B" w:rsidRDefault="00AE11A2" w:rsidP="00AE11A2">
      <w:pPr>
        <w:autoSpaceDE w:val="0"/>
        <w:autoSpaceDN w:val="0"/>
        <w:adjustRightInd w:val="0"/>
        <w:ind w:firstLine="540"/>
        <w:jc w:val="both"/>
      </w:pPr>
      <w:r w:rsidRPr="0011224B">
        <w:t>3.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AE11A2" w:rsidRPr="0011224B" w:rsidRDefault="00AE11A2" w:rsidP="00AE11A2">
      <w:pPr>
        <w:autoSpaceDE w:val="0"/>
        <w:autoSpaceDN w:val="0"/>
        <w:adjustRightInd w:val="0"/>
        <w:ind w:firstLine="540"/>
        <w:jc w:val="both"/>
      </w:pPr>
      <w:r w:rsidRPr="0011224B">
        <w:t>1) Финансовым управлением администрации в установленном им порядке в отношении главных администраторов средств бюджета городского округа;</w:t>
      </w:r>
    </w:p>
    <w:p w:rsidR="00AE11A2" w:rsidRPr="0011224B" w:rsidRDefault="00AE11A2" w:rsidP="00AE11A2">
      <w:pPr>
        <w:autoSpaceDE w:val="0"/>
        <w:autoSpaceDN w:val="0"/>
        <w:adjustRightInd w:val="0"/>
        <w:ind w:firstLine="540"/>
        <w:jc w:val="both"/>
      </w:pPr>
      <w:r w:rsidRPr="0011224B">
        <w:lastRenderedPageBreak/>
        <w:t>2) главным администратором средств бюджета городского округа в установленном им порядке в отношении подведомственных ему администраторов средств бюджета городского округа.</w:t>
      </w:r>
    </w:p>
    <w:p w:rsidR="00AE11A2" w:rsidRPr="0011224B" w:rsidRDefault="00AE11A2" w:rsidP="00AE11A2">
      <w:pPr>
        <w:autoSpaceDE w:val="0"/>
        <w:autoSpaceDN w:val="0"/>
        <w:adjustRightInd w:val="0"/>
        <w:ind w:firstLine="540"/>
        <w:jc w:val="both"/>
      </w:pPr>
      <w:r w:rsidRPr="0011224B">
        <w:t>4. Порядок проведения мониторинга качества финансового менеджмента определяет в том числе:</w:t>
      </w:r>
    </w:p>
    <w:p w:rsidR="00AE11A2" w:rsidRPr="0011224B" w:rsidRDefault="00AE11A2" w:rsidP="00AE11A2">
      <w:pPr>
        <w:autoSpaceDE w:val="0"/>
        <w:autoSpaceDN w:val="0"/>
        <w:adjustRightInd w:val="0"/>
        <w:ind w:firstLine="540"/>
        <w:jc w:val="both"/>
      </w:pPr>
      <w:r w:rsidRPr="0011224B">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E11A2" w:rsidRPr="0011224B" w:rsidRDefault="00AE11A2" w:rsidP="00AE11A2">
      <w:pPr>
        <w:autoSpaceDE w:val="0"/>
        <w:autoSpaceDN w:val="0"/>
        <w:adjustRightInd w:val="0"/>
        <w:ind w:firstLine="540"/>
        <w:jc w:val="both"/>
      </w:pPr>
      <w:r w:rsidRPr="0011224B">
        <w:t>2) правила формирования и представления отчета о результатах мониторинга качества финансового менеджмента.</w:t>
      </w:r>
    </w:p>
    <w:p w:rsidR="00AE11A2" w:rsidRPr="0011224B" w:rsidRDefault="00AE11A2" w:rsidP="00AE11A2">
      <w:pPr>
        <w:autoSpaceDE w:val="0"/>
        <w:autoSpaceDN w:val="0"/>
        <w:adjustRightInd w:val="0"/>
        <w:ind w:firstLine="540"/>
        <w:jc w:val="both"/>
      </w:pPr>
      <w:r w:rsidRPr="0011224B">
        <w:t>5. Главный администратор средств бюджета городского округа вправе внести на рассмотрение Финансового управления администрации предложение о передаче полномочий по проведению мониторинга качества финансового менеджмента в отношении подведомственных ему администраторов средств бюджета городского округа и по согласованию с Финансовым управлением администрации передать этому ему указанные полномочия.</w:t>
      </w:r>
    </w:p>
    <w:p w:rsidR="00885BAF" w:rsidRPr="0011224B" w:rsidRDefault="00885BAF" w:rsidP="00885BAF">
      <w:pPr>
        <w:pStyle w:val="a3"/>
        <w:ind w:firstLine="540"/>
        <w:jc w:val="both"/>
        <w:outlineLvl w:val="2"/>
        <w:rPr>
          <w:rFonts w:ascii="Times New Roman" w:hAnsi="Times New Roman" w:cs="Times New Roman"/>
          <w:sz w:val="24"/>
          <w:szCs w:val="24"/>
        </w:rPr>
      </w:pPr>
    </w:p>
    <w:p w:rsidR="00B546A1" w:rsidRPr="0011224B" w:rsidRDefault="00DF74C5" w:rsidP="00B546A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20. Бюджетные полномочия получателя бюджетных средств</w:t>
      </w:r>
      <w:r w:rsidR="00D86508" w:rsidRPr="0011224B">
        <w:rPr>
          <w:rFonts w:ascii="Times New Roman" w:hAnsi="Times New Roman" w:cs="Times New Roman"/>
          <w:sz w:val="24"/>
          <w:szCs w:val="24"/>
        </w:rPr>
        <w:t xml:space="preserve"> </w:t>
      </w:r>
    </w:p>
    <w:p w:rsidR="00B546A1" w:rsidRPr="0011224B" w:rsidRDefault="00B546A1" w:rsidP="00B546A1">
      <w:pPr>
        <w:pStyle w:val="a3"/>
        <w:ind w:firstLine="540"/>
        <w:jc w:val="both"/>
        <w:outlineLvl w:val="2"/>
        <w:rPr>
          <w:rFonts w:ascii="Times New Roman" w:hAnsi="Times New Roman" w:cs="Times New Roman"/>
          <w:sz w:val="24"/>
          <w:szCs w:val="24"/>
        </w:rPr>
      </w:pPr>
    </w:p>
    <w:p w:rsidR="00B546A1" w:rsidRPr="0011224B" w:rsidRDefault="00B546A1" w:rsidP="00B546A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DF74C5" w:rsidRPr="0011224B">
        <w:rPr>
          <w:rFonts w:ascii="Times New Roman" w:hAnsi="Times New Roman" w:cs="Times New Roman"/>
          <w:sz w:val="24"/>
          <w:szCs w:val="24"/>
        </w:rPr>
        <w:t>Получатель бюджетных средств обладает следующими бюджетными полномочиями:</w:t>
      </w:r>
    </w:p>
    <w:p w:rsidR="00B546A1" w:rsidRPr="0011224B" w:rsidRDefault="00B546A1" w:rsidP="00B546A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w:t>
      </w:r>
      <w:r w:rsidR="00DF74C5" w:rsidRPr="0011224B">
        <w:rPr>
          <w:rFonts w:ascii="Times New Roman" w:hAnsi="Times New Roman" w:cs="Times New Roman"/>
          <w:sz w:val="24"/>
          <w:szCs w:val="24"/>
        </w:rPr>
        <w:t>составляет и исполняет бюджетную смету;</w:t>
      </w:r>
    </w:p>
    <w:p w:rsidR="00B546A1" w:rsidRPr="0011224B" w:rsidRDefault="00B546A1" w:rsidP="00B546A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2) </w:t>
      </w:r>
      <w:r w:rsidR="00DF74C5" w:rsidRPr="0011224B">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B546A1" w:rsidRPr="0011224B" w:rsidRDefault="00B546A1" w:rsidP="00B546A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3) </w:t>
      </w:r>
      <w:r w:rsidR="00DF74C5" w:rsidRPr="0011224B">
        <w:rPr>
          <w:rFonts w:ascii="Times New Roman" w:hAnsi="Times New Roman" w:cs="Times New Roman"/>
          <w:sz w:val="24"/>
          <w:szCs w:val="24"/>
        </w:rPr>
        <w:t>обеспечивает результативность,</w:t>
      </w:r>
      <w:r w:rsidR="00DF74C5" w:rsidRPr="0011224B">
        <w:rPr>
          <w:rFonts w:ascii="Times New Roman" w:hAnsi="Times New Roman" w:cs="Times New Roman"/>
          <w:sz w:val="24"/>
          <w:szCs w:val="24"/>
        </w:rPr>
        <w:tab/>
        <w:t>целевой характер использования предусмотренных ему бюджетных ассигнований;</w:t>
      </w:r>
    </w:p>
    <w:p w:rsidR="00B546A1" w:rsidRPr="0011224B" w:rsidRDefault="00B546A1" w:rsidP="00B546A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4) </w:t>
      </w:r>
      <w:r w:rsidR="00DF74C5" w:rsidRPr="0011224B">
        <w:rPr>
          <w:rFonts w:ascii="Times New Roman" w:hAnsi="Times New Roman" w:cs="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B546A1" w:rsidRPr="0011224B" w:rsidRDefault="00B546A1" w:rsidP="00B546A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5) </w:t>
      </w:r>
      <w:r w:rsidR="00DF74C5" w:rsidRPr="0011224B">
        <w:rPr>
          <w:rFonts w:ascii="Times New Roman" w:hAnsi="Times New Roman" w:cs="Times New Roman"/>
          <w:sz w:val="24"/>
          <w:szCs w:val="24"/>
        </w:rPr>
        <w:t>ведет бюджетный учет (обеспечивает ведение бюджетного учета);</w:t>
      </w:r>
    </w:p>
    <w:p w:rsidR="00B546A1" w:rsidRPr="0011224B" w:rsidRDefault="00B546A1" w:rsidP="00B546A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6) </w:t>
      </w:r>
      <w:r w:rsidR="00DF74C5" w:rsidRPr="0011224B">
        <w:rPr>
          <w:rFonts w:ascii="Times New Roman" w:hAnsi="Times New Roman" w:cs="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F74C5" w:rsidRPr="0011224B" w:rsidRDefault="00B546A1" w:rsidP="00B546A1">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7) </w:t>
      </w:r>
      <w:r w:rsidR="00DF74C5" w:rsidRPr="0011224B">
        <w:rPr>
          <w:rFonts w:ascii="Times New Roman" w:hAnsi="Times New Roman" w:cs="Times New Roman"/>
          <w:sz w:val="24"/>
          <w:szCs w:val="24"/>
        </w:rPr>
        <w:t>осуществляет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 в городском округе.</w:t>
      </w:r>
    </w:p>
    <w:p w:rsidR="005501BD" w:rsidRPr="0011224B" w:rsidRDefault="005501BD"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21. Ответственность участников бюджетного процесса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i/>
          <w:sz w:val="24"/>
          <w:szCs w:val="24"/>
        </w:rPr>
      </w:pPr>
      <w:r w:rsidRPr="0011224B">
        <w:rPr>
          <w:rFonts w:ascii="Times New Roman" w:hAnsi="Times New Roman" w:cs="Times New Roman"/>
          <w:sz w:val="24"/>
          <w:szCs w:val="24"/>
        </w:rPr>
        <w:t xml:space="preserve">Участники бюджетного процесса несут ответственность за нарушение бюджетного законодательства в соответствии с Бюджетным </w:t>
      </w:r>
      <w:hyperlink r:id="rId46"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 иным законодательством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jc w:val="center"/>
        <w:outlineLvl w:val="1"/>
        <w:rPr>
          <w:rFonts w:ascii="Times New Roman" w:hAnsi="Times New Roman" w:cs="Times New Roman"/>
          <w:sz w:val="24"/>
          <w:szCs w:val="24"/>
        </w:rPr>
      </w:pPr>
      <w:r w:rsidRPr="0011224B">
        <w:rPr>
          <w:rFonts w:ascii="Times New Roman" w:hAnsi="Times New Roman" w:cs="Times New Roman"/>
          <w:sz w:val="24"/>
          <w:szCs w:val="24"/>
        </w:rPr>
        <w:t>IV. СОСТАВЛЕНИЕ И РАССМОТРЕНИЕ ПРОЕКТА РЕШЕНИЯ СОБРАНИЯ ДЕПУТАТОВ  О БЮДЖЕТЕ ГОРОДСКОГО ОКРУГА НА ОЧЕРЕДНОЙ ФИНАНСОВЫЙ ГОД И ПЛАНОВЫЙ ПЕРИОД</w:t>
      </w:r>
    </w:p>
    <w:p w:rsidR="00885BAF" w:rsidRPr="0011224B" w:rsidRDefault="00885BAF" w:rsidP="00885BAF">
      <w:pPr>
        <w:pStyle w:val="a3"/>
        <w:jc w:val="center"/>
        <w:outlineLvl w:val="1"/>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22. Составление проекта решения Собрания депутатов о бюджете городского округа на очередной финансовый год и плановый период</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Проект бюджета городского округа составляется на основе прогноза социально-экономического развития городского округа в целях финансового обеспечения расходных обязательств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2. Проект бюджета городского округа составляется в порядке и сроки, установленные администрацией городского округа в соответствии с положениями Бюджетного кодекса Российской Федерации, </w:t>
      </w:r>
      <w:hyperlink r:id="rId47" w:history="1">
        <w:r w:rsidRPr="0011224B">
          <w:rPr>
            <w:rFonts w:ascii="Times New Roman" w:hAnsi="Times New Roman" w:cs="Times New Roman"/>
            <w:sz w:val="24"/>
            <w:szCs w:val="24"/>
          </w:rPr>
          <w:t>Уставом</w:t>
        </w:r>
      </w:hyperlink>
      <w:r w:rsidRPr="0011224B">
        <w:rPr>
          <w:rFonts w:ascii="Times New Roman" w:hAnsi="Times New Roman" w:cs="Times New Roman"/>
          <w:sz w:val="24"/>
          <w:szCs w:val="24"/>
        </w:rPr>
        <w:t xml:space="preserve"> городского округа и настоящим Положением.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3. Проект бюджета городского округа составляется и утверждается сроком на три года (на очередной финансовый год и плановый период).</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Организация составления проекта бюджета городского округа на очередной финансовый год и плановый период осуществляется  Финансовым управлением администрации начинается не позднее чем за 6 месяцев до начала очередного финансового года.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Финансовое управление администрации имеет право запрашивать и получать сведения, необходимые для составления проекта решения о бюджете городского округа на очередной финансовый год и плановый период от органов государственной власти и органов местного самоуправления.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5. Глава городского округа рассматривает и утверждает прогноз социально-экономического развития городского округа. Рассматривает проект решения Собрания депутатов о бюджете городского округа на  очередной финансовый год и плановый период. Принимает решение о внесении проекта бюджета городского округа на очередной финансовый год  плановый период  в Собрание депутатов. </w:t>
      </w:r>
    </w:p>
    <w:p w:rsidR="00885BAF" w:rsidRPr="0011224B" w:rsidRDefault="00885BAF" w:rsidP="00885BAF">
      <w:pPr>
        <w:pStyle w:val="a3"/>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23. Планирование бюджетных ассигнований</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Планирование бюджетных ассигнований осуществляется в порядке и в соответствии с методикой, устанавливаемой Финансовым управлением администрации, в соответствии с положениями Бюджетного кодекса Российской Федерации и настоящим Положением.</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 Статья 24. Муниципальные  программы</w:t>
      </w:r>
    </w:p>
    <w:p w:rsidR="00885BAF" w:rsidRPr="0011224B" w:rsidRDefault="00885BAF" w:rsidP="00885BAF">
      <w:pPr>
        <w:autoSpaceDE w:val="0"/>
        <w:autoSpaceDN w:val="0"/>
        <w:adjustRightInd w:val="0"/>
        <w:ind w:firstLine="539"/>
        <w:jc w:val="both"/>
      </w:pPr>
    </w:p>
    <w:p w:rsidR="00885BAF" w:rsidRPr="0011224B" w:rsidRDefault="00885BAF" w:rsidP="00885BAF">
      <w:pPr>
        <w:autoSpaceDE w:val="0"/>
        <w:autoSpaceDN w:val="0"/>
        <w:adjustRightInd w:val="0"/>
        <w:ind w:firstLine="540"/>
        <w:jc w:val="both"/>
      </w:pPr>
      <w:r w:rsidRPr="0011224B">
        <w:t>1. Муниципальные программы  утверждаются администрацией городского округа.</w:t>
      </w:r>
    </w:p>
    <w:p w:rsidR="00885BAF" w:rsidRPr="0011224B" w:rsidRDefault="00885BAF" w:rsidP="00885BAF">
      <w:pPr>
        <w:autoSpaceDE w:val="0"/>
        <w:autoSpaceDN w:val="0"/>
        <w:adjustRightInd w:val="0"/>
        <w:ind w:firstLine="539"/>
        <w:jc w:val="both"/>
      </w:pPr>
      <w:r w:rsidRPr="0011224B">
        <w:t>Сроки реализации муниципальных программ определяются администрацией городского округа в устанавливаемом ею порядке.</w:t>
      </w:r>
    </w:p>
    <w:p w:rsidR="00885BAF" w:rsidRPr="0011224B" w:rsidRDefault="00885BAF" w:rsidP="00885BAF">
      <w:pPr>
        <w:autoSpaceDE w:val="0"/>
        <w:autoSpaceDN w:val="0"/>
        <w:adjustRightInd w:val="0"/>
        <w:ind w:firstLine="540"/>
        <w:jc w:val="both"/>
      </w:pPr>
      <w:r w:rsidRPr="0011224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округа.</w:t>
      </w:r>
    </w:p>
    <w:p w:rsidR="00885BAF" w:rsidRPr="0011224B" w:rsidRDefault="00885BAF" w:rsidP="00885BAF">
      <w:pPr>
        <w:autoSpaceDE w:val="0"/>
        <w:autoSpaceDN w:val="0"/>
        <w:adjustRightInd w:val="0"/>
        <w:ind w:firstLine="539"/>
        <w:jc w:val="both"/>
      </w:pPr>
      <w:r w:rsidRPr="0011224B">
        <w:t>2. Объем бюджетных ассигнований на финансовое обеспечение реализации муниципальных программ утверждается решением Собрания депутатов о бюджете городского округа на очередной финансовый год и плановый период по соответствующей каждой программе целевой статье расходов бюджета городского округа в соответствии с утвердившим программу муниципальным правовым актом администрации городского округа.</w:t>
      </w:r>
    </w:p>
    <w:p w:rsidR="00885BAF" w:rsidRPr="0011224B" w:rsidRDefault="00885BAF" w:rsidP="00885BAF">
      <w:pPr>
        <w:autoSpaceDE w:val="0"/>
        <w:autoSpaceDN w:val="0"/>
        <w:adjustRightInd w:val="0"/>
        <w:ind w:firstLine="539"/>
        <w:jc w:val="both"/>
        <w:rPr>
          <w:bCs/>
        </w:rPr>
      </w:pPr>
      <w:r w:rsidRPr="0011224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w:t>
      </w:r>
      <w:r w:rsidR="000173B0" w:rsidRPr="0011224B">
        <w:t xml:space="preserve"> </w:t>
      </w:r>
      <w:r w:rsidRPr="0011224B">
        <w:rPr>
          <w:bCs/>
        </w:rPr>
        <w:t>Собрание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Собрания депутатов.</w:t>
      </w:r>
    </w:p>
    <w:p w:rsidR="00885BAF" w:rsidRPr="0011224B" w:rsidRDefault="00885BAF" w:rsidP="00885BAF">
      <w:pPr>
        <w:autoSpaceDE w:val="0"/>
        <w:autoSpaceDN w:val="0"/>
        <w:adjustRightInd w:val="0"/>
        <w:ind w:firstLine="539"/>
        <w:jc w:val="both"/>
      </w:pPr>
      <w:r w:rsidRPr="0011224B">
        <w:t>Муниципальные программы подлежат приведению в соответствие с решением Собрания депутатов о бюджете городского округа на очередной финансовый год и плановый период не позднее трех месяцев со дня вступления его в силу.</w:t>
      </w:r>
    </w:p>
    <w:p w:rsidR="00885BAF" w:rsidRPr="0011224B" w:rsidRDefault="00885BAF" w:rsidP="00885BAF">
      <w:pPr>
        <w:autoSpaceDE w:val="0"/>
        <w:autoSpaceDN w:val="0"/>
        <w:adjustRightInd w:val="0"/>
        <w:ind w:firstLine="539"/>
        <w:jc w:val="both"/>
      </w:pPr>
      <w:r w:rsidRPr="0011224B">
        <w:t xml:space="preserve">3. По каждой муниципальной программе ежегодно проводится оценка эффективности ее реализации. </w:t>
      </w:r>
      <w:hyperlink r:id="rId48" w:history="1">
        <w:r w:rsidRPr="0011224B">
          <w:t>Порядок</w:t>
        </w:r>
      </w:hyperlink>
      <w:r w:rsidRPr="0011224B">
        <w:t xml:space="preserve"> проведения указанной оценки и ее критерии устанавливаются администрацией городского округа.</w:t>
      </w:r>
    </w:p>
    <w:p w:rsidR="00885BAF" w:rsidRPr="0011224B" w:rsidRDefault="00885BAF" w:rsidP="00885BAF">
      <w:pPr>
        <w:autoSpaceDE w:val="0"/>
        <w:autoSpaceDN w:val="0"/>
        <w:adjustRightInd w:val="0"/>
        <w:ind w:firstLine="539"/>
        <w:jc w:val="both"/>
      </w:pPr>
      <w:r w:rsidRPr="0011224B">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25. Ведомственные целевые программы</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В бюджете городского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26. Содержание проекта решения о бюджете на очередной финансовый год и плановый период</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В проекте решения о бюджете на очередной финансовый год и плановый период должны содержаться: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основные характеристики бюджета городского округа, к которым относятся общий объем доходов бюджета городского округа, общий объем расходов бюджета городского округа, дефицит (</w:t>
      </w:r>
      <w:proofErr w:type="spellStart"/>
      <w:r w:rsidRPr="0011224B">
        <w:rPr>
          <w:rFonts w:ascii="Times New Roman" w:hAnsi="Times New Roman" w:cs="Times New Roman"/>
          <w:sz w:val="24"/>
          <w:szCs w:val="24"/>
        </w:rPr>
        <w:t>профицит</w:t>
      </w:r>
      <w:proofErr w:type="spellEnd"/>
      <w:r w:rsidRPr="0011224B">
        <w:rPr>
          <w:rFonts w:ascii="Times New Roman" w:hAnsi="Times New Roman" w:cs="Times New Roman"/>
          <w:sz w:val="24"/>
          <w:szCs w:val="24"/>
        </w:rPr>
        <w:t>)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распределения доходов между бюджетами бюджетной системы Российской Федерации в случае, если они не установлены законодательством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перечень главных администраторов доходов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перечень главных администраторов источников финансирования дефицита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5) распределение бюджетных ассигнований по целевым статьям (муниципальным программам и </w:t>
      </w:r>
      <w:proofErr w:type="spellStart"/>
      <w:r w:rsidRPr="0011224B">
        <w:rPr>
          <w:rFonts w:ascii="Times New Roman" w:hAnsi="Times New Roman" w:cs="Times New Roman"/>
          <w:sz w:val="24"/>
          <w:szCs w:val="24"/>
        </w:rPr>
        <w:t>непрограммным</w:t>
      </w:r>
      <w:proofErr w:type="spellEnd"/>
      <w:r w:rsidRPr="0011224B">
        <w:rPr>
          <w:rFonts w:ascii="Times New Roman" w:hAnsi="Times New Roman" w:cs="Times New Roman"/>
          <w:sz w:val="24"/>
          <w:szCs w:val="24"/>
        </w:rPr>
        <w:t xml:space="preserve">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F51C0E" w:rsidRPr="0011224B" w:rsidRDefault="002F7611"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w:t>
      </w:r>
      <w:r w:rsidR="00F51C0E" w:rsidRPr="0011224B">
        <w:rPr>
          <w:rFonts w:ascii="Times New Roman" w:hAnsi="Times New Roman" w:cs="Times New Roman"/>
          <w:sz w:val="24"/>
          <w:szCs w:val="24"/>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885BAF" w:rsidRPr="0011224B" w:rsidRDefault="002F7611"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7</w:t>
      </w:r>
      <w:r w:rsidR="00885BAF" w:rsidRPr="0011224B">
        <w:rPr>
          <w:rFonts w:ascii="Times New Roman" w:hAnsi="Times New Roman" w:cs="Times New Roman"/>
          <w:sz w:val="24"/>
          <w:szCs w:val="24"/>
        </w:rPr>
        <w:t>) ведомственная структура расходов бюджета городского округа на очередной финансовый год и плановый период;</w:t>
      </w:r>
    </w:p>
    <w:p w:rsidR="00885BAF" w:rsidRPr="0011224B" w:rsidRDefault="002F7611"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8</w:t>
      </w:r>
      <w:r w:rsidR="00885BAF" w:rsidRPr="0011224B">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885BAF" w:rsidRPr="0011224B" w:rsidRDefault="002F7611"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9</w:t>
      </w:r>
      <w:r w:rsidR="00885BAF" w:rsidRPr="0011224B">
        <w:rPr>
          <w:rFonts w:ascii="Times New Roman" w:hAnsi="Times New Roman" w:cs="Times New Roman"/>
          <w:sz w:val="24"/>
          <w:szCs w:val="24"/>
        </w:rPr>
        <w:t>)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85BAF" w:rsidRPr="0011224B" w:rsidRDefault="002F7611"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10</w:t>
      </w:r>
      <w:r w:rsidR="00885BAF" w:rsidRPr="0011224B">
        <w:rPr>
          <w:rFonts w:ascii="Times New Roman"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F7611" w:rsidRPr="0011224B" w:rsidRDefault="002F7611"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11</w:t>
      </w:r>
      <w:r w:rsidR="00AE11A2" w:rsidRPr="0011224B">
        <w:rPr>
          <w:rFonts w:ascii="Times New Roman" w:hAnsi="Times New Roman" w:cs="Times New Roman"/>
          <w:sz w:val="24"/>
          <w:szCs w:val="24"/>
        </w:rPr>
        <w:t xml:space="preserve">) объем расходов на обслуживание муниципального долга; </w:t>
      </w:r>
    </w:p>
    <w:p w:rsidR="00885BAF" w:rsidRPr="0011224B" w:rsidRDefault="002F7611"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12</w:t>
      </w:r>
      <w:r w:rsidR="00885BAF" w:rsidRPr="0011224B">
        <w:rPr>
          <w:rFonts w:ascii="Times New Roman" w:hAnsi="Times New Roman" w:cs="Times New Roman"/>
          <w:sz w:val="24"/>
          <w:szCs w:val="24"/>
        </w:rPr>
        <w:t xml:space="preserve">) источники финансирования дефицита бюджета городского округа на очередной финансовый год и плановый период; </w:t>
      </w:r>
    </w:p>
    <w:p w:rsidR="00885BAF" w:rsidRPr="0011224B" w:rsidRDefault="00885BAF" w:rsidP="00885BAF">
      <w:pPr>
        <w:pStyle w:val="a3"/>
        <w:ind w:firstLine="540"/>
        <w:jc w:val="both"/>
        <w:outlineLvl w:val="2"/>
        <w:rPr>
          <w:rFonts w:ascii="Times New Roman" w:hAnsi="Times New Roman" w:cs="Times New Roman"/>
          <w:i/>
          <w:sz w:val="24"/>
          <w:szCs w:val="24"/>
        </w:rPr>
      </w:pPr>
      <w:r w:rsidRPr="0011224B">
        <w:rPr>
          <w:rFonts w:ascii="Times New Roman" w:hAnsi="Times New Roman" w:cs="Times New Roman"/>
          <w:sz w:val="24"/>
          <w:szCs w:val="24"/>
        </w:rPr>
        <w:t>1</w:t>
      </w:r>
      <w:r w:rsidR="002F7611" w:rsidRPr="0011224B">
        <w:rPr>
          <w:rFonts w:ascii="Times New Roman" w:hAnsi="Times New Roman" w:cs="Times New Roman"/>
          <w:sz w:val="24"/>
          <w:szCs w:val="24"/>
        </w:rPr>
        <w:t>3</w:t>
      </w:r>
      <w:r w:rsidRPr="0011224B">
        <w:rPr>
          <w:rFonts w:ascii="Times New Roman" w:hAnsi="Times New Roman" w:cs="Times New Roman"/>
          <w:sz w:val="24"/>
          <w:szCs w:val="24"/>
        </w:rPr>
        <w:t xml:space="preserve">) </w:t>
      </w:r>
      <w:r w:rsidR="00E947C2" w:rsidRPr="0011224B">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Pr="0011224B">
        <w:rPr>
          <w:rFonts w:ascii="Times New Roman" w:hAnsi="Times New Roman" w:cs="Times New Roman"/>
          <w:sz w:val="24"/>
          <w:szCs w:val="24"/>
        </w:rPr>
        <w:t>;</w:t>
      </w:r>
      <w:r w:rsidR="00E947C2" w:rsidRPr="0011224B">
        <w:rPr>
          <w:rFonts w:ascii="Times New Roman" w:hAnsi="Times New Roman" w:cs="Times New Roman"/>
          <w:b/>
          <w:sz w:val="24"/>
          <w:szCs w:val="24"/>
        </w:rPr>
        <w:t xml:space="preserve"> </w:t>
      </w:r>
    </w:p>
    <w:p w:rsidR="00885BAF" w:rsidRPr="0011224B" w:rsidRDefault="002F7611"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14</w:t>
      </w:r>
      <w:r w:rsidR="00885BAF" w:rsidRPr="0011224B">
        <w:rPr>
          <w:rFonts w:ascii="Times New Roman" w:hAnsi="Times New Roman" w:cs="Times New Roman"/>
          <w:sz w:val="24"/>
          <w:szCs w:val="24"/>
        </w:rPr>
        <w:t>) иные показатели бюджета городского округа, установленные Бюджетным кодексом Российской Федерации и постановлениями администрации городского округа, регулирующие бюджетные правоотношения.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При утверждении бюджета городского округа на очередной финансовый год и плановый период проект решения Собрания депутатов о бюджете городского округа утверждается путем изменения в соответствии с настоящим положением параметров планового периода утвержденного бюджета городского округа и добавления к ним параметров второго года планового периода проекта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Статья 27. Внесение в Собрание депутатов проекта решения о бюджете на очередной финансовый год и плановый период</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Глава администрации городского округа  вносит на рассмотрение Собрания депутатов проект решения о бюджете на очередной финансовый год и плановый период не позднее 15 ноября текущего года.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Одновременно с проектом решения о бюджете на очередной финансовый год и плановый период в Собрание депутатов  представляются: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основные направления бюджетной политики и основные направления налоговой политики;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прогноз социально-экономического развития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оценка ожидаемого исполнения бюджета городского округа за текущий финансовый год;</w:t>
      </w:r>
    </w:p>
    <w:p w:rsidR="00885BAF" w:rsidRPr="0011224B" w:rsidRDefault="00885BAF" w:rsidP="00885BAF">
      <w:pPr>
        <w:widowControl w:val="0"/>
        <w:autoSpaceDE w:val="0"/>
        <w:autoSpaceDN w:val="0"/>
        <w:adjustRightInd w:val="0"/>
        <w:ind w:firstLine="540"/>
        <w:jc w:val="both"/>
      </w:pPr>
      <w:r w:rsidRPr="0011224B">
        <w:t>5) прогнозный план (программа) приватизации имущества, находящегося в муниципальной собственности, на очередной финансовый год и плановый период;</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6) пояснительная записка к проекту бюджета  городского округа, включающая в себя пояснения к расчетам по статьям классификации доходов, а также пояснения к бюджетным  ассигнованиям, предусмотренным на финансирование муниципальных программ и </w:t>
      </w:r>
      <w:proofErr w:type="spellStart"/>
      <w:r w:rsidRPr="0011224B">
        <w:rPr>
          <w:rFonts w:ascii="Times New Roman" w:hAnsi="Times New Roman" w:cs="Times New Roman"/>
          <w:sz w:val="24"/>
          <w:szCs w:val="24"/>
        </w:rPr>
        <w:t>непрограммны</w:t>
      </w:r>
      <w:r w:rsidR="00B8094E" w:rsidRPr="0011224B">
        <w:rPr>
          <w:rFonts w:ascii="Times New Roman" w:hAnsi="Times New Roman" w:cs="Times New Roman"/>
          <w:sz w:val="24"/>
          <w:szCs w:val="24"/>
        </w:rPr>
        <w:t>х</w:t>
      </w:r>
      <w:proofErr w:type="spellEnd"/>
      <w:r w:rsidR="00B8094E" w:rsidRPr="0011224B">
        <w:rPr>
          <w:rFonts w:ascii="Times New Roman" w:hAnsi="Times New Roman" w:cs="Times New Roman"/>
          <w:sz w:val="24"/>
          <w:szCs w:val="24"/>
        </w:rPr>
        <w:t xml:space="preserve"> направлений</w:t>
      </w:r>
      <w:r w:rsidRPr="0011224B">
        <w:rPr>
          <w:rFonts w:ascii="Times New Roman" w:hAnsi="Times New Roman" w:cs="Times New Roman"/>
          <w:sz w:val="24"/>
          <w:szCs w:val="24"/>
        </w:rPr>
        <w:t xml:space="preserve"> деятельности;</w:t>
      </w:r>
    </w:p>
    <w:p w:rsidR="00E947C2" w:rsidRPr="0011224B" w:rsidRDefault="002F7611" w:rsidP="00E947C2">
      <w:pPr>
        <w:pStyle w:val="a3"/>
        <w:ind w:firstLine="540"/>
        <w:jc w:val="both"/>
        <w:outlineLvl w:val="2"/>
        <w:rPr>
          <w:rFonts w:ascii="Times New Roman" w:hAnsi="Times New Roman" w:cs="Times New Roman"/>
          <w:i/>
          <w:sz w:val="24"/>
          <w:szCs w:val="24"/>
        </w:rPr>
      </w:pPr>
      <w:r w:rsidRPr="0011224B">
        <w:rPr>
          <w:rFonts w:ascii="Times New Roman" w:hAnsi="Times New Roman" w:cs="Times New Roman"/>
          <w:sz w:val="24"/>
          <w:szCs w:val="24"/>
        </w:rPr>
        <w:t>7</w:t>
      </w:r>
      <w:r w:rsidR="00885BAF" w:rsidRPr="0011224B">
        <w:rPr>
          <w:rFonts w:ascii="Times New Roman" w:hAnsi="Times New Roman" w:cs="Times New Roman"/>
          <w:sz w:val="24"/>
          <w:szCs w:val="24"/>
        </w:rPr>
        <w:t xml:space="preserve">) </w:t>
      </w:r>
      <w:r w:rsidR="00E947C2" w:rsidRPr="0011224B">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00885BAF" w:rsidRPr="0011224B">
        <w:rPr>
          <w:rFonts w:ascii="Times New Roman" w:hAnsi="Times New Roman" w:cs="Times New Roman"/>
          <w:sz w:val="24"/>
          <w:szCs w:val="24"/>
        </w:rPr>
        <w:t>;</w:t>
      </w:r>
      <w:r w:rsidR="00E947C2" w:rsidRPr="0011224B">
        <w:rPr>
          <w:rFonts w:ascii="Times New Roman" w:hAnsi="Times New Roman" w:cs="Times New Roman"/>
          <w:i/>
          <w:sz w:val="24"/>
          <w:szCs w:val="24"/>
        </w:rPr>
        <w:t xml:space="preserve"> </w:t>
      </w:r>
    </w:p>
    <w:p w:rsidR="00885BAF" w:rsidRPr="0011224B" w:rsidRDefault="002F7611"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8</w:t>
      </w:r>
      <w:r w:rsidR="00885BAF" w:rsidRPr="0011224B">
        <w:rPr>
          <w:rFonts w:ascii="Times New Roman" w:hAnsi="Times New Roman" w:cs="Times New Roman"/>
          <w:sz w:val="24"/>
          <w:szCs w:val="24"/>
        </w:rPr>
        <w:t>) реестр расходных обязательств городского округа;</w:t>
      </w:r>
    </w:p>
    <w:p w:rsidR="00885BAF" w:rsidRPr="0011224B" w:rsidRDefault="002F7611"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9</w:t>
      </w:r>
      <w:r w:rsidR="00885BAF" w:rsidRPr="0011224B">
        <w:rPr>
          <w:rFonts w:ascii="Times New Roman" w:hAnsi="Times New Roman" w:cs="Times New Roman"/>
          <w:sz w:val="24"/>
          <w:szCs w:val="24"/>
        </w:rPr>
        <w:t>) паспорта муниципальных программ (проекты изменений в указанные паспорта);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2F7611" w:rsidRPr="0011224B">
        <w:rPr>
          <w:rFonts w:ascii="Times New Roman" w:hAnsi="Times New Roman" w:cs="Times New Roman"/>
          <w:sz w:val="24"/>
          <w:szCs w:val="24"/>
        </w:rPr>
        <w:t>0</w:t>
      </w:r>
      <w:r w:rsidRPr="0011224B">
        <w:rPr>
          <w:rFonts w:ascii="Times New Roman" w:hAnsi="Times New Roman" w:cs="Times New Roman"/>
          <w:sz w:val="24"/>
          <w:szCs w:val="24"/>
        </w:rPr>
        <w:t>) предложенные Собранием депутатов, Контрольно-счетным комитетом городского округа проекты бюджетных смет указанных органов, представляемые в случае возникновения разногласий с Финансовым управлением администрации в отношении указанных бюджетных смет;</w:t>
      </w:r>
    </w:p>
    <w:p w:rsidR="00885BAF" w:rsidRPr="0011224B" w:rsidRDefault="00885BAF" w:rsidP="00885BAF">
      <w:pPr>
        <w:widowControl w:val="0"/>
        <w:autoSpaceDE w:val="0"/>
        <w:autoSpaceDN w:val="0"/>
        <w:adjustRightInd w:val="0"/>
        <w:ind w:firstLine="540"/>
        <w:jc w:val="both"/>
      </w:pPr>
      <w:r w:rsidRPr="0011224B">
        <w:t>1</w:t>
      </w:r>
      <w:r w:rsidR="002F7611" w:rsidRPr="0011224B">
        <w:t>1</w:t>
      </w:r>
      <w:r w:rsidRPr="0011224B">
        <w:t>)</w:t>
      </w:r>
      <w:r w:rsidR="00163F83" w:rsidRPr="0011224B">
        <w:t xml:space="preserve"> </w:t>
      </w:r>
      <w:r w:rsidRPr="0011224B">
        <w:t>бюджетный прогноз (проект бюджетного прогноза, проект изменений бюджетного прогноза) городского округа на долгосрочный период;</w:t>
      </w:r>
    </w:p>
    <w:p w:rsidR="00885BAF" w:rsidRPr="0011224B" w:rsidRDefault="00885BAF" w:rsidP="00885BAF">
      <w:pPr>
        <w:ind w:firstLine="540"/>
      </w:pPr>
      <w:r w:rsidRPr="0011224B">
        <w:t>1</w:t>
      </w:r>
      <w:r w:rsidR="002F7611" w:rsidRPr="0011224B">
        <w:t>2</w:t>
      </w:r>
      <w:r w:rsidRPr="0011224B">
        <w:t>) реестр источников доходов бюджета городского округа.</w:t>
      </w:r>
    </w:p>
    <w:p w:rsidR="00885BAF" w:rsidRPr="0011224B" w:rsidRDefault="00885BAF" w:rsidP="00885BAF">
      <w:pPr>
        <w:ind w:firstLine="540"/>
        <w:jc w:val="both"/>
      </w:pPr>
      <w:r w:rsidRPr="0011224B">
        <w:t>3. Собрание депутатов рассматривает проект решения о бюджете на очередной финансовый год и плановый период в соответствии с Регламентом Собрания депутатов.</w:t>
      </w:r>
    </w:p>
    <w:p w:rsidR="00C5437D" w:rsidRPr="0011224B" w:rsidRDefault="00C5437D" w:rsidP="00885BAF">
      <w:pPr>
        <w:widowControl w:val="0"/>
        <w:autoSpaceDE w:val="0"/>
        <w:autoSpaceDN w:val="0"/>
        <w:adjustRightInd w:val="0"/>
        <w:ind w:firstLine="540"/>
        <w:jc w:val="both"/>
        <w:outlineLvl w:val="0"/>
      </w:pPr>
      <w:r w:rsidRPr="0011224B">
        <w:t xml:space="preserve"> </w:t>
      </w:r>
    </w:p>
    <w:p w:rsidR="00885BAF" w:rsidRPr="0011224B" w:rsidRDefault="00885BAF" w:rsidP="00885BAF">
      <w:pPr>
        <w:widowControl w:val="0"/>
        <w:autoSpaceDE w:val="0"/>
        <w:autoSpaceDN w:val="0"/>
        <w:adjustRightInd w:val="0"/>
        <w:ind w:firstLine="540"/>
        <w:jc w:val="both"/>
        <w:outlineLvl w:val="0"/>
      </w:pPr>
      <w:r w:rsidRPr="0011224B">
        <w:t>Статья 28. Принятие к рассмотрению Собранием депутатов проекта решения о бюджете городского округа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widowControl w:val="0"/>
        <w:autoSpaceDE w:val="0"/>
        <w:autoSpaceDN w:val="0"/>
        <w:adjustRightInd w:val="0"/>
        <w:ind w:firstLine="540"/>
        <w:jc w:val="both"/>
      </w:pPr>
      <w:r w:rsidRPr="0011224B">
        <w:t>1. В течение одних суток с момента внесения в Собрание депутатов проекта решения о бюджете городского округа на очередной финансовый год и плановый период председатель Собрания депутатов направляет его в постоянную комиссию Собрания депутатов по бюджетно-финансовой и экономической политике, ответственную за рассмотрение бюджета городского округа (далее – бюджетная комиссия), для подготовки заключения о соответствии представленных документов и материалов требованиям пункта 1 статьи 26, пункта 2 статьи 27 настоящего Положения.</w:t>
      </w:r>
    </w:p>
    <w:p w:rsidR="00885BAF" w:rsidRPr="0011224B" w:rsidRDefault="00885BAF" w:rsidP="00885BAF">
      <w:pPr>
        <w:widowControl w:val="0"/>
        <w:autoSpaceDE w:val="0"/>
        <w:autoSpaceDN w:val="0"/>
        <w:adjustRightInd w:val="0"/>
        <w:ind w:firstLine="540"/>
        <w:jc w:val="both"/>
      </w:pPr>
      <w:r w:rsidRPr="0011224B">
        <w:t>2. Председатель Собрания депутатов на основании заключения бюджетной комиссии выносит решение о принятии проекта решения о бюджете городского округа на очередной финансовый год и плановый период к рассмотрению Собранием депутатов либо о возвращении его администрации городского округа на доработку.</w:t>
      </w:r>
    </w:p>
    <w:p w:rsidR="00885BAF" w:rsidRPr="0011224B" w:rsidRDefault="00885BAF" w:rsidP="00885BAF">
      <w:pPr>
        <w:widowControl w:val="0"/>
        <w:autoSpaceDE w:val="0"/>
        <w:autoSpaceDN w:val="0"/>
        <w:adjustRightInd w:val="0"/>
        <w:ind w:firstLine="540"/>
        <w:jc w:val="both"/>
      </w:pPr>
      <w:r w:rsidRPr="0011224B">
        <w:t>3. Доработанный проект решения о бюджете города на очередной финансовый год  и плановый период со всеми необходимыми документами и материалами должен быть представлен в Собрание депутатов повторно.</w:t>
      </w:r>
    </w:p>
    <w:p w:rsidR="00885BAF" w:rsidRPr="0011224B" w:rsidRDefault="00885BAF" w:rsidP="00885BAF">
      <w:pPr>
        <w:autoSpaceDE w:val="0"/>
        <w:autoSpaceDN w:val="0"/>
        <w:adjustRightInd w:val="0"/>
        <w:ind w:firstLine="540"/>
        <w:jc w:val="both"/>
        <w:outlineLvl w:val="0"/>
      </w:pPr>
    </w:p>
    <w:p w:rsidR="00885BAF" w:rsidRPr="0011224B" w:rsidRDefault="00885BAF" w:rsidP="00885BAF">
      <w:pPr>
        <w:autoSpaceDE w:val="0"/>
        <w:autoSpaceDN w:val="0"/>
        <w:adjustRightInd w:val="0"/>
        <w:ind w:firstLine="540"/>
        <w:jc w:val="both"/>
        <w:outlineLvl w:val="0"/>
      </w:pPr>
      <w:r w:rsidRPr="0011224B">
        <w:t>Статья 29. Порядок рассмотрения проекта решения о бюджете городского округа на очередной финансовый год и плановый период</w:t>
      </w:r>
    </w:p>
    <w:p w:rsidR="00885BAF" w:rsidRPr="0011224B" w:rsidRDefault="00885BAF" w:rsidP="00885BAF">
      <w:pPr>
        <w:autoSpaceDE w:val="0"/>
        <w:autoSpaceDN w:val="0"/>
        <w:adjustRightInd w:val="0"/>
        <w:jc w:val="both"/>
      </w:pPr>
    </w:p>
    <w:p w:rsidR="00885BAF" w:rsidRPr="0011224B" w:rsidRDefault="00885BAF" w:rsidP="00885BAF">
      <w:pPr>
        <w:autoSpaceDE w:val="0"/>
        <w:autoSpaceDN w:val="0"/>
        <w:adjustRightInd w:val="0"/>
        <w:ind w:firstLine="540"/>
        <w:jc w:val="both"/>
      </w:pPr>
      <w:r w:rsidRPr="0011224B">
        <w:t>Собрание депутатов рассматривает проект решения бюджете городского округа на очередной финансовый год и плановый период в трех чтениях в течение 35 календарных дней со дня его внесения администрацией городского округа.</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widowControl w:val="0"/>
        <w:autoSpaceDE w:val="0"/>
        <w:autoSpaceDN w:val="0"/>
        <w:adjustRightInd w:val="0"/>
        <w:ind w:firstLine="540"/>
        <w:jc w:val="both"/>
        <w:outlineLvl w:val="1"/>
      </w:pPr>
      <w:r w:rsidRPr="0011224B">
        <w:t>Статья 30. Рассмотрение в первом чтении проекта решения бюджете городского округа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widowControl w:val="0"/>
        <w:autoSpaceDE w:val="0"/>
        <w:autoSpaceDN w:val="0"/>
        <w:adjustRightInd w:val="0"/>
        <w:ind w:firstLine="540"/>
        <w:jc w:val="both"/>
      </w:pPr>
      <w:r w:rsidRPr="0011224B">
        <w:t xml:space="preserve">1. Председатель Собрания депутатов направляет проект решения о бюджете городского округа на очередной финансовый год и плановый период, внесенный с соблюдением требований настоящего положения, в комиссии Собрания депутатов, в Контрольно-счетный комитет на заключение, а также обеспечивает подготовку заключений по проекту </w:t>
      </w:r>
      <w:r w:rsidR="00A47790" w:rsidRPr="0011224B">
        <w:t>решения</w:t>
      </w:r>
      <w:r w:rsidRPr="0011224B">
        <w:t xml:space="preserve"> в соответствии с </w:t>
      </w:r>
      <w:hyperlink r:id="rId49" w:history="1">
        <w:r w:rsidRPr="0011224B">
          <w:t>Регламентом</w:t>
        </w:r>
      </w:hyperlink>
      <w:r w:rsidRPr="0011224B">
        <w:t xml:space="preserve"> Собрания депутатов.</w:t>
      </w:r>
    </w:p>
    <w:p w:rsidR="00885BAF" w:rsidRPr="0011224B" w:rsidRDefault="00885BAF" w:rsidP="00885BAF">
      <w:pPr>
        <w:widowControl w:val="0"/>
        <w:autoSpaceDE w:val="0"/>
        <w:autoSpaceDN w:val="0"/>
        <w:adjustRightInd w:val="0"/>
        <w:ind w:firstLine="540"/>
        <w:jc w:val="both"/>
      </w:pPr>
      <w:r w:rsidRPr="0011224B">
        <w:t xml:space="preserve">Председатель Собрания депутатов утверждает комиссии Собрания депутатов, ответственные за рассмотрение бюджетных ассигнований предусмотренных на финансирование отдельных муниципальных программ и </w:t>
      </w:r>
      <w:proofErr w:type="spellStart"/>
      <w:r w:rsidRPr="0011224B">
        <w:t>непрограммных</w:t>
      </w:r>
      <w:proofErr w:type="spellEnd"/>
      <w:r w:rsidRPr="0011224B">
        <w:t xml:space="preserve"> направлений деятельности. При этом ответственными за рассмотрение основных характеристик  бюджета городского округа, а также бюджетных ассигнований по каждой муниципальной программе и </w:t>
      </w:r>
      <w:proofErr w:type="spellStart"/>
      <w:r w:rsidRPr="0011224B">
        <w:t>н</w:t>
      </w:r>
      <w:r w:rsidR="000173B0" w:rsidRPr="0011224B">
        <w:t>е</w:t>
      </w:r>
      <w:r w:rsidRPr="0011224B">
        <w:t>программным</w:t>
      </w:r>
      <w:proofErr w:type="spellEnd"/>
      <w:r w:rsidRPr="0011224B">
        <w:t xml:space="preserve"> направлениям деятельности не менее двух комиссий, одной из которых является бюджетная комиссия.</w:t>
      </w:r>
    </w:p>
    <w:p w:rsidR="00885BAF" w:rsidRPr="0011224B" w:rsidRDefault="00885BAF" w:rsidP="00885BAF">
      <w:pPr>
        <w:pStyle w:val="ConsPlusNormal"/>
        <w:ind w:firstLine="540"/>
        <w:jc w:val="both"/>
        <w:rPr>
          <w:sz w:val="24"/>
          <w:szCs w:val="24"/>
        </w:rPr>
      </w:pPr>
      <w:r w:rsidRPr="0011224B">
        <w:rPr>
          <w:sz w:val="24"/>
          <w:szCs w:val="24"/>
        </w:rPr>
        <w:t>2. Проект решения о бюджете городского округа на очередной финансовый год и плановый период рассматривается в течение 5 календарных дней комиссиями Собрания депутатов.</w:t>
      </w:r>
    </w:p>
    <w:p w:rsidR="00885BAF" w:rsidRPr="0011224B" w:rsidRDefault="00885BAF" w:rsidP="00885BAF">
      <w:pPr>
        <w:pStyle w:val="ConsPlusNormal"/>
        <w:ind w:firstLine="540"/>
        <w:jc w:val="both"/>
        <w:rPr>
          <w:sz w:val="24"/>
          <w:szCs w:val="24"/>
        </w:rPr>
      </w:pPr>
      <w:r w:rsidRPr="0011224B">
        <w:rPr>
          <w:sz w:val="24"/>
          <w:szCs w:val="24"/>
        </w:rPr>
        <w:t xml:space="preserve">Комиссии готовят и направляют в бюджетную комиссию решения по проекту решения о бюджете городского округа на очередной финансовый год и плановый период, подготовленные в соответствии с </w:t>
      </w:r>
      <w:hyperlink r:id="rId50" w:history="1">
        <w:r w:rsidRPr="0011224B">
          <w:rPr>
            <w:sz w:val="24"/>
            <w:szCs w:val="24"/>
          </w:rPr>
          <w:t>Регламентом</w:t>
        </w:r>
      </w:hyperlink>
      <w:r w:rsidRPr="0011224B">
        <w:rPr>
          <w:sz w:val="24"/>
          <w:szCs w:val="24"/>
        </w:rPr>
        <w:t xml:space="preserve"> Собрания депутатов.</w:t>
      </w:r>
    </w:p>
    <w:p w:rsidR="00885BAF" w:rsidRPr="0011224B" w:rsidRDefault="00885BAF" w:rsidP="00885BAF">
      <w:pPr>
        <w:pStyle w:val="ConsPlusNormal"/>
        <w:ind w:firstLine="540"/>
        <w:jc w:val="both"/>
        <w:rPr>
          <w:sz w:val="24"/>
          <w:szCs w:val="24"/>
        </w:rPr>
      </w:pPr>
      <w:r w:rsidRPr="0011224B">
        <w:rPr>
          <w:sz w:val="24"/>
          <w:szCs w:val="24"/>
        </w:rPr>
        <w:t>При рассмотрении проекта решения о бюджете городского округа на очередной финансовый год и плановый период комиссии вправе заслушать доклады представителей соответствующих главных распорядителей бюджетных средств, а также председателя (заместителя председателя, аудитора) Контрольно-счетного комитета.</w:t>
      </w:r>
    </w:p>
    <w:p w:rsidR="00885BAF" w:rsidRPr="0011224B" w:rsidRDefault="00885BAF" w:rsidP="00885BAF">
      <w:pPr>
        <w:widowControl w:val="0"/>
        <w:autoSpaceDE w:val="0"/>
        <w:autoSpaceDN w:val="0"/>
        <w:adjustRightInd w:val="0"/>
        <w:ind w:firstLine="540"/>
        <w:jc w:val="both"/>
      </w:pPr>
      <w:r w:rsidRPr="0011224B">
        <w:t xml:space="preserve">Решения комиссий обобщаются бюджетной комиссией, которая принимает решение по проекту решения о бюджете городского округа на очередной финансовый год и плановый период в соответствии с </w:t>
      </w:r>
      <w:hyperlink r:id="rId51" w:history="1">
        <w:r w:rsidRPr="0011224B">
          <w:t>Регламентом</w:t>
        </w:r>
      </w:hyperlink>
      <w:r w:rsidRPr="0011224B">
        <w:t xml:space="preserve"> Собрания депутатов, а также готовит проект постановления Собрания депутатов  о принятии в первом чтении проекта решения о бюджете городского округа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r w:rsidRPr="0011224B">
        <w:t>3. При рассмотрении в первом чтении проекта решения о бюджете городского округа на очередной финансовый год и плановый период обсуждаются его концепция и прогноз социально-экономического развития городского округа на очередной финансовый год и плановый период, основные направления бюджетной политики и основные направления налоговой политики на очередной финансовый год и плановый период, а также основные характеристики бюджета городского округа, к которым относятся:</w:t>
      </w:r>
    </w:p>
    <w:p w:rsidR="00885BAF" w:rsidRPr="0011224B" w:rsidRDefault="00885BAF" w:rsidP="00885BAF">
      <w:pPr>
        <w:widowControl w:val="0"/>
        <w:autoSpaceDE w:val="0"/>
        <w:autoSpaceDN w:val="0"/>
        <w:adjustRightInd w:val="0"/>
        <w:ind w:firstLine="540"/>
        <w:jc w:val="both"/>
      </w:pPr>
      <w:r w:rsidRPr="0011224B">
        <w:t>1) общий объем доходов, расходов и дефицит (</w:t>
      </w:r>
      <w:proofErr w:type="spellStart"/>
      <w:r w:rsidRPr="0011224B">
        <w:t>профицит</w:t>
      </w:r>
      <w:proofErr w:type="spellEnd"/>
      <w:r w:rsidRPr="0011224B">
        <w:t>) бюджета городского округа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r w:rsidRPr="0011224B">
        <w:t>2) источники финансирования дефицита бюджета городского округа;</w:t>
      </w:r>
    </w:p>
    <w:p w:rsidR="00885BAF" w:rsidRPr="0011224B" w:rsidRDefault="00885BAF" w:rsidP="00885BAF">
      <w:pPr>
        <w:widowControl w:val="0"/>
        <w:autoSpaceDE w:val="0"/>
        <w:autoSpaceDN w:val="0"/>
        <w:adjustRightInd w:val="0"/>
        <w:ind w:firstLine="540"/>
        <w:jc w:val="both"/>
      </w:pPr>
      <w:r w:rsidRPr="0011224B">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85BAF" w:rsidRPr="0011224B" w:rsidRDefault="00885BAF" w:rsidP="00885BAF">
      <w:pPr>
        <w:autoSpaceDE w:val="0"/>
        <w:autoSpaceDN w:val="0"/>
        <w:adjustRightInd w:val="0"/>
        <w:ind w:firstLine="540"/>
        <w:jc w:val="both"/>
      </w:pPr>
      <w:r w:rsidRPr="0011224B">
        <w:t xml:space="preserve">4) 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(без учета расходов бюджета городского округа, </w:t>
      </w:r>
      <w:r w:rsidRPr="0011224B">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885BAF" w:rsidRPr="0011224B" w:rsidRDefault="00885BAF" w:rsidP="00885BAF">
      <w:pPr>
        <w:autoSpaceDE w:val="0"/>
        <w:autoSpaceDN w:val="0"/>
        <w:adjustRightInd w:val="0"/>
        <w:ind w:firstLine="540"/>
        <w:jc w:val="both"/>
        <w:rPr>
          <w:i/>
        </w:rPr>
      </w:pPr>
      <w:r w:rsidRPr="0011224B">
        <w:t xml:space="preserve">5) </w:t>
      </w:r>
      <w:r w:rsidR="00E947C2" w:rsidRPr="0011224B">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Pr="0011224B">
        <w:t>.</w:t>
      </w:r>
    </w:p>
    <w:p w:rsidR="00885BAF" w:rsidRPr="0011224B" w:rsidRDefault="00885BAF" w:rsidP="00885BAF">
      <w:pPr>
        <w:widowControl w:val="0"/>
        <w:autoSpaceDE w:val="0"/>
        <w:autoSpaceDN w:val="0"/>
        <w:adjustRightInd w:val="0"/>
        <w:ind w:firstLine="540"/>
        <w:jc w:val="both"/>
      </w:pPr>
      <w:r w:rsidRPr="0011224B">
        <w:t>4. При рассмотрении в первом чтении проекта решения о бюджете городского округа на очередной финансовый год и плановый период Собрание депутатов заслушивает доклад начальника Финансового управления администрации городского округа, заключение Контрольно-счетного комитета городского округа, содоклад председателя бюджетной комиссии и принимает решение о принятии или отклонении указанного проекта в первом чтении.</w:t>
      </w:r>
    </w:p>
    <w:p w:rsidR="00885BAF" w:rsidRPr="0011224B" w:rsidRDefault="00885BAF" w:rsidP="00885BAF">
      <w:pPr>
        <w:widowControl w:val="0"/>
        <w:autoSpaceDE w:val="0"/>
        <w:autoSpaceDN w:val="0"/>
        <w:adjustRightInd w:val="0"/>
        <w:ind w:firstLine="540"/>
        <w:jc w:val="both"/>
      </w:pPr>
      <w:r w:rsidRPr="0011224B">
        <w:t>5. В случае принятия Собранием депутатов указанного проекта в первом чтении утверждаются основные характеристики бюджета городского округа. Собрание депутатов не имеет права увеличивать доходы и дефицит бюджета городского округа, если на эти изменения отсутствует положительное заключение администрации городского округа.</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widowControl w:val="0"/>
        <w:autoSpaceDE w:val="0"/>
        <w:autoSpaceDN w:val="0"/>
        <w:adjustRightInd w:val="0"/>
        <w:ind w:firstLine="540"/>
        <w:jc w:val="both"/>
        <w:outlineLvl w:val="1"/>
      </w:pPr>
      <w:r w:rsidRPr="0011224B">
        <w:t>Статья 31. Отклонение в первом чтении проекта решения о бюджете городского округа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p>
    <w:p w:rsidR="00885BAF" w:rsidRPr="0011224B" w:rsidRDefault="000173B0" w:rsidP="00885BAF">
      <w:pPr>
        <w:widowControl w:val="0"/>
        <w:autoSpaceDE w:val="0"/>
        <w:autoSpaceDN w:val="0"/>
        <w:adjustRightInd w:val="0"/>
        <w:ind w:firstLine="540"/>
        <w:jc w:val="both"/>
      </w:pPr>
      <w:r w:rsidRPr="0011224B">
        <w:t xml:space="preserve">1. </w:t>
      </w:r>
      <w:r w:rsidR="00885BAF" w:rsidRPr="0011224B">
        <w:t>В случае отклонения в первом чтении проекта решения о бюджете городского округа на очередной финансовый год и плановый период Собрание депутатов имеет право:</w:t>
      </w:r>
    </w:p>
    <w:p w:rsidR="00885BAF" w:rsidRPr="0011224B" w:rsidRDefault="00885BAF" w:rsidP="00885BAF">
      <w:pPr>
        <w:widowControl w:val="0"/>
        <w:autoSpaceDE w:val="0"/>
        <w:autoSpaceDN w:val="0"/>
        <w:adjustRightInd w:val="0"/>
        <w:ind w:firstLine="540"/>
        <w:jc w:val="both"/>
      </w:pPr>
      <w:r w:rsidRPr="0011224B">
        <w:t>1) передать указанный проект в согласительную комиссию по уточнению основных характеристик бюджета городского округа (далее - согласительная комиссия), состоящую из представителей Собрания депутатов и представителей органов администрации городского округа для разработки согласованного варианта основных характеристик бюджета городского округа на очередной финансовый год и плановый период в соответствии с предложениями и рекомендациями, изложенными в заключениях бюджетной комиссией и Контрольно-счетным комитетом;</w:t>
      </w:r>
    </w:p>
    <w:p w:rsidR="00885BAF" w:rsidRPr="0011224B" w:rsidRDefault="00885BAF" w:rsidP="00885BAF">
      <w:pPr>
        <w:widowControl w:val="0"/>
        <w:autoSpaceDE w:val="0"/>
        <w:autoSpaceDN w:val="0"/>
        <w:adjustRightInd w:val="0"/>
        <w:ind w:firstLine="540"/>
        <w:jc w:val="both"/>
      </w:pPr>
      <w:r w:rsidRPr="0011224B">
        <w:t>2) вернуть указанный проект в администрацию городского округа на доработку, с указанием конкретных замечаний по каждому абзацу пункта 1 статьи 26 и пункта 2 статьи 27 настоящего Положения.</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widowControl w:val="0"/>
        <w:autoSpaceDE w:val="0"/>
        <w:autoSpaceDN w:val="0"/>
        <w:adjustRightInd w:val="0"/>
        <w:ind w:firstLine="540"/>
        <w:jc w:val="both"/>
        <w:outlineLvl w:val="1"/>
      </w:pPr>
      <w:r w:rsidRPr="0011224B">
        <w:t>Статья 32. Порядок работы согласительной комиссии в случае отклонения в первом чтении проекта решения о бюджете городского округа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widowControl w:val="0"/>
        <w:autoSpaceDE w:val="0"/>
        <w:autoSpaceDN w:val="0"/>
        <w:adjustRightInd w:val="0"/>
        <w:ind w:firstLine="540"/>
        <w:jc w:val="both"/>
      </w:pPr>
      <w:r w:rsidRPr="0011224B">
        <w:t>1. В случае отклонения в первом чтении проекта решения о бюджете городского округа на очередной финансовый год и плановый период и передачи его в согласительную комиссию в течение 5 календарных дней указанная комиссия разрабатывает вариант основных характеристик бюджета городского округа.</w:t>
      </w:r>
    </w:p>
    <w:p w:rsidR="00885BAF" w:rsidRPr="0011224B" w:rsidRDefault="00885BAF" w:rsidP="00885BAF">
      <w:pPr>
        <w:widowControl w:val="0"/>
        <w:autoSpaceDE w:val="0"/>
        <w:autoSpaceDN w:val="0"/>
        <w:adjustRightInd w:val="0"/>
        <w:ind w:firstLine="540"/>
        <w:jc w:val="both"/>
      </w:pPr>
      <w:r w:rsidRPr="0011224B">
        <w:t>2. Решение согласительной комиссии принимается раздельным голосованием членов согласительной комиссии от Собрания депутатов и органов администрации городского округа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885BAF" w:rsidRPr="0011224B" w:rsidRDefault="00885BAF" w:rsidP="00885BAF">
      <w:pPr>
        <w:widowControl w:val="0"/>
        <w:autoSpaceDE w:val="0"/>
        <w:autoSpaceDN w:val="0"/>
        <w:adjustRightInd w:val="0"/>
        <w:ind w:firstLine="540"/>
        <w:jc w:val="both"/>
      </w:pPr>
      <w:r w:rsidRPr="0011224B">
        <w:t>3. По окончании работы согласительной комиссии администрация городского округа в течение 5 календарных дней вносит на рассмотрение Собрания депутатов согласованные основные характеристики бюджета городского округа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r w:rsidRPr="0011224B">
        <w:t>Позиции, по которым стороны не выработали согласованного решения, вносятся на рассмотрение Собрания депутатов.</w:t>
      </w:r>
    </w:p>
    <w:p w:rsidR="00885BAF" w:rsidRPr="0011224B" w:rsidRDefault="00885BAF" w:rsidP="00885BAF">
      <w:pPr>
        <w:widowControl w:val="0"/>
        <w:autoSpaceDE w:val="0"/>
        <w:autoSpaceDN w:val="0"/>
        <w:adjustRightInd w:val="0"/>
        <w:ind w:firstLine="540"/>
        <w:jc w:val="both"/>
      </w:pPr>
      <w:r w:rsidRPr="0011224B">
        <w:t xml:space="preserve">Если Собрание депутатов не принимает решение по основным характеристикам бюджета городского округа по итогам работы согласительной комиссии, проект  решения о бюджете городского округа на очередной финансовый год и плановый период считается повторно </w:t>
      </w:r>
      <w:r w:rsidRPr="0011224B">
        <w:lastRenderedPageBreak/>
        <w:t>отклоненным в первом чтении.</w:t>
      </w:r>
    </w:p>
    <w:p w:rsidR="00885BAF" w:rsidRPr="0011224B" w:rsidRDefault="00885BAF" w:rsidP="00885BAF">
      <w:pPr>
        <w:widowControl w:val="0"/>
        <w:autoSpaceDE w:val="0"/>
        <w:autoSpaceDN w:val="0"/>
        <w:adjustRightInd w:val="0"/>
        <w:ind w:firstLine="540"/>
        <w:jc w:val="both"/>
      </w:pPr>
      <w:r w:rsidRPr="0011224B">
        <w:t>При утверждении основных характеристик бюджета городского округа на очередной финансовый год и плановый период в первом чтении Собрание депутатов по итогам работы согласительной комиссии не имеет права увеличивать доходы и дефицит бюджета городского округа, если на эти изменения отсутствует положительное заключение согласительной комиссии.</w:t>
      </w:r>
    </w:p>
    <w:p w:rsidR="00885BAF" w:rsidRPr="0011224B" w:rsidRDefault="00885BAF" w:rsidP="00885BAF">
      <w:pPr>
        <w:widowControl w:val="0"/>
        <w:autoSpaceDE w:val="0"/>
        <w:autoSpaceDN w:val="0"/>
        <w:adjustRightInd w:val="0"/>
        <w:ind w:firstLine="540"/>
        <w:jc w:val="both"/>
        <w:outlineLvl w:val="1"/>
      </w:pPr>
    </w:p>
    <w:p w:rsidR="00885BAF" w:rsidRPr="0011224B" w:rsidRDefault="00885BAF" w:rsidP="00885BAF">
      <w:pPr>
        <w:widowControl w:val="0"/>
        <w:autoSpaceDE w:val="0"/>
        <w:autoSpaceDN w:val="0"/>
        <w:adjustRightInd w:val="0"/>
        <w:ind w:firstLine="540"/>
        <w:jc w:val="both"/>
        <w:outlineLvl w:val="1"/>
      </w:pPr>
      <w:r w:rsidRPr="0011224B">
        <w:t>Статья 33. Возвращение проекта решения о бюджете городского округа на очередной финансовый год и плановый период в администрацию городского округа в случае его отклонения в первом чтении</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widowControl w:val="0"/>
        <w:autoSpaceDE w:val="0"/>
        <w:autoSpaceDN w:val="0"/>
        <w:adjustRightInd w:val="0"/>
        <w:ind w:firstLine="540"/>
        <w:jc w:val="both"/>
      </w:pPr>
      <w:r w:rsidRPr="0011224B">
        <w:t>В случае отклонения Собранием депутатов в первом чтении проекта решения о бюджете городского округа на очередной финансовый год и плановый период и возвращения его на доработку в администрацию городского округа Финансовое управление в течение 10 календарных дней дорабатывает указанный проект с учетом предложений и рекомендаций, изложенных в заключениях бюджетной комиссии и Контрольно-счетного комитета. Доработанный проект вносится администрацией городского округа на повторное рассмотрение Собрания депутатов в первом чтении. При повторном внесении указанного проекта Собрание депутатов рассматривает его в первом чтении в течение 5 календарных дней со дня повторного внесения.</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widowControl w:val="0"/>
        <w:autoSpaceDE w:val="0"/>
        <w:autoSpaceDN w:val="0"/>
        <w:adjustRightInd w:val="0"/>
        <w:ind w:firstLine="540"/>
        <w:jc w:val="both"/>
        <w:outlineLvl w:val="1"/>
      </w:pPr>
      <w:r w:rsidRPr="0011224B">
        <w:t>Статья 34. Рассмотрение во втором чтении проекта решения о бюджете городского округа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autoSpaceDE w:val="0"/>
        <w:autoSpaceDN w:val="0"/>
        <w:adjustRightInd w:val="0"/>
        <w:ind w:firstLine="709"/>
        <w:jc w:val="both"/>
      </w:pPr>
      <w:r w:rsidRPr="0011224B">
        <w:t>При рассмотрении Собранием депутатов проекта решения о бюджете городского округа на очередной финансовый год и плановый период во втором чтении утверждаются общий объем бюджетных ассигнований, направляемый на исполнение публичных нормативных обязательств городского округа, распределение межбюджетных трансфертов, текстовые статьи проекта решения о бюджете городского округа, а также приложения к нему, устанавливающие:</w:t>
      </w:r>
    </w:p>
    <w:p w:rsidR="00885BAF" w:rsidRPr="0011224B" w:rsidRDefault="00885BAF" w:rsidP="00885BAF">
      <w:pPr>
        <w:autoSpaceDE w:val="0"/>
        <w:autoSpaceDN w:val="0"/>
        <w:adjustRightInd w:val="0"/>
        <w:ind w:firstLine="709"/>
        <w:jc w:val="both"/>
      </w:pPr>
      <w:r w:rsidRPr="0011224B">
        <w:t>1) перечень главных администраторов доходов бюджета городского округа;</w:t>
      </w:r>
    </w:p>
    <w:p w:rsidR="00885BAF" w:rsidRPr="0011224B" w:rsidRDefault="00885BAF" w:rsidP="00885BAF">
      <w:pPr>
        <w:autoSpaceDE w:val="0"/>
        <w:autoSpaceDN w:val="0"/>
        <w:adjustRightInd w:val="0"/>
        <w:ind w:firstLine="709"/>
        <w:jc w:val="both"/>
      </w:pPr>
      <w:r w:rsidRPr="0011224B">
        <w:t>2) перечень главных администраторов источников финансирования дефицита бюджета городского округа;</w:t>
      </w:r>
    </w:p>
    <w:p w:rsidR="00885BAF" w:rsidRPr="0011224B" w:rsidRDefault="00885BAF" w:rsidP="00885BAF">
      <w:pPr>
        <w:autoSpaceDE w:val="0"/>
        <w:autoSpaceDN w:val="0"/>
        <w:adjustRightInd w:val="0"/>
        <w:ind w:firstLine="709"/>
        <w:jc w:val="both"/>
      </w:pPr>
      <w:r w:rsidRPr="0011224B">
        <w:t xml:space="preserve">3) распределение бюджетных ассигнований по целевым статьям (муниципальным программам и </w:t>
      </w:r>
      <w:proofErr w:type="spellStart"/>
      <w:r w:rsidRPr="0011224B">
        <w:t>непрограммным</w:t>
      </w:r>
      <w:proofErr w:type="spellEnd"/>
      <w:r w:rsidRPr="0011224B">
        <w:t xml:space="preserve">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F51C0E" w:rsidRPr="0011224B" w:rsidRDefault="002F7611" w:rsidP="00885BAF">
      <w:pPr>
        <w:autoSpaceDE w:val="0"/>
        <w:autoSpaceDN w:val="0"/>
        <w:adjustRightInd w:val="0"/>
        <w:ind w:firstLine="709"/>
        <w:jc w:val="both"/>
        <w:rPr>
          <w:i/>
        </w:rPr>
      </w:pPr>
      <w:r w:rsidRPr="0011224B">
        <w:t>4</w:t>
      </w:r>
      <w:r w:rsidR="00F51C0E" w:rsidRPr="0011224B">
        <w:t xml:space="preserve">) распределение бюджетных ассигнований по разделам и подразделам классификации расходов бюджетов на очередной финансовый год и плановый период; </w:t>
      </w:r>
    </w:p>
    <w:p w:rsidR="00885BAF" w:rsidRPr="0011224B" w:rsidRDefault="002F7611" w:rsidP="00885BAF">
      <w:pPr>
        <w:autoSpaceDE w:val="0"/>
        <w:autoSpaceDN w:val="0"/>
        <w:adjustRightInd w:val="0"/>
        <w:ind w:firstLine="709"/>
        <w:jc w:val="both"/>
      </w:pPr>
      <w:r w:rsidRPr="0011224B">
        <w:t>5</w:t>
      </w:r>
      <w:r w:rsidR="00885BAF" w:rsidRPr="0011224B">
        <w:t>) ведомственная структура расходов бюджета городского округа на очередной финансовый год и плановый период;</w:t>
      </w:r>
    </w:p>
    <w:p w:rsidR="00885BAF" w:rsidRPr="0011224B" w:rsidRDefault="00885BAF" w:rsidP="00885BAF">
      <w:pPr>
        <w:autoSpaceDE w:val="0"/>
        <w:autoSpaceDN w:val="0"/>
        <w:adjustRightInd w:val="0"/>
        <w:ind w:firstLine="709"/>
        <w:jc w:val="both"/>
      </w:pPr>
      <w:r w:rsidRPr="0011224B">
        <w:t>6) распределение межбюджетных трансфертов на очередной финансовый год и на плановый период;</w:t>
      </w:r>
    </w:p>
    <w:p w:rsidR="00885BAF" w:rsidRPr="0011224B" w:rsidRDefault="00885BAF" w:rsidP="00885BAF">
      <w:pPr>
        <w:autoSpaceDE w:val="0"/>
        <w:autoSpaceDN w:val="0"/>
        <w:adjustRightInd w:val="0"/>
        <w:ind w:firstLine="709"/>
        <w:jc w:val="both"/>
      </w:pPr>
      <w:r w:rsidRPr="0011224B">
        <w:t>7) программа муниципальных</w:t>
      </w:r>
      <w:r w:rsidR="00AD734B" w:rsidRPr="0011224B">
        <w:t xml:space="preserve"> внутренних и внешних</w:t>
      </w:r>
      <w:r w:rsidRPr="0011224B">
        <w:t xml:space="preserve"> заимствований на очередной финансовый год и плановый период;</w:t>
      </w:r>
    </w:p>
    <w:p w:rsidR="00AD734B" w:rsidRPr="0011224B" w:rsidRDefault="00885BAF" w:rsidP="00AD734B">
      <w:pPr>
        <w:autoSpaceDE w:val="0"/>
        <w:autoSpaceDN w:val="0"/>
        <w:adjustRightInd w:val="0"/>
        <w:ind w:firstLine="709"/>
        <w:jc w:val="both"/>
      </w:pPr>
      <w:r w:rsidRPr="0011224B">
        <w:t xml:space="preserve">8) программа муниципальных гарантий </w:t>
      </w:r>
      <w:r w:rsidR="00AD734B" w:rsidRPr="0011224B">
        <w:t xml:space="preserve">в валюте Российской Федерации </w:t>
      </w:r>
      <w:r w:rsidRPr="0011224B">
        <w:t>на очередной ф</w:t>
      </w:r>
      <w:r w:rsidR="00AD734B" w:rsidRPr="0011224B">
        <w:t>инансовый год и плановый период;</w:t>
      </w:r>
    </w:p>
    <w:p w:rsidR="00AD734B" w:rsidRPr="0011224B" w:rsidRDefault="00AD734B" w:rsidP="00AD734B">
      <w:pPr>
        <w:autoSpaceDE w:val="0"/>
        <w:autoSpaceDN w:val="0"/>
        <w:adjustRightInd w:val="0"/>
        <w:ind w:firstLine="709"/>
        <w:jc w:val="both"/>
      </w:pPr>
      <w:r w:rsidRPr="0011224B">
        <w:t>9) программ муниципальных гарантий в иностранной валюте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widowControl w:val="0"/>
        <w:autoSpaceDE w:val="0"/>
        <w:autoSpaceDN w:val="0"/>
        <w:adjustRightInd w:val="0"/>
        <w:ind w:firstLine="540"/>
        <w:jc w:val="both"/>
        <w:outlineLvl w:val="1"/>
      </w:pPr>
      <w:bookmarkStart w:id="0" w:name="Par648"/>
      <w:bookmarkEnd w:id="0"/>
      <w:r w:rsidRPr="0011224B">
        <w:t>Статья 35. Рассмотрение в третьем чтении проекта решения о бюджете городского округа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p>
    <w:p w:rsidR="00885BAF" w:rsidRPr="0011224B" w:rsidRDefault="00885BAF" w:rsidP="00885BAF">
      <w:pPr>
        <w:widowControl w:val="0"/>
        <w:autoSpaceDE w:val="0"/>
        <w:autoSpaceDN w:val="0"/>
        <w:adjustRightInd w:val="0"/>
        <w:ind w:firstLine="540"/>
        <w:jc w:val="both"/>
      </w:pPr>
      <w:r w:rsidRPr="0011224B">
        <w:t>1. При рассмотрении в третьем чтении проект решения о бюджете городского округа на очередной финансовый год и плановый период голосуется в целом. Внесение в него поправок не допускается.</w:t>
      </w:r>
    </w:p>
    <w:p w:rsidR="00885BAF" w:rsidRPr="0011224B" w:rsidRDefault="00885BAF" w:rsidP="00885BAF">
      <w:pPr>
        <w:widowControl w:val="0"/>
        <w:autoSpaceDE w:val="0"/>
        <w:autoSpaceDN w:val="0"/>
        <w:adjustRightInd w:val="0"/>
        <w:ind w:firstLine="540"/>
        <w:jc w:val="both"/>
      </w:pPr>
      <w:r w:rsidRPr="0011224B">
        <w:lastRenderedPageBreak/>
        <w:t>2. Принятый Собранием депутатов решение о бюджете городского округа на очередной финансовый год и плановый период в течение пяти календарных дней направляется главе городского округа для подписания и опубликования.</w:t>
      </w:r>
    </w:p>
    <w:p w:rsidR="00885BAF" w:rsidRPr="0011224B" w:rsidRDefault="00885BAF" w:rsidP="00885BAF">
      <w:pPr>
        <w:widowControl w:val="0"/>
        <w:autoSpaceDE w:val="0"/>
        <w:autoSpaceDN w:val="0"/>
        <w:adjustRightInd w:val="0"/>
        <w:ind w:firstLine="540"/>
        <w:jc w:val="both"/>
      </w:pPr>
      <w:r w:rsidRPr="0011224B">
        <w:t>Решение о бюджете на очередной финансовый год и плановый период подлежит официальному опубликованию не позднее 10 календарных дней после его подписания главой городского округа.</w:t>
      </w:r>
    </w:p>
    <w:p w:rsidR="00885BAF" w:rsidRPr="0011224B" w:rsidRDefault="00885BAF" w:rsidP="00885BAF">
      <w:pPr>
        <w:widowControl w:val="0"/>
        <w:autoSpaceDE w:val="0"/>
        <w:autoSpaceDN w:val="0"/>
        <w:adjustRightInd w:val="0"/>
        <w:ind w:firstLine="540"/>
        <w:jc w:val="both"/>
      </w:pPr>
      <w:r w:rsidRPr="0011224B">
        <w:t>3. В случае отклонения главой городского округа решения о бюджете городского округа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885BAF" w:rsidRPr="0011224B" w:rsidRDefault="00885BAF" w:rsidP="00885BAF">
      <w:pPr>
        <w:widowControl w:val="0"/>
        <w:autoSpaceDE w:val="0"/>
        <w:autoSpaceDN w:val="0"/>
        <w:adjustRightInd w:val="0"/>
        <w:ind w:firstLine="540"/>
        <w:jc w:val="both"/>
      </w:pPr>
      <w:r w:rsidRPr="0011224B">
        <w:t>Согласительная комиссия в течение 5 календарных дней выносит на повторное рассмотрение Собрания депутатов согласованное решение о бюджете городского округа на очередной финансовый год и плановый период.</w:t>
      </w:r>
    </w:p>
    <w:p w:rsidR="00885BAF" w:rsidRPr="0011224B" w:rsidRDefault="00885BAF" w:rsidP="00885BAF">
      <w:pPr>
        <w:widowControl w:val="0"/>
        <w:autoSpaceDE w:val="0"/>
        <w:autoSpaceDN w:val="0"/>
        <w:adjustRightInd w:val="0"/>
        <w:ind w:firstLine="540"/>
        <w:jc w:val="both"/>
      </w:pPr>
      <w:r w:rsidRPr="0011224B">
        <w:t>Собрание депутатов повторно рассматривает решение о бюджете городского округа на очередной финансовый год и плановый период.</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36. Временное управление бюджетом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В случае</w:t>
      </w:r>
      <w:r w:rsidR="000173B0" w:rsidRPr="0011224B">
        <w:rPr>
          <w:rFonts w:ascii="Times New Roman" w:hAnsi="Times New Roman" w:cs="Times New Roman"/>
          <w:sz w:val="24"/>
          <w:szCs w:val="24"/>
        </w:rPr>
        <w:t>,</w:t>
      </w:r>
      <w:r w:rsidRPr="0011224B">
        <w:rPr>
          <w:rFonts w:ascii="Times New Roman" w:hAnsi="Times New Roman" w:cs="Times New Roman"/>
          <w:sz w:val="24"/>
          <w:szCs w:val="24"/>
        </w:rPr>
        <w:t xml:space="preserve"> если решение о бюджете на очередной финансовый год и плановый период не вступило в силу с начала текущего финансового года,  Финансовое управле</w:t>
      </w:r>
      <w:r w:rsidR="008422D9" w:rsidRPr="0011224B">
        <w:rPr>
          <w:rFonts w:ascii="Times New Roman" w:hAnsi="Times New Roman" w:cs="Times New Roman"/>
          <w:sz w:val="24"/>
          <w:szCs w:val="24"/>
        </w:rPr>
        <w:t>ние администрации по поручению г</w:t>
      </w:r>
      <w:r w:rsidRPr="0011224B">
        <w:rPr>
          <w:rFonts w:ascii="Times New Roman" w:hAnsi="Times New Roman" w:cs="Times New Roman"/>
          <w:sz w:val="24"/>
          <w:szCs w:val="24"/>
        </w:rPr>
        <w:t>лавы городского округа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2. Если решение о бюджете на очередной финансовый год и плановый период не вступило в силу через три месяца после начала финансового года, то  Финансовое управление администрации по поручению </w:t>
      </w:r>
      <w:r w:rsidR="00BC0B4A" w:rsidRPr="0011224B">
        <w:rPr>
          <w:rFonts w:ascii="Times New Roman" w:hAnsi="Times New Roman" w:cs="Times New Roman"/>
          <w:sz w:val="24"/>
          <w:szCs w:val="24"/>
        </w:rPr>
        <w:t>г</w:t>
      </w:r>
      <w:r w:rsidRPr="0011224B">
        <w:rPr>
          <w:rFonts w:ascii="Times New Roman" w:hAnsi="Times New Roman" w:cs="Times New Roman"/>
          <w:sz w:val="24"/>
          <w:szCs w:val="24"/>
        </w:rPr>
        <w:t xml:space="preserve">лавы городского округа организует исполнение бюджета городского округа при соблюдении условий, определенных </w:t>
      </w:r>
      <w:hyperlink r:id="rId52" w:history="1">
        <w:r w:rsidRPr="0011224B">
          <w:rPr>
            <w:rFonts w:ascii="Times New Roman" w:hAnsi="Times New Roman" w:cs="Times New Roman"/>
            <w:sz w:val="24"/>
            <w:szCs w:val="24"/>
          </w:rPr>
          <w:t>частью 1</w:t>
        </w:r>
      </w:hyperlink>
      <w:r w:rsidRPr="0011224B">
        <w:rPr>
          <w:rFonts w:ascii="Times New Roman" w:hAnsi="Times New Roman" w:cs="Times New Roman"/>
          <w:sz w:val="24"/>
          <w:szCs w:val="24"/>
        </w:rPr>
        <w:t xml:space="preserve"> настоящей статьи.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При этом запрещается: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предоставлять бюджетные кредиты;</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формировать резервные фонды.</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3. Указанные в </w:t>
      </w:r>
      <w:hyperlink r:id="rId53" w:history="1">
        <w:r w:rsidRPr="0011224B">
          <w:rPr>
            <w:rFonts w:ascii="Times New Roman" w:hAnsi="Times New Roman" w:cs="Times New Roman"/>
            <w:sz w:val="24"/>
            <w:szCs w:val="24"/>
          </w:rPr>
          <w:t>частях 1</w:t>
        </w:r>
      </w:hyperlink>
      <w:r w:rsidRPr="0011224B">
        <w:rPr>
          <w:rFonts w:ascii="Times New Roman" w:hAnsi="Times New Roman" w:cs="Times New Roman"/>
          <w:sz w:val="24"/>
          <w:szCs w:val="24"/>
        </w:rPr>
        <w:t xml:space="preserve"> и </w:t>
      </w:r>
      <w:hyperlink r:id="rId54" w:history="1">
        <w:r w:rsidRPr="0011224B">
          <w:rPr>
            <w:rFonts w:ascii="Times New Roman" w:hAnsi="Times New Roman" w:cs="Times New Roman"/>
            <w:sz w:val="24"/>
            <w:szCs w:val="24"/>
          </w:rPr>
          <w:t>2</w:t>
        </w:r>
      </w:hyperlink>
      <w:r w:rsidRPr="0011224B">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городского округа, обслуживанием и погашением муниципального долга.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4. Если решение о бюджете вступает в силу после начала текущего финансового года и исполнение бюджета городского округа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w:t>
      </w:r>
      <w:r w:rsidR="008422D9" w:rsidRPr="0011224B">
        <w:rPr>
          <w:rFonts w:ascii="Times New Roman" w:hAnsi="Times New Roman" w:cs="Times New Roman"/>
          <w:sz w:val="24"/>
          <w:szCs w:val="24"/>
        </w:rPr>
        <w:t>г</w:t>
      </w:r>
      <w:r w:rsidRPr="0011224B">
        <w:rPr>
          <w:rFonts w:ascii="Times New Roman" w:hAnsi="Times New Roman" w:cs="Times New Roman"/>
          <w:sz w:val="24"/>
          <w:szCs w:val="24"/>
        </w:rPr>
        <w:t>лавы городского округа представляет на рассмотрение и утверждение Собранием депутатов  проект решения о внесении изменений в решение о бюджете городского округа, уточняющий показатели бюджета городского округа с учетом результатов исполнения бюджета городского округа за период временного управления бюджетом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Указанный проект решения Собрания депутатов  рассматривается и утверждается решением Собрания депутатов  в срок, не превышающий 15 календарных дней со дня его представления в Собрание депутатов.</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37. Внесение изменений и дополнений в решение о бюджете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 xml:space="preserve">1. Проекты решений о внесении изменений в решение о бюджете рассматриваются Собранием депутатов  по представлению </w:t>
      </w:r>
      <w:r w:rsidR="008422D9" w:rsidRPr="0011224B">
        <w:rPr>
          <w:rFonts w:ascii="Times New Roman" w:hAnsi="Times New Roman" w:cs="Times New Roman"/>
          <w:sz w:val="24"/>
          <w:szCs w:val="24"/>
        </w:rPr>
        <w:t>г</w:t>
      </w:r>
      <w:r w:rsidRPr="0011224B">
        <w:rPr>
          <w:rFonts w:ascii="Times New Roman" w:hAnsi="Times New Roman" w:cs="Times New Roman"/>
          <w:sz w:val="24"/>
          <w:szCs w:val="24"/>
        </w:rPr>
        <w:t xml:space="preserve">лавы городского округа либо при наличии его заключения, которое представляется в Собрание депутатов не позднее чем за 14 календарных дней до рассмотрения проекта  Собранием депутатов.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Проекты решений о внесении изменений в решение о бюджете городского округа вносятся на рассмотрение Собрания депутатов в порядке, установленном Регламентом Собрания депутатов.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Глава  городского округа вносит на рассмотрение Собрания депутатов  проект решения Собрания депутатов  о внесении изменений в решение о бюджете вместе со следующими документами и материалами: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сведения об исполнении бюджета городского округа за истекший период текущего финансового года;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пояснительная записка с обоснованием предлагаемых изменений в решение о бюджете на текущий финансовый год и плановый период.</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В случае внесения на рассмотрение Собрания депутатов проекта решения о внесении изменений в решение о бюджете городского округа в связи с поступлением в бюджет городского округа  дополнительных доходов дополнительно к документам и материалам, указанным в п. 2 настоящей статьи, представляются ожидаемые итоги социально-экономического развития городского округа за текущий финансовый год и оценка ожидаемого исполнения бюджета  городского округа за текущий финансовый год.</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Проект решения о внесении изменений в бюджет городского округа должен рассматриваться на заседаниях профильной комиссии.</w:t>
      </w:r>
    </w:p>
    <w:p w:rsidR="00885BAF" w:rsidRPr="0011224B" w:rsidRDefault="00885BAF" w:rsidP="00885BAF">
      <w:pPr>
        <w:pStyle w:val="a3"/>
        <w:jc w:val="center"/>
        <w:outlineLvl w:val="1"/>
        <w:rPr>
          <w:rFonts w:ascii="Times New Roman" w:hAnsi="Times New Roman" w:cs="Times New Roman"/>
          <w:sz w:val="24"/>
          <w:szCs w:val="24"/>
        </w:rPr>
      </w:pPr>
    </w:p>
    <w:p w:rsidR="00885BAF" w:rsidRPr="0011224B" w:rsidRDefault="00885BAF" w:rsidP="00885BAF">
      <w:pPr>
        <w:pStyle w:val="a3"/>
        <w:jc w:val="center"/>
        <w:outlineLvl w:val="1"/>
        <w:rPr>
          <w:rFonts w:ascii="Times New Roman" w:hAnsi="Times New Roman" w:cs="Times New Roman"/>
          <w:sz w:val="24"/>
          <w:szCs w:val="24"/>
        </w:rPr>
      </w:pPr>
      <w:r w:rsidRPr="0011224B">
        <w:rPr>
          <w:rFonts w:ascii="Times New Roman" w:hAnsi="Times New Roman" w:cs="Times New Roman"/>
          <w:sz w:val="24"/>
          <w:szCs w:val="24"/>
        </w:rPr>
        <w:t>V. ИСПОЛНЕНИЕ БЮДЖЕТА ГОРОДСКОГО ОКРУГА</w:t>
      </w:r>
    </w:p>
    <w:p w:rsidR="00885BAF" w:rsidRPr="0011224B" w:rsidRDefault="00885BAF" w:rsidP="00885BAF">
      <w:pPr>
        <w:pStyle w:val="a3"/>
        <w:jc w:val="center"/>
        <w:outlineLvl w:val="1"/>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38. Основы исполнения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Исполнение бюджета городского округа  обеспечивается администрацией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2. Организация исполнения бюджета городского округа возлагается на Финансовое управление администрации.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Исполнение бюджета городского округа организуется на основе сводной бюджетной росписи и кассового плана.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Бюджет городского округа исполняется на основе единства кассы и подведомственности расходов.</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39. Сводная бюджетная роспись</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Порядок составления и ведения сводной бюджетной росписи устанавливается Финансовым управлением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Утверждение сводной бюджетной росписи и внесение изменений в нее осуществляется начальником Финансового управления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В случае принятия решения о внесении изменений в решение о бюджете начальник Финансового управления администрации утверждает соответствующие изменения в сводную бюджетную роспись.</w:t>
      </w:r>
    </w:p>
    <w:p w:rsidR="00885BAF" w:rsidRPr="0011224B" w:rsidRDefault="00885BAF" w:rsidP="00885BAF">
      <w:pPr>
        <w:widowControl w:val="0"/>
        <w:autoSpaceDE w:val="0"/>
        <w:autoSpaceDN w:val="0"/>
        <w:adjustRightInd w:val="0"/>
        <w:ind w:firstLine="540"/>
        <w:jc w:val="both"/>
      </w:pPr>
      <w:r w:rsidRPr="0011224B">
        <w:t xml:space="preserve">3. В сводную бюджетную роспись бюджета городского округа могут быть внесены изменения в соответствии с </w:t>
      </w:r>
      <w:r w:rsidR="00163F83" w:rsidRPr="0011224B">
        <w:t xml:space="preserve">приказами </w:t>
      </w:r>
      <w:r w:rsidRPr="0011224B">
        <w:t xml:space="preserve">начальника Финансового управления администрации или на основании распоряжений </w:t>
      </w:r>
      <w:r w:rsidR="00C37F56" w:rsidRPr="0011224B">
        <w:t xml:space="preserve">администрации </w:t>
      </w:r>
      <w:r w:rsidRPr="0011224B">
        <w:t>городского округа без внесения изменений в решение о бюджете:</w:t>
      </w:r>
    </w:p>
    <w:p w:rsidR="00885BAF" w:rsidRPr="0011224B" w:rsidRDefault="000173B0" w:rsidP="00885BAF">
      <w:pPr>
        <w:widowControl w:val="0"/>
        <w:autoSpaceDE w:val="0"/>
        <w:autoSpaceDN w:val="0"/>
        <w:adjustRightInd w:val="0"/>
        <w:ind w:firstLine="540"/>
        <w:jc w:val="both"/>
      </w:pPr>
      <w:r w:rsidRPr="0011224B">
        <w:t>1)</w:t>
      </w:r>
      <w:r w:rsidR="00885BAF" w:rsidRPr="0011224B">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w:t>
      </w:r>
      <w:r w:rsidR="00885BAF" w:rsidRPr="0011224B">
        <w:lastRenderedPageBreak/>
        <w:t>превышением не более чем на 5 процентов за счет перераспределения средств, зарезервированных в составе утвержденных бюджетных ассигнований;</w:t>
      </w:r>
    </w:p>
    <w:p w:rsidR="00885BAF" w:rsidRPr="0011224B" w:rsidRDefault="000173B0" w:rsidP="007D571F">
      <w:pPr>
        <w:autoSpaceDE w:val="0"/>
        <w:autoSpaceDN w:val="0"/>
        <w:adjustRightInd w:val="0"/>
        <w:jc w:val="both"/>
      </w:pPr>
      <w:r w:rsidRPr="0011224B">
        <w:t>2)</w:t>
      </w:r>
      <w:r w:rsidR="00885BAF" w:rsidRPr="0011224B">
        <w:t xml:space="preserve">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r w:rsidR="00D86508" w:rsidRPr="0011224B">
        <w:rPr>
          <w:sz w:val="28"/>
          <w:szCs w:val="28"/>
        </w:rPr>
        <w:t xml:space="preserve">, </w:t>
      </w:r>
      <w:r w:rsidR="00D86508" w:rsidRPr="0011224B">
        <w:t>изменением подведомственности распорядителей</w:t>
      </w:r>
      <w:r w:rsidR="007D571F" w:rsidRPr="0011224B">
        <w:t xml:space="preserve"> (получателей) бюджетных средств, централизацией закупок товаров, работ, услуг для обеспечения государственных нужд в соответствии с </w:t>
      </w:r>
      <w:hyperlink r:id="rId55" w:history="1">
        <w:r w:rsidR="007D571F" w:rsidRPr="0011224B">
          <w:t>частью 3 статьи 26</w:t>
        </w:r>
      </w:hyperlink>
      <w:r w:rsidR="007D571F" w:rsidRPr="0011224B">
        <w:t xml:space="preserve"> Федерального закона «О контрактной системе в сфере закупок товаров, работ, услуг для обеспечения государственных и муниципальных нужд» и </w:t>
      </w:r>
      <w:r w:rsidR="00D86508" w:rsidRPr="0011224B">
        <w:t>при осуществлении исполнительно-распорядительными органами муниципальных образований бюджетных полномочий, предусмотренных пунктом 5 статьи 154 Бюджетного кодекса Российской Федерации</w:t>
      </w:r>
      <w:r w:rsidR="00885BAF" w:rsidRPr="0011224B">
        <w:t>;</w:t>
      </w:r>
      <w:r w:rsidR="00D86508" w:rsidRPr="0011224B">
        <w:t xml:space="preserve"> </w:t>
      </w:r>
    </w:p>
    <w:p w:rsidR="0033329D" w:rsidRPr="0011224B" w:rsidRDefault="000173B0" w:rsidP="0033329D">
      <w:pPr>
        <w:widowControl w:val="0"/>
        <w:autoSpaceDE w:val="0"/>
        <w:autoSpaceDN w:val="0"/>
        <w:adjustRightInd w:val="0"/>
        <w:ind w:firstLine="540"/>
        <w:jc w:val="both"/>
        <w:rPr>
          <w:i/>
        </w:rPr>
      </w:pPr>
      <w:r w:rsidRPr="0011224B">
        <w:t>3)</w:t>
      </w:r>
      <w:r w:rsidR="00885BAF" w:rsidRPr="0011224B">
        <w:t xml:space="preserve"> в случае исполнения судебных актов, предусматривающих обращение взыскания на средства  бюджета городского округа</w:t>
      </w:r>
      <w:r w:rsidR="0033329D" w:rsidRPr="0011224B">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00885BAF" w:rsidRPr="0011224B">
        <w:t>;</w:t>
      </w:r>
      <w:r w:rsidR="0033329D" w:rsidRPr="0011224B">
        <w:rPr>
          <w:i/>
        </w:rPr>
        <w:t xml:space="preserve"> </w:t>
      </w:r>
    </w:p>
    <w:p w:rsidR="00885BAF" w:rsidRPr="0011224B" w:rsidRDefault="000173B0" w:rsidP="00885BAF">
      <w:pPr>
        <w:widowControl w:val="0"/>
        <w:autoSpaceDE w:val="0"/>
        <w:autoSpaceDN w:val="0"/>
        <w:adjustRightInd w:val="0"/>
        <w:ind w:firstLine="540"/>
        <w:jc w:val="both"/>
      </w:pPr>
      <w:bookmarkStart w:id="1" w:name="Par6"/>
      <w:bookmarkEnd w:id="1"/>
      <w:r w:rsidRPr="0011224B">
        <w:t>4)</w:t>
      </w:r>
      <w:r w:rsidR="00885BAF" w:rsidRPr="0011224B">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885BAF" w:rsidRPr="0011224B" w:rsidRDefault="000173B0" w:rsidP="00885BAF">
      <w:pPr>
        <w:widowControl w:val="0"/>
        <w:autoSpaceDE w:val="0"/>
        <w:autoSpaceDN w:val="0"/>
        <w:adjustRightInd w:val="0"/>
        <w:ind w:firstLine="540"/>
        <w:jc w:val="both"/>
      </w:pPr>
      <w:r w:rsidRPr="0011224B">
        <w:t>5)</w:t>
      </w:r>
      <w:r w:rsidR="00885BAF" w:rsidRPr="0011224B">
        <w:t xml:space="preserve"> в случае перераспределения бюджетных ассигнований, предоставляемых на конкурсной основе;</w:t>
      </w:r>
    </w:p>
    <w:p w:rsidR="00885BAF" w:rsidRPr="0011224B" w:rsidRDefault="000173B0" w:rsidP="00885BAF">
      <w:pPr>
        <w:widowControl w:val="0"/>
        <w:autoSpaceDE w:val="0"/>
        <w:autoSpaceDN w:val="0"/>
        <w:adjustRightInd w:val="0"/>
        <w:ind w:firstLine="540"/>
        <w:jc w:val="both"/>
      </w:pPr>
      <w:r w:rsidRPr="0011224B">
        <w:t>6)</w:t>
      </w:r>
      <w:r w:rsidR="00885BAF" w:rsidRPr="0011224B">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86B2B" w:rsidRPr="0011224B" w:rsidRDefault="0033329D" w:rsidP="00D17865">
      <w:pPr>
        <w:spacing w:after="1" w:line="200" w:lineRule="atLeast"/>
        <w:ind w:firstLine="540"/>
        <w:jc w:val="both"/>
      </w:pPr>
      <w:bookmarkStart w:id="2" w:name="Par9"/>
      <w:bookmarkEnd w:id="2"/>
      <w:r w:rsidRPr="0011224B">
        <w:t>7) в случае получения уведомления о предоставлении субсидий, субвенций, иных межбюджетных трансфертов, имеющих целевое назначение, и</w:t>
      </w:r>
      <w:r w:rsidR="00086B2B" w:rsidRPr="0011224B">
        <w:t xml:space="preserve"> получения имеющих целевое назначение безвозмездных</w:t>
      </w:r>
      <w:r w:rsidRPr="0011224B">
        <w:t xml:space="preserve">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086B2B" w:rsidRPr="0011224B">
        <w:t>средств</w:t>
      </w:r>
      <w:r w:rsidR="00D17865" w:rsidRPr="0011224B">
        <w:t>;</w:t>
      </w:r>
    </w:p>
    <w:p w:rsidR="00885BAF" w:rsidRPr="0011224B" w:rsidRDefault="000173B0" w:rsidP="00885BAF">
      <w:pPr>
        <w:widowControl w:val="0"/>
        <w:autoSpaceDE w:val="0"/>
        <w:autoSpaceDN w:val="0"/>
        <w:adjustRightInd w:val="0"/>
        <w:ind w:firstLine="540"/>
        <w:jc w:val="both"/>
      </w:pPr>
      <w:r w:rsidRPr="0011224B">
        <w:t>8)</w:t>
      </w:r>
      <w:r w:rsidR="00885BAF" w:rsidRPr="0011224B">
        <w:t xml:space="preserve"> в случае изменения типа</w:t>
      </w:r>
      <w:r w:rsidR="0033329D" w:rsidRPr="0011224B">
        <w:t xml:space="preserve"> (подведомственности)</w:t>
      </w:r>
      <w:r w:rsidR="00885BAF" w:rsidRPr="0011224B">
        <w:rPr>
          <w:b/>
        </w:rPr>
        <w:t xml:space="preserve"> </w:t>
      </w:r>
      <w:r w:rsidR="00885BAF" w:rsidRPr="0011224B">
        <w:t>муниципальных учреждений и организационно-правовой формы муниципальных унитарных предприятий;</w:t>
      </w:r>
      <w:r w:rsidR="0033329D" w:rsidRPr="0011224B">
        <w:rPr>
          <w:i/>
        </w:rPr>
        <w:t xml:space="preserve"> </w:t>
      </w:r>
    </w:p>
    <w:p w:rsidR="00D17865" w:rsidRPr="0011224B" w:rsidRDefault="000173B0" w:rsidP="00D17865">
      <w:pPr>
        <w:widowControl w:val="0"/>
        <w:autoSpaceDE w:val="0"/>
        <w:autoSpaceDN w:val="0"/>
        <w:adjustRightInd w:val="0"/>
        <w:ind w:firstLine="540"/>
        <w:jc w:val="both"/>
      </w:pPr>
      <w:bookmarkStart w:id="3" w:name="Par11"/>
      <w:bookmarkEnd w:id="3"/>
      <w:r w:rsidRPr="0011224B">
        <w:t>9)</w:t>
      </w:r>
      <w:r w:rsidR="00885BAF" w:rsidRPr="0011224B">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56" w:history="1">
        <w:r w:rsidR="00885BAF" w:rsidRPr="0011224B">
          <w:t>кодексом</w:t>
        </w:r>
      </w:hyperlink>
      <w:r w:rsidR="00885BAF" w:rsidRPr="0011224B">
        <w:t xml:space="preserve"> Российской Федерации;</w:t>
      </w:r>
    </w:p>
    <w:p w:rsidR="00D17865" w:rsidRPr="0011224B" w:rsidRDefault="008422D9" w:rsidP="00D17865">
      <w:pPr>
        <w:widowControl w:val="0"/>
        <w:autoSpaceDE w:val="0"/>
        <w:autoSpaceDN w:val="0"/>
        <w:adjustRightInd w:val="0"/>
        <w:ind w:firstLine="540"/>
        <w:jc w:val="both"/>
      </w:pPr>
      <w:r w:rsidRPr="0011224B">
        <w:t>10</w:t>
      </w:r>
      <w:r w:rsidR="00D17865" w:rsidRPr="0011224B">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r:id="rId57" w:history="1">
        <w:r w:rsidR="00D17865" w:rsidRPr="0011224B">
          <w:t>кодексом</w:t>
        </w:r>
      </w:hyperlink>
      <w:r w:rsidR="00D17865" w:rsidRPr="0011224B">
        <w:t xml:space="preserve"> Российской Федерации;</w:t>
      </w:r>
    </w:p>
    <w:p w:rsidR="004A1DE9" w:rsidRPr="0011224B" w:rsidRDefault="008422D9" w:rsidP="004A1DE9">
      <w:pPr>
        <w:widowControl w:val="0"/>
        <w:autoSpaceDE w:val="0"/>
        <w:autoSpaceDN w:val="0"/>
        <w:adjustRightInd w:val="0"/>
        <w:ind w:firstLine="540"/>
        <w:jc w:val="both"/>
        <w:rPr>
          <w:i/>
        </w:rPr>
      </w:pPr>
      <w:r w:rsidRPr="0011224B">
        <w:t>11</w:t>
      </w:r>
      <w:r w:rsidR="000173B0" w:rsidRPr="0011224B">
        <w:t>)</w:t>
      </w:r>
      <w:r w:rsidR="00885BAF" w:rsidRPr="0011224B">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муниципального дорожного фонда Чебаркульского городского округа)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8" w:history="1">
        <w:r w:rsidR="00885BAF" w:rsidRPr="0011224B">
          <w:t>пункте 2 статьи 78-2</w:t>
        </w:r>
      </w:hyperlink>
      <w:r w:rsidR="00885BAF" w:rsidRPr="0011224B">
        <w:t xml:space="preserve"> и </w:t>
      </w:r>
      <w:hyperlink r:id="rId59" w:history="1">
        <w:r w:rsidR="00885BAF" w:rsidRPr="0011224B">
          <w:t>пункте 2 статьи 79</w:t>
        </w:r>
      </w:hyperlink>
      <w:r w:rsidR="00885BAF" w:rsidRPr="0011224B">
        <w:t xml:space="preserve"> Бюджетного кодекса Российской Федерации, муниципальные контракты или </w:t>
      </w:r>
      <w:r w:rsidR="00885BAF" w:rsidRPr="0011224B">
        <w:lastRenderedPageBreak/>
        <w:t>соглашения о предоставлении субсидий на осуществление капитальных вложений</w:t>
      </w:r>
      <w:r w:rsidR="004A1DE9" w:rsidRPr="0011224B">
        <w:rPr>
          <w:b/>
        </w:rPr>
        <w:t xml:space="preserve">, </w:t>
      </w:r>
      <w:r w:rsidR="004A1DE9" w:rsidRPr="0011224B">
        <w:t>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4A1DE9" w:rsidRPr="0011224B">
        <w:rPr>
          <w:i/>
        </w:rPr>
        <w:t xml:space="preserve"> </w:t>
      </w:r>
    </w:p>
    <w:p w:rsidR="00885BAF" w:rsidRPr="0011224B" w:rsidRDefault="00885BAF" w:rsidP="00885BAF">
      <w:pPr>
        <w:widowControl w:val="0"/>
        <w:autoSpaceDE w:val="0"/>
        <w:autoSpaceDN w:val="0"/>
        <w:adjustRightInd w:val="0"/>
        <w:ind w:firstLine="540"/>
        <w:jc w:val="both"/>
      </w:pPr>
      <w:r w:rsidRPr="0011224B">
        <w:t xml:space="preserve">Средства бюджета городского округа, указанные в </w:t>
      </w:r>
      <w:r w:rsidR="00F20FFE" w:rsidRPr="0011224B">
        <w:t>подпункте 4</w:t>
      </w:r>
      <w:r w:rsidRPr="0011224B">
        <w:t xml:space="preserve"> настоящего пункта, предусматриваются Финансовому управлению администрации.</w:t>
      </w:r>
    </w:p>
    <w:p w:rsidR="00885BAF" w:rsidRPr="0011224B" w:rsidRDefault="00885BAF" w:rsidP="00885BAF">
      <w:pPr>
        <w:widowControl w:val="0"/>
        <w:autoSpaceDE w:val="0"/>
        <w:autoSpaceDN w:val="0"/>
        <w:adjustRightInd w:val="0"/>
        <w:ind w:firstLine="540"/>
        <w:jc w:val="both"/>
      </w:pPr>
      <w:r w:rsidRPr="0011224B">
        <w:t xml:space="preserve">Внесение изменений в сводную бюджетную роспись бюджета городского округа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sidR="00F20FFE" w:rsidRPr="0011224B">
        <w:t>подпунктами 7 и 9</w:t>
      </w:r>
      <w:r w:rsidRPr="0011224B">
        <w:t xml:space="preserve"> настоящего пункта, в соответствии с которыми внесение изменений в сводную бюджетную роспись бюджета городского округа может осуществляться с превышением общего объема расходов, утвержденных решением о бюджете.</w:t>
      </w:r>
    </w:p>
    <w:p w:rsidR="00885BAF" w:rsidRPr="0011224B" w:rsidRDefault="00885BAF" w:rsidP="00D17865">
      <w:pPr>
        <w:widowControl w:val="0"/>
        <w:autoSpaceDE w:val="0"/>
        <w:autoSpaceDN w:val="0"/>
        <w:adjustRightInd w:val="0"/>
        <w:ind w:firstLine="540"/>
        <w:jc w:val="both"/>
      </w:pPr>
      <w:r w:rsidRPr="0011224B">
        <w:t>При внесении изменений в сводную бюджетную роспись бюджета городского округа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85BAF" w:rsidRPr="0011224B" w:rsidRDefault="008422D9" w:rsidP="00885BAF">
      <w:pPr>
        <w:widowControl w:val="0"/>
        <w:autoSpaceDE w:val="0"/>
        <w:autoSpaceDN w:val="0"/>
        <w:adjustRightInd w:val="0"/>
        <w:ind w:firstLine="540"/>
        <w:jc w:val="both"/>
      </w:pPr>
      <w:r w:rsidRPr="0011224B">
        <w:t>4</w:t>
      </w:r>
      <w:r w:rsidR="00885BAF" w:rsidRPr="0011224B">
        <w:t xml:space="preserve">. Решением о бюджете могут предусматриваться положения об установлении дополнительных оснований для внесения изменений в сводную бюджетную роспись бюджета городского округа без внесения изменений в решение о бюджете в соответствии </w:t>
      </w:r>
      <w:r w:rsidR="00163F83" w:rsidRPr="0011224B">
        <w:t>с приказами</w:t>
      </w:r>
      <w:r w:rsidR="00885BAF" w:rsidRPr="0011224B">
        <w:t xml:space="preserve"> начальника Финансового управления администрации.</w:t>
      </w:r>
    </w:p>
    <w:p w:rsidR="008422D9" w:rsidRPr="0011224B" w:rsidRDefault="008422D9" w:rsidP="008422D9">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w:t>
      </w:r>
      <w:r w:rsidR="00885BAF" w:rsidRPr="0011224B">
        <w:rPr>
          <w:rFonts w:ascii="Times New Roman" w:hAnsi="Times New Roman" w:cs="Times New Roman"/>
          <w:sz w:val="24"/>
          <w:szCs w:val="24"/>
        </w:rPr>
        <w:t>. При изменении показателей сводной бюджетной росписи по расходам, утвержденным в соответствии с ведомственной структурой расходов бюджета городского округа, уменьшение бюджетных ассигнований, предусмотренных на исполнение публичных нормативных обязательств городского округа и обслуживание муниципального долга, для увеличения иных бюджетных ассигнований без внесения изменений в решение о бюджете городского округа не допускается.</w:t>
      </w:r>
    </w:p>
    <w:p w:rsidR="00885BAF" w:rsidRPr="0011224B" w:rsidRDefault="008422D9" w:rsidP="008422D9">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w:t>
      </w:r>
      <w:r w:rsidR="00885BAF" w:rsidRPr="0011224B">
        <w:rPr>
          <w:rFonts w:ascii="Times New Roman" w:hAnsi="Times New Roman" w:cs="Times New Roman"/>
          <w:sz w:val="24"/>
          <w:szCs w:val="24"/>
        </w:rPr>
        <w:t>.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классификации расходов бюджетов.</w:t>
      </w:r>
    </w:p>
    <w:p w:rsidR="00885BAF" w:rsidRPr="0011224B" w:rsidRDefault="00885BAF" w:rsidP="00885BAF">
      <w:pPr>
        <w:autoSpaceDE w:val="0"/>
        <w:autoSpaceDN w:val="0"/>
        <w:adjustRightInd w:val="0"/>
        <w:ind w:firstLine="709"/>
        <w:jc w:val="both"/>
      </w:pPr>
      <w:r w:rsidRPr="0011224B">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8422D9" w:rsidRPr="0011224B" w:rsidRDefault="00AD734B" w:rsidP="008422D9">
      <w:pPr>
        <w:autoSpaceDE w:val="0"/>
        <w:autoSpaceDN w:val="0"/>
        <w:adjustRightInd w:val="0"/>
        <w:ind w:firstLine="709"/>
        <w:jc w:val="both"/>
      </w:pPr>
      <w:r w:rsidRPr="0011224B">
        <w:t>Внесение изменений в сводную бюджетную роспись и лимиты бюджетных обязательств для главных распорядителей бюджетных средств осуществляется начальником Финансового управления администрации или лицом, исполняющим обязанности.</w:t>
      </w:r>
    </w:p>
    <w:p w:rsidR="00885BAF" w:rsidRPr="0011224B" w:rsidRDefault="008422D9" w:rsidP="008422D9">
      <w:pPr>
        <w:autoSpaceDE w:val="0"/>
        <w:autoSpaceDN w:val="0"/>
        <w:adjustRightInd w:val="0"/>
        <w:ind w:firstLine="709"/>
        <w:jc w:val="both"/>
      </w:pPr>
      <w:r w:rsidRPr="0011224B">
        <w:t xml:space="preserve">7. </w:t>
      </w:r>
      <w:r w:rsidR="00885BAF" w:rsidRPr="0011224B">
        <w:t xml:space="preserve">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60" w:history="1">
        <w:r w:rsidR="00885BAF" w:rsidRPr="0011224B">
          <w:t>статьями 190</w:t>
        </w:r>
      </w:hyperlink>
      <w:r w:rsidR="00885BAF" w:rsidRPr="0011224B">
        <w:t xml:space="preserve"> и </w:t>
      </w:r>
      <w:hyperlink r:id="rId61" w:history="1">
        <w:r w:rsidR="00885BAF" w:rsidRPr="0011224B">
          <w:t>191</w:t>
        </w:r>
      </w:hyperlink>
      <w:r w:rsidR="00885BAF" w:rsidRPr="0011224B">
        <w:t xml:space="preserve"> Бюджетного кодекса Российской Федерации.</w:t>
      </w:r>
    </w:p>
    <w:p w:rsidR="008422D9" w:rsidRPr="0011224B" w:rsidRDefault="00885BAF" w:rsidP="008422D9">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85BAF" w:rsidRPr="0011224B" w:rsidRDefault="008422D9" w:rsidP="008422D9">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8.</w:t>
      </w:r>
      <w:r w:rsidR="00885BAF" w:rsidRPr="0011224B">
        <w:rPr>
          <w:rFonts w:ascii="Times New Roman" w:hAnsi="Times New Roman" w:cs="Times New Roman"/>
          <w:sz w:val="24"/>
          <w:szCs w:val="24"/>
        </w:rPr>
        <w:t xml:space="preserve"> В сводную бюджетную роспись включаются бюджетные ассигнования по источникам финансирования дефицита бюджета городского округа, кроме операций по управлению остатками средств на едином счете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40. Кассовый план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752684" w:rsidRPr="0011224B" w:rsidRDefault="00885BAF" w:rsidP="00752684">
      <w:pPr>
        <w:autoSpaceDE w:val="0"/>
        <w:autoSpaceDN w:val="0"/>
        <w:adjustRightInd w:val="0"/>
        <w:ind w:firstLine="540"/>
        <w:jc w:val="both"/>
      </w:pPr>
      <w:r w:rsidRPr="0011224B">
        <w:t xml:space="preserve">1. </w:t>
      </w:r>
      <w:r w:rsidR="00752684" w:rsidRPr="0011224B">
        <w:t xml:space="preserve">Под кассовым планом городского округа понимается прогноз поступлений в бюджет городского округа и перечислений из бюджета городского округа в текущем финансовом году в </w:t>
      </w:r>
      <w:r w:rsidR="00752684" w:rsidRPr="0011224B">
        <w:lastRenderedPageBreak/>
        <w:t>целях определения прогнозного состояния единого счета бюджета городского округа, включая временный кассовый разрыв и объем временно свободных средств.</w:t>
      </w:r>
    </w:p>
    <w:p w:rsidR="00C37F56" w:rsidRPr="0011224B" w:rsidRDefault="00885BAF" w:rsidP="00C37F56">
      <w:pPr>
        <w:ind w:firstLine="540"/>
        <w:jc w:val="both"/>
      </w:pPr>
      <w:r w:rsidRPr="0011224B">
        <w:t>2.  Финансовое управление администрации устанавливает порядок составления и ведения кассового плана, а также состав и сроки представления главными администраторами средств бюджета городского округа сведений, необходимых для составления и ведения кассового плана городского округа.</w:t>
      </w:r>
      <w:r w:rsidR="00C37F56" w:rsidRPr="0011224B">
        <w:t xml:space="preserve"> </w:t>
      </w:r>
    </w:p>
    <w:p w:rsidR="00C37F56" w:rsidRPr="0011224B" w:rsidRDefault="00C37F56" w:rsidP="00C37F56">
      <w:pPr>
        <w:ind w:firstLine="540"/>
        <w:jc w:val="both"/>
      </w:pPr>
      <w:r w:rsidRPr="0011224B">
        <w:t xml:space="preserve">Прогноз </w:t>
      </w:r>
      <w:r w:rsidR="00752684" w:rsidRPr="0011224B">
        <w:t xml:space="preserve">перечислений </w:t>
      </w:r>
      <w:r w:rsidRPr="0011224B">
        <w:t xml:space="preserve"> из бюджета городского округа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Составление и ведение кассового плана осуществляет Финансовое управление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41. Исполнение бюджета городского округа по доходам</w:t>
      </w:r>
    </w:p>
    <w:p w:rsidR="00885BAF" w:rsidRPr="0011224B" w:rsidRDefault="00885BAF" w:rsidP="00885BAF">
      <w:pPr>
        <w:pStyle w:val="a3"/>
        <w:ind w:firstLine="540"/>
        <w:jc w:val="both"/>
        <w:outlineLvl w:val="2"/>
        <w:rPr>
          <w:rFonts w:ascii="Times New Roman" w:hAnsi="Times New Roman" w:cs="Times New Roman"/>
          <w:sz w:val="24"/>
          <w:szCs w:val="24"/>
        </w:rPr>
      </w:pPr>
    </w:p>
    <w:p w:rsidR="008422D9" w:rsidRPr="0011224B" w:rsidRDefault="00F20FFE" w:rsidP="008422D9">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w:t>
      </w:r>
      <w:r w:rsidR="00885BAF" w:rsidRPr="0011224B">
        <w:rPr>
          <w:rFonts w:ascii="Times New Roman" w:hAnsi="Times New Roman" w:cs="Times New Roman"/>
          <w:sz w:val="24"/>
          <w:szCs w:val="24"/>
        </w:rPr>
        <w:t>Исполнение бюджета городского округа по доходам предусматривает:</w:t>
      </w:r>
    </w:p>
    <w:p w:rsidR="00885BAF" w:rsidRPr="0011224B" w:rsidRDefault="00F20FFE" w:rsidP="008422D9">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w:t>
      </w:r>
      <w:r w:rsidR="00885BAF" w:rsidRPr="0011224B">
        <w:rPr>
          <w:rFonts w:ascii="Times New Roman" w:hAnsi="Times New Roman" w:cs="Times New Roman"/>
          <w:sz w:val="24"/>
          <w:szCs w:val="24"/>
        </w:rPr>
        <w:t xml:space="preserve"> зачисление на единый счет бюджета городского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62" w:history="1">
        <w:r w:rsidR="00885BAF" w:rsidRPr="0011224B">
          <w:rPr>
            <w:rFonts w:ascii="Times New Roman" w:hAnsi="Times New Roman" w:cs="Times New Roman"/>
            <w:sz w:val="24"/>
            <w:szCs w:val="24"/>
          </w:rPr>
          <w:t>кодексом</w:t>
        </w:r>
      </w:hyperlink>
      <w:r w:rsidR="00885BAF" w:rsidRPr="0011224B">
        <w:rPr>
          <w:rFonts w:ascii="Times New Roman" w:hAnsi="Times New Roman" w:cs="Times New Roman"/>
          <w:sz w:val="24"/>
          <w:szCs w:val="24"/>
        </w:rPr>
        <w:t xml:space="preserve"> Российской Федерации, иным законодательством и решениями  Собрания депутатов, принятыми в соответствии с положениями Бюджетного </w:t>
      </w:r>
      <w:hyperlink r:id="rId63" w:history="1">
        <w:r w:rsidR="00885BAF" w:rsidRPr="0011224B">
          <w:rPr>
            <w:rFonts w:ascii="Times New Roman" w:hAnsi="Times New Roman" w:cs="Times New Roman"/>
            <w:sz w:val="24"/>
            <w:szCs w:val="24"/>
          </w:rPr>
          <w:t>кодекса</w:t>
        </w:r>
      </w:hyperlink>
      <w:r w:rsidR="00885BAF" w:rsidRPr="0011224B">
        <w:rPr>
          <w:rFonts w:ascii="Times New Roman" w:hAnsi="Times New Roman" w:cs="Times New Roman"/>
          <w:sz w:val="24"/>
          <w:szCs w:val="24"/>
        </w:rPr>
        <w:t xml:space="preserve"> Российской Федерации,  </w:t>
      </w:r>
      <w:r w:rsidR="00CD57CB" w:rsidRPr="0011224B">
        <w:rPr>
          <w:rFonts w:ascii="Times New Roman" w:hAnsi="Times New Roman" w:cs="Times New Roman"/>
          <w:color w:val="392C69"/>
          <w:sz w:val="24"/>
          <w:szCs w:val="24"/>
        </w:rPr>
        <w:t xml:space="preserve">с казначейских счетов для осуществления и отражения операций по учету и распределению поступлений </w:t>
      </w:r>
      <w:r w:rsidR="00885BAF" w:rsidRPr="0011224B">
        <w:rPr>
          <w:rFonts w:ascii="Times New Roman" w:hAnsi="Times New Roman" w:cs="Times New Roman"/>
          <w:sz w:val="24"/>
          <w:szCs w:val="24"/>
        </w:rPr>
        <w:t xml:space="preserve">и иных поступлений в бюджет городского округа;  </w:t>
      </w:r>
    </w:p>
    <w:p w:rsidR="00885BAF" w:rsidRPr="0011224B" w:rsidRDefault="00F20FFE"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w:t>
      </w:r>
      <w:r w:rsidR="00885BAF" w:rsidRPr="0011224B">
        <w:rPr>
          <w:rFonts w:ascii="Times New Roman" w:hAnsi="Times New Roman" w:cs="Times New Roman"/>
          <w:sz w:val="24"/>
          <w:szCs w:val="24"/>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85BAF" w:rsidRPr="0011224B" w:rsidRDefault="00F20FFE"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w:t>
      </w:r>
      <w:r w:rsidR="00885BAF" w:rsidRPr="0011224B">
        <w:rPr>
          <w:rFonts w:ascii="Times New Roman" w:hAnsi="Times New Roman" w:cs="Times New Roman"/>
          <w:sz w:val="24"/>
          <w:szCs w:val="24"/>
        </w:rPr>
        <w:t xml:space="preserve"> зачет излишне уплаченных или излишне взысканных сумм в соответствии с законодательством Российской Федерации;</w:t>
      </w:r>
    </w:p>
    <w:p w:rsidR="008422D9" w:rsidRPr="0011224B" w:rsidRDefault="00F20FFE" w:rsidP="008422D9">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w:t>
      </w:r>
      <w:r w:rsidR="00885BAF" w:rsidRPr="0011224B">
        <w:rPr>
          <w:rFonts w:ascii="Times New Roman" w:hAnsi="Times New Roman" w:cs="Times New Roman"/>
          <w:sz w:val="24"/>
          <w:szCs w:val="24"/>
        </w:rPr>
        <w:t xml:space="preserve"> уточнение главным администратором (администратором) доходов бюджета городского округа  платежей в бюджет городского округа;</w:t>
      </w:r>
    </w:p>
    <w:p w:rsidR="007D571F" w:rsidRPr="0011224B" w:rsidRDefault="00F20FFE" w:rsidP="007D571F">
      <w:pPr>
        <w:autoSpaceDE w:val="0"/>
        <w:autoSpaceDN w:val="0"/>
        <w:adjustRightInd w:val="0"/>
        <w:jc w:val="both"/>
      </w:pPr>
      <w:r w:rsidRPr="0011224B">
        <w:t xml:space="preserve">5) </w:t>
      </w:r>
      <w:r w:rsidR="00885BAF" w:rsidRPr="0011224B">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на соответствующие </w:t>
      </w:r>
      <w:r w:rsidR="00CD57CB" w:rsidRPr="0011224B">
        <w:t>казначейские счета для осуществления и отражения операций по учету и распределению поступлений</w:t>
      </w:r>
      <w:r w:rsidR="00885BAF" w:rsidRPr="0011224B">
        <w:t xml:space="preserve">, предназначенные для учета поступлений и их распределения между бюджетами бюджетной системы Российской Федерации, в порядке, установленном </w:t>
      </w:r>
      <w:r w:rsidR="007D571F" w:rsidRPr="0011224B">
        <w:t>Министерством финансов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42. Исполнение бюджета городского округа  по расходам</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Исполнение бюджета городского округа  по расходам осуществляется в порядке, установленном Финансовым управлением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Исполнение бюджета городского округа  по расходам предусматривает:</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принятие и учет бюджетных и денежных обязательств;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подтверждение денежных обязательств;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санкционирование оплаты денежных обязательств;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подтверждение исполнения денежных обязательств.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CD57CB" w:rsidRPr="0011224B" w:rsidRDefault="00885BAF" w:rsidP="00CD57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CD57CB" w:rsidRPr="0011224B" w:rsidRDefault="00CD57CB" w:rsidP="00CD57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85BAF" w:rsidRPr="0011224B" w:rsidRDefault="00885BAF" w:rsidP="00CD57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4. Получатель бюджетных средств подтверждает обязанность оплатить за счет средств бюджета городского округа  денежные обязательства в соответствии с </w:t>
      </w:r>
      <w:r w:rsidR="00CD57CB" w:rsidRPr="0011224B">
        <w:rPr>
          <w:rFonts w:ascii="Times New Roman" w:hAnsi="Times New Roman" w:cs="Times New Roman"/>
          <w:sz w:val="24"/>
          <w:szCs w:val="24"/>
        </w:rPr>
        <w:t>распоряжениями о совершении казначейских платежей (далее - распоряжение)</w:t>
      </w:r>
      <w:r w:rsidRPr="0011224B">
        <w:rPr>
          <w:rFonts w:ascii="Times New Roman" w:hAnsi="Times New Roman" w:cs="Times New Roman"/>
          <w:sz w:val="24"/>
          <w:szCs w:val="24"/>
        </w:rPr>
        <w:t xml:space="preserve"> и иными документами, необходимыми для санкционирования их оплаты.</w:t>
      </w:r>
    </w:p>
    <w:p w:rsidR="00AD734B" w:rsidRPr="0011224B" w:rsidRDefault="00885BAF" w:rsidP="00AD734B">
      <w:pPr>
        <w:autoSpaceDE w:val="0"/>
        <w:autoSpaceDN w:val="0"/>
        <w:adjustRightInd w:val="0"/>
        <w:ind w:firstLine="540"/>
        <w:jc w:val="both"/>
      </w:pPr>
      <w:r w:rsidRPr="0011224B">
        <w:t xml:space="preserve">5. </w:t>
      </w:r>
      <w:r w:rsidR="00AD734B" w:rsidRPr="0011224B">
        <w:t xml:space="preserve">Финансовое управление администрации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администрации порядком, предусмотренным </w:t>
      </w:r>
      <w:hyperlink r:id="rId64" w:history="1">
        <w:r w:rsidR="00AD734B" w:rsidRPr="0011224B">
          <w:t>пунктом 1</w:t>
        </w:r>
      </w:hyperlink>
      <w:r w:rsidR="00AD734B" w:rsidRPr="0011224B">
        <w:t xml:space="preserve"> настоящей статьи, контроль за:</w:t>
      </w:r>
    </w:p>
    <w:p w:rsidR="00AD734B" w:rsidRPr="0011224B" w:rsidRDefault="00AD734B" w:rsidP="00AD734B">
      <w:pPr>
        <w:autoSpaceDE w:val="0"/>
        <w:autoSpaceDN w:val="0"/>
        <w:adjustRightInd w:val="0"/>
        <w:ind w:firstLine="540"/>
        <w:jc w:val="both"/>
      </w:pPr>
      <w:proofErr w:type="spellStart"/>
      <w:r w:rsidRPr="0011224B">
        <w:t>непревышением</w:t>
      </w:r>
      <w:proofErr w:type="spellEnd"/>
      <w:r w:rsidRPr="0011224B">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734B" w:rsidRPr="0011224B" w:rsidRDefault="00AD734B" w:rsidP="00AD734B">
      <w:pPr>
        <w:autoSpaceDE w:val="0"/>
        <w:autoSpaceDN w:val="0"/>
        <w:adjustRightInd w:val="0"/>
        <w:ind w:firstLine="540"/>
        <w:jc w:val="both"/>
      </w:pPr>
      <w:r w:rsidRPr="0011224B">
        <w:t>соответствием информации о денежном обязательстве информации о поставленном на учет соответствующем бюджетном обязательстве;</w:t>
      </w:r>
    </w:p>
    <w:p w:rsidR="00AD734B" w:rsidRPr="0011224B" w:rsidRDefault="00AD734B" w:rsidP="00AD734B">
      <w:pPr>
        <w:autoSpaceDE w:val="0"/>
        <w:autoSpaceDN w:val="0"/>
        <w:adjustRightInd w:val="0"/>
        <w:ind w:firstLine="540"/>
        <w:jc w:val="both"/>
      </w:pPr>
      <w:r w:rsidRPr="0011224B">
        <w:t xml:space="preserve">соответствием информации, указанной в </w:t>
      </w:r>
      <w:r w:rsidR="00CD57CB" w:rsidRPr="0011224B">
        <w:t>распоряжении</w:t>
      </w:r>
      <w:r w:rsidRPr="0011224B">
        <w:t xml:space="preserve"> для оплаты денежного обязательства, информации о денежном обязательстве;</w:t>
      </w:r>
    </w:p>
    <w:p w:rsidR="00AD734B" w:rsidRPr="0011224B" w:rsidRDefault="00AD734B" w:rsidP="00AD734B">
      <w:pPr>
        <w:autoSpaceDE w:val="0"/>
        <w:autoSpaceDN w:val="0"/>
        <w:adjustRightInd w:val="0"/>
        <w:ind w:firstLine="540"/>
        <w:jc w:val="both"/>
      </w:pPr>
      <w:r w:rsidRPr="0011224B">
        <w:t>наличием документов, подтверждающих возникновение денежного обязательства.</w:t>
      </w:r>
    </w:p>
    <w:p w:rsidR="00AD734B" w:rsidRPr="0011224B" w:rsidRDefault="00AD734B" w:rsidP="00AD734B">
      <w:pPr>
        <w:autoSpaceDE w:val="0"/>
        <w:autoSpaceDN w:val="0"/>
        <w:adjustRightInd w:val="0"/>
        <w:ind w:firstLine="540"/>
        <w:jc w:val="both"/>
      </w:pPr>
      <w:r w:rsidRPr="0011224B">
        <w:t xml:space="preserve">В порядке, установленном Финансовом управлении администрации, и предусмотренном </w:t>
      </w:r>
      <w:hyperlink r:id="rId65" w:history="1">
        <w:r w:rsidRPr="0011224B">
          <w:t>пунктом 1</w:t>
        </w:r>
      </w:hyperlink>
      <w:r w:rsidRPr="0011224B">
        <w:t xml:space="preserve"> настоящей статьи, в дополнение к указанной в настоящем пункте информации может определяться иная информация, подлежащая контролю.</w:t>
      </w:r>
    </w:p>
    <w:p w:rsidR="00AD734B" w:rsidRPr="0011224B" w:rsidRDefault="00AD734B" w:rsidP="00AD734B">
      <w:pPr>
        <w:autoSpaceDE w:val="0"/>
        <w:autoSpaceDN w:val="0"/>
        <w:adjustRightInd w:val="0"/>
        <w:ind w:firstLine="540"/>
        <w:jc w:val="both"/>
      </w:pPr>
      <w:r w:rsidRPr="0011224B">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66" w:history="1">
        <w:r w:rsidRPr="0011224B">
          <w:t>законодательством</w:t>
        </w:r>
      </w:hyperlink>
      <w:r w:rsidRPr="0011224B">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AD734B" w:rsidRPr="0011224B" w:rsidRDefault="00AD734B" w:rsidP="00AD734B">
      <w:pPr>
        <w:autoSpaceDE w:val="0"/>
        <w:autoSpaceDN w:val="0"/>
        <w:adjustRightInd w:val="0"/>
        <w:ind w:firstLine="540"/>
        <w:jc w:val="both"/>
      </w:pPr>
      <w:r w:rsidRPr="0011224B">
        <w:t>Оплата денежных обязательств (за исключением денежных обязательств по публичным нормативным обязательствам городского округа) осуществляется в пределах доведенных до получателя бюджетных средств лимитов бюджетных обязательств.</w:t>
      </w:r>
    </w:p>
    <w:p w:rsidR="00AD734B" w:rsidRPr="0011224B" w:rsidRDefault="00AD734B" w:rsidP="00AD734B">
      <w:pPr>
        <w:autoSpaceDE w:val="0"/>
        <w:autoSpaceDN w:val="0"/>
        <w:adjustRightInd w:val="0"/>
        <w:ind w:firstLine="540"/>
        <w:jc w:val="both"/>
      </w:pPr>
      <w:r w:rsidRPr="0011224B">
        <w:t xml:space="preserve">Оплата денежных обязательств по публичным нормативным обязательствам городского округа осуществляется в пределах доведенных до получателя бюджетных средств бюджетных ассигнований. </w:t>
      </w:r>
    </w:p>
    <w:p w:rsidR="00885BAF" w:rsidRPr="0011224B" w:rsidRDefault="00885BAF" w:rsidP="00AD734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6. Подтверждение исполнения денежных обязательств осуществляется на основании </w:t>
      </w:r>
      <w:r w:rsidR="00CD57CB" w:rsidRPr="0011224B">
        <w:rPr>
          <w:rFonts w:ascii="Times New Roman" w:hAnsi="Times New Roman" w:cs="Times New Roman"/>
          <w:sz w:val="24"/>
          <w:szCs w:val="24"/>
        </w:rPr>
        <w:t>распоряжений</w:t>
      </w:r>
      <w:r w:rsidRPr="0011224B">
        <w:rPr>
          <w:rFonts w:ascii="Times New Roman" w:hAnsi="Times New Roman" w:cs="Times New Roman"/>
          <w:sz w:val="24"/>
          <w:szCs w:val="24"/>
        </w:rPr>
        <w:t xml:space="preserve">, подтверждающих списание денежных средств с единого счета бюджета городского округа в пользу физических или юридических лиц бюджетов бюджетной системы РФ, субъектов международного права, а также проверки иных документов, подтверждающих проведение </w:t>
      </w:r>
      <w:proofErr w:type="spellStart"/>
      <w:r w:rsidRPr="0011224B">
        <w:rPr>
          <w:rFonts w:ascii="Times New Roman" w:hAnsi="Times New Roman" w:cs="Times New Roman"/>
          <w:sz w:val="24"/>
          <w:szCs w:val="24"/>
        </w:rPr>
        <w:t>неденежных</w:t>
      </w:r>
      <w:proofErr w:type="spellEnd"/>
      <w:r w:rsidRPr="0011224B">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43. Бюджетная роспись</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67" w:history="1">
        <w:r w:rsidRPr="0011224B">
          <w:rPr>
            <w:rFonts w:ascii="Times New Roman" w:hAnsi="Times New Roman" w:cs="Times New Roman"/>
            <w:sz w:val="24"/>
            <w:szCs w:val="24"/>
          </w:rPr>
          <w:t>статьями 190</w:t>
        </w:r>
      </w:hyperlink>
      <w:r w:rsidRPr="0011224B">
        <w:rPr>
          <w:rFonts w:ascii="Times New Roman" w:hAnsi="Times New Roman" w:cs="Times New Roman"/>
          <w:sz w:val="24"/>
          <w:szCs w:val="24"/>
        </w:rPr>
        <w:t xml:space="preserve"> и </w:t>
      </w:r>
      <w:hyperlink r:id="rId68" w:history="1">
        <w:r w:rsidRPr="0011224B">
          <w:rPr>
            <w:rFonts w:ascii="Times New Roman" w:hAnsi="Times New Roman" w:cs="Times New Roman"/>
            <w:sz w:val="24"/>
            <w:szCs w:val="24"/>
          </w:rPr>
          <w:t>191</w:t>
        </w:r>
      </w:hyperlink>
      <w:r w:rsidRPr="0011224B">
        <w:rPr>
          <w:rFonts w:ascii="Times New Roman" w:hAnsi="Times New Roman" w:cs="Times New Roman"/>
          <w:sz w:val="24"/>
          <w:szCs w:val="24"/>
        </w:rPr>
        <w:t xml:space="preserve"> Бюджетного кодекса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3329D" w:rsidRPr="0011224B" w:rsidRDefault="0033329D"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44. Исполнение бюджета городского округа по источникам финансирования дефицита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Исполнение бюджета городского округа  по источникам финансирования дефицита бюджета городского округа осуществляется главными администраторами (администраторами) источников финансирования дефицита бюджета городского округа в соответствии со сводной бюджетной росписью,  за исключением операций по управлению остатками средств на едином счете бюджета городского округа, в порядке, установленном Финансовым управлением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Санкционирование оплаты денежных обязательств по погашению источников финансирования дефицита бюджета городского округа  осуществляется в порядке, установленном Финансовым управлением администрации.</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Статья 45. Лицевые счета </w:t>
      </w:r>
    </w:p>
    <w:p w:rsidR="002E42E6" w:rsidRPr="0011224B" w:rsidRDefault="002E42E6" w:rsidP="00885BAF">
      <w:pPr>
        <w:pStyle w:val="a3"/>
        <w:ind w:firstLine="540"/>
        <w:jc w:val="both"/>
        <w:outlineLvl w:val="2"/>
        <w:rPr>
          <w:rFonts w:ascii="Times New Roman" w:hAnsi="Times New Roman" w:cs="Times New Roman"/>
          <w:sz w:val="24"/>
          <w:szCs w:val="24"/>
        </w:rPr>
      </w:pPr>
    </w:p>
    <w:p w:rsidR="002E42E6" w:rsidRPr="0011224B" w:rsidRDefault="002E42E6" w:rsidP="002E42E6">
      <w:pPr>
        <w:autoSpaceDE w:val="0"/>
        <w:autoSpaceDN w:val="0"/>
        <w:adjustRightInd w:val="0"/>
        <w:ind w:firstLine="540"/>
        <w:jc w:val="both"/>
      </w:pPr>
      <w:r w:rsidRPr="0011224B">
        <w:t>1. Учет операций администраторов доходов бюджета городского округа производится на лицевых счетах, открываемых им в Федеральном казначействе.</w:t>
      </w:r>
    </w:p>
    <w:p w:rsidR="002E42E6" w:rsidRPr="0011224B" w:rsidRDefault="002E42E6" w:rsidP="002E42E6">
      <w:pPr>
        <w:autoSpaceDE w:val="0"/>
        <w:autoSpaceDN w:val="0"/>
        <w:adjustRightInd w:val="0"/>
        <w:ind w:firstLine="540"/>
        <w:jc w:val="both"/>
      </w:pPr>
      <w:r w:rsidRPr="0011224B">
        <w:t xml:space="preserve">2. Учет операций по исполнению бюджета городского округа производится на лицевых счетах, открываемых в Финансовом управлении администрации, за исключением случаев, установленных Бюджетным </w:t>
      </w:r>
      <w:hyperlink r:id="rId69" w:history="1">
        <w:r w:rsidRPr="0011224B">
          <w:t>кодексом</w:t>
        </w:r>
      </w:hyperlink>
      <w:r w:rsidRPr="0011224B">
        <w:t xml:space="preserve"> Российской Федерации.</w:t>
      </w:r>
    </w:p>
    <w:p w:rsidR="002E42E6" w:rsidRPr="0011224B" w:rsidRDefault="002E42E6" w:rsidP="002E42E6">
      <w:pPr>
        <w:autoSpaceDE w:val="0"/>
        <w:autoSpaceDN w:val="0"/>
        <w:adjustRightInd w:val="0"/>
        <w:ind w:firstLine="540"/>
        <w:jc w:val="both"/>
      </w:pPr>
      <w:r w:rsidRPr="0011224B">
        <w:t>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городского округа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w:t>
      </w:r>
      <w:r w:rsidR="00ED45B0" w:rsidRPr="0011224B">
        <w:t>едеральном казн</w:t>
      </w:r>
      <w:r w:rsidR="004A01AE" w:rsidRPr="0011224B">
        <w:t>а</w:t>
      </w:r>
      <w:r w:rsidR="00ED45B0" w:rsidRPr="0011224B">
        <w:t>чействе</w:t>
      </w:r>
      <w:r w:rsidRPr="0011224B">
        <w:t>.</w:t>
      </w:r>
    </w:p>
    <w:p w:rsidR="002E42E6" w:rsidRPr="0011224B" w:rsidRDefault="002E42E6" w:rsidP="002E42E6">
      <w:pPr>
        <w:autoSpaceDE w:val="0"/>
        <w:autoSpaceDN w:val="0"/>
        <w:adjustRightInd w:val="0"/>
        <w:ind w:firstLine="540"/>
        <w:jc w:val="both"/>
      </w:pPr>
      <w:r w:rsidRPr="0011224B">
        <w:t>4. Учет операций со средствами муниципальных бюджетных и муниципальных автономных учреждений производится на лицевых счетах, открываемых им в Финансовом управлении администрации, за исключением случаев, установленных федеральными законами.</w:t>
      </w:r>
    </w:p>
    <w:p w:rsidR="002E42E6" w:rsidRPr="0011224B" w:rsidRDefault="002E42E6" w:rsidP="002E42E6">
      <w:pPr>
        <w:autoSpaceDE w:val="0"/>
        <w:autoSpaceDN w:val="0"/>
        <w:adjustRightInd w:val="0"/>
        <w:ind w:firstLine="540"/>
        <w:jc w:val="both"/>
      </w:pPr>
      <w:r w:rsidRPr="0011224B">
        <w:t>5. Учет операций со средствами юридических лиц, не являющихся участниками бюджетного процесса на местном уровне, муниципальными бюджетными и муниципальными автономными учреждениями, источником финансового обеспечения которых являются средства, предоставленные из бюджета городского округа, производится на лицевых счетах, открываемых им в Финансовом управлении администрации, за исключением случаев, установленных федеральными законами.</w:t>
      </w:r>
    </w:p>
    <w:p w:rsidR="002E42E6" w:rsidRPr="0011224B" w:rsidRDefault="002E42E6" w:rsidP="002E42E6">
      <w:pPr>
        <w:ind w:firstLine="540"/>
        <w:jc w:val="both"/>
      </w:pPr>
      <w:r w:rsidRPr="0011224B">
        <w:t xml:space="preserve">6. Лицевые счета, указанные в настоящей статье, открываются участникам бюджетного процесса на местном уровне, муниципальным бюджетным и муниципальным автономным учреждениям, другим юридическим лицам, не являющимся участниками бюджетного процесса на </w:t>
      </w:r>
      <w:r w:rsidRPr="0011224B">
        <w:lastRenderedPageBreak/>
        <w:t>местном уровне, сведения о которых включены в реестр участников бюджетного процесса, а также юридических лиц, не являющихся участниками бюджетного процесса.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F20FFE">
      <w:pPr>
        <w:pStyle w:val="a3"/>
        <w:ind w:firstLine="540"/>
        <w:outlineLvl w:val="2"/>
        <w:rPr>
          <w:rFonts w:ascii="Times New Roman" w:hAnsi="Times New Roman" w:cs="Times New Roman"/>
          <w:sz w:val="24"/>
          <w:szCs w:val="24"/>
        </w:rPr>
      </w:pPr>
      <w:r w:rsidRPr="0011224B">
        <w:rPr>
          <w:rFonts w:ascii="Times New Roman" w:hAnsi="Times New Roman" w:cs="Times New Roman"/>
          <w:sz w:val="24"/>
          <w:szCs w:val="24"/>
        </w:rPr>
        <w:t>Статья 46. Бюджетная смета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в соответствии с общими требованиями, установленными законодательством РФ.</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Бюджетная смета муниципального казенного учреждения, являющегося органом местного самоуправления,  отраслевым органом администрации, осуществляющим бюджетные полномочия главного распорядителя бюджетных средств, утверждается</w:t>
      </w:r>
      <w:r w:rsidR="00E1507A" w:rsidRPr="0011224B">
        <w:rPr>
          <w:rFonts w:ascii="Times New Roman" w:hAnsi="Times New Roman" w:cs="Times New Roman"/>
          <w:sz w:val="24"/>
          <w:szCs w:val="24"/>
        </w:rPr>
        <w:t xml:space="preserve">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885BAF" w:rsidRPr="0011224B" w:rsidRDefault="00885BAF" w:rsidP="00885BAF">
      <w:pPr>
        <w:ind w:firstLine="540"/>
        <w:jc w:val="both"/>
        <w:rPr>
          <w:b/>
        </w:rPr>
      </w:pPr>
      <w:r w:rsidRPr="0011224B">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w:t>
      </w:r>
      <w:r w:rsidR="00872D1B" w:rsidRPr="0011224B">
        <w:t>-графиков</w:t>
      </w:r>
      <w:r w:rsidRPr="0011224B">
        <w:t xml:space="preserve">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r w:rsidR="00872D1B" w:rsidRPr="0011224B">
        <w:t xml:space="preserve">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муниципального казенного учреждения.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47. Предельные объемы финансирования</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В случаях и порядке, установленных Финансовым управлением администрации, при организации исполнения бюджета городского округа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33329D" w:rsidRPr="0011224B">
        <w:rPr>
          <w:rFonts w:ascii="Times New Roman" w:hAnsi="Times New Roman" w:cs="Times New Roman"/>
          <w:sz w:val="24"/>
          <w:szCs w:val="24"/>
        </w:rPr>
        <w:t xml:space="preserve">либо нарастающим итогом с начала текущего финансового года </w:t>
      </w:r>
      <w:r w:rsidRPr="0011224B">
        <w:rPr>
          <w:rFonts w:ascii="Times New Roman" w:hAnsi="Times New Roman" w:cs="Times New Roman"/>
          <w:sz w:val="24"/>
          <w:szCs w:val="24"/>
        </w:rPr>
        <w:t>на основе заявок на финансирование главных распорядителей, распорядителей и получателей бюджетных средств.</w:t>
      </w:r>
    </w:p>
    <w:p w:rsidR="0033329D" w:rsidRPr="0011224B" w:rsidRDefault="0033329D"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48. Использование доходов, фактически полученных при исполнении бюджета городского округа сверх утвержденных решением о бюджете</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Доходы, фактически полученные при исполнении бюджета городского округа  сверх утвержденных решением о бюджете общего объема доходов, могут направляться  Финансовым управлением администраци</w:t>
      </w:r>
      <w:r w:rsidR="008422D9" w:rsidRPr="0011224B">
        <w:rPr>
          <w:rFonts w:ascii="Times New Roman" w:hAnsi="Times New Roman" w:cs="Times New Roman"/>
          <w:sz w:val="24"/>
          <w:szCs w:val="24"/>
        </w:rPr>
        <w:t>и по поручению г</w:t>
      </w:r>
      <w:r w:rsidRPr="0011224B">
        <w:rPr>
          <w:rFonts w:ascii="Times New Roman" w:hAnsi="Times New Roman" w:cs="Times New Roman"/>
          <w:sz w:val="24"/>
          <w:szCs w:val="24"/>
        </w:rPr>
        <w:t xml:space="preserve">лавы городского округа без внесения изменений в </w:t>
      </w:r>
      <w:r w:rsidRPr="0011224B">
        <w:rPr>
          <w:rFonts w:ascii="Times New Roman" w:hAnsi="Times New Roman" w:cs="Times New Roman"/>
          <w:sz w:val="24"/>
          <w:szCs w:val="24"/>
        </w:rPr>
        <w:lastRenderedPageBreak/>
        <w:t xml:space="preserve">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 случае недостаточности предусмотренных на их исполнение бюджетных ассигнований в размере, предусмотренном </w:t>
      </w:r>
      <w:hyperlink r:id="rId70" w:history="1">
        <w:r w:rsidRPr="0011224B">
          <w:rPr>
            <w:rFonts w:ascii="Times New Roman" w:hAnsi="Times New Roman" w:cs="Times New Roman"/>
            <w:sz w:val="24"/>
            <w:szCs w:val="24"/>
          </w:rPr>
          <w:t>пунктом 3 статьи 217</w:t>
        </w:r>
      </w:hyperlink>
      <w:r w:rsidRPr="0011224B">
        <w:rPr>
          <w:rFonts w:ascii="Times New Roman" w:hAnsi="Times New Roman" w:cs="Times New Roman"/>
          <w:sz w:val="24"/>
          <w:szCs w:val="24"/>
        </w:rPr>
        <w:t xml:space="preserve"> Бюджетного кодекса Российской Федерации.</w:t>
      </w:r>
    </w:p>
    <w:p w:rsidR="00885BAF" w:rsidRPr="0011224B" w:rsidRDefault="00885BAF" w:rsidP="009F72FC">
      <w:pPr>
        <w:autoSpaceDE w:val="0"/>
        <w:autoSpaceDN w:val="0"/>
        <w:adjustRightInd w:val="0"/>
        <w:jc w:val="both"/>
      </w:pPr>
      <w:r w:rsidRPr="0011224B">
        <w:t>2</w:t>
      </w:r>
      <w:r w:rsidR="0033329D" w:rsidRPr="0011224B">
        <w:t>.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городского округа в порядке, установленном пунктом 4 статьи 50 настоящего Положения, а также безвозмездные поступления от физических и юридических лиц, фактически полученные при исполнении бюджета городского округа сверх утвержденных решением о бюджете на текущий финансовый год и плановый период доходов, направляются на увеличение расходов бюджета городского округа</w:t>
      </w:r>
      <w:r w:rsidR="009F72FC" w:rsidRPr="0011224B">
        <w:t>,</w:t>
      </w:r>
      <w:r w:rsidR="0033329D" w:rsidRPr="0011224B">
        <w:t xml:space="preserve"> </w:t>
      </w:r>
      <w:r w:rsidR="009F72FC" w:rsidRPr="0011224B">
        <w:t xml:space="preserve">соответствующих целям предоставления указанных средств, </w:t>
      </w:r>
      <w:r w:rsidR="0033329D" w:rsidRPr="0011224B">
        <w:t xml:space="preserve">с внесением изменений в сводную бюджетную роспись без внесения изменений в решение о бюджете на текущий финансовый год и плановый период. </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Статья 49. Иммунитет бюджета городского округа </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Иммунитет бюджета городского округа представляет собой правовой режим, при котором обращение взыскания на средства бюджета городского округа  осуществляется только на основании судебного акта, за исключением случаев, установленных Бюджетным </w:t>
      </w:r>
      <w:hyperlink r:id="rId71" w:history="1">
        <w:r w:rsidRPr="0011224B">
          <w:rPr>
            <w:rFonts w:ascii="Times New Roman" w:hAnsi="Times New Roman" w:cs="Times New Roman"/>
            <w:sz w:val="24"/>
            <w:szCs w:val="24"/>
          </w:rPr>
          <w:t>кодексом</w:t>
        </w:r>
      </w:hyperlink>
      <w:r w:rsidRPr="0011224B">
        <w:rPr>
          <w:rFonts w:ascii="Times New Roman" w:hAnsi="Times New Roman" w:cs="Times New Roman"/>
          <w:sz w:val="24"/>
          <w:szCs w:val="24"/>
        </w:rPr>
        <w:t xml:space="preserve">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Обращение взыскания на средства бюджета городского округа на основании судебных актов производится в порядке, установленным Бюджетным кодексом РФ.</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50. Завершение текущего финансового года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1. Операции по исполнению бюджета городского округа  завершаются 31 декабря, за исключением операций, указанных в п.2 </w:t>
      </w:r>
      <w:hyperlink r:id="rId72" w:history="1">
        <w:r w:rsidRPr="0011224B">
          <w:rPr>
            <w:rFonts w:ascii="Times New Roman" w:hAnsi="Times New Roman" w:cs="Times New Roman"/>
            <w:sz w:val="24"/>
            <w:szCs w:val="24"/>
          </w:rPr>
          <w:t>статьи 242</w:t>
        </w:r>
      </w:hyperlink>
      <w:r w:rsidRPr="0011224B">
        <w:rPr>
          <w:rFonts w:ascii="Times New Roman" w:hAnsi="Times New Roman" w:cs="Times New Roman"/>
          <w:sz w:val="24"/>
          <w:szCs w:val="24"/>
        </w:rPr>
        <w:t xml:space="preserve"> Бюджетного кодекса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Завершение операций по исполнению бюджета городского округа  в текущем финансовом году осуществляется в порядке, установленном  Финансовым управлением администрации в соответствии с требованиями настоящей статьи.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городского округа, не позднее двух последних рабочих дней текущего финансового года подлежат перечислению получателями бюджетных средств на единый счет бюджета городского округа.</w:t>
      </w:r>
    </w:p>
    <w:p w:rsidR="00885BAF" w:rsidRPr="0011224B" w:rsidRDefault="00885BAF" w:rsidP="00885BAF">
      <w:pPr>
        <w:widowControl w:val="0"/>
        <w:autoSpaceDE w:val="0"/>
        <w:autoSpaceDN w:val="0"/>
        <w:adjustRightInd w:val="0"/>
        <w:ind w:firstLine="540"/>
        <w:jc w:val="both"/>
        <w:rPr>
          <w:i/>
        </w:rPr>
      </w:pPr>
      <w:r w:rsidRPr="0011224B">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00C5437D" w:rsidRPr="0011224B">
        <w:rPr>
          <w:sz w:val="28"/>
          <w:szCs w:val="28"/>
        </w:rPr>
        <w:t xml:space="preserve"> </w:t>
      </w:r>
      <w:r w:rsidR="00C5437D" w:rsidRPr="0011224B">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00C5437D" w:rsidRPr="0011224B">
        <w:rPr>
          <w:sz w:val="28"/>
          <w:szCs w:val="28"/>
        </w:rPr>
        <w:t>,</w:t>
      </w:r>
      <w:r w:rsidRPr="0011224B">
        <w:t xml:space="preserve"> подлежат возврату в доход бюджета, из которого они были ранее предоставлены, в течение первых 15 рабочих дней текущего финансового года.</w:t>
      </w:r>
      <w:r w:rsidR="00C5437D" w:rsidRPr="0011224B">
        <w:t xml:space="preserve">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В случае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областного бюджета округа, указанные средства подлежат взысканию в доход областного бюджета в порядке, определяемом Министерством финансов Челябинской области, с соблюдением общих требований, установленных Министерством финансов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Финансовое управление администрации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6. Допускается наличие на конец текущего финансового года средств бюджета городского округа, размещенных в соответствии с Бюджетным кодексом Российской Федерации на банковских депозитах</w:t>
      </w:r>
      <w:r w:rsidR="00C5437D" w:rsidRPr="0011224B">
        <w:rPr>
          <w:rFonts w:ascii="Times New Roman" w:hAnsi="Times New Roman" w:cs="Times New Roman"/>
          <w:sz w:val="24"/>
          <w:szCs w:val="24"/>
        </w:rPr>
        <w:t>, а также средств по другим операциям по управлению остатками средств на едином счете  бюджета городского округа</w:t>
      </w:r>
      <w:r w:rsidRPr="0011224B">
        <w:rPr>
          <w:rFonts w:ascii="Times New Roman" w:hAnsi="Times New Roman" w:cs="Times New Roman"/>
          <w:sz w:val="24"/>
          <w:szCs w:val="24"/>
        </w:rPr>
        <w:t>.</w:t>
      </w:r>
      <w:r w:rsidR="00C5437D" w:rsidRPr="0011224B">
        <w:rPr>
          <w:rFonts w:ascii="Times New Roman" w:hAnsi="Times New Roman" w:cs="Times New Roman"/>
          <w:sz w:val="24"/>
          <w:szCs w:val="24"/>
        </w:rPr>
        <w:t xml:space="preserve"> </w:t>
      </w:r>
    </w:p>
    <w:p w:rsidR="002C69C5" w:rsidRPr="0011224B" w:rsidRDefault="002C69C5" w:rsidP="002C69C5">
      <w:pPr>
        <w:autoSpaceDE w:val="0"/>
        <w:autoSpaceDN w:val="0"/>
        <w:adjustRightInd w:val="0"/>
        <w:ind w:firstLine="540"/>
        <w:jc w:val="both"/>
        <w:rPr>
          <w:color w:val="392C69"/>
        </w:rPr>
      </w:pPr>
    </w:p>
    <w:p w:rsidR="004A01AE" w:rsidRPr="0011224B" w:rsidRDefault="002C69C5" w:rsidP="004A01AE">
      <w:pPr>
        <w:autoSpaceDE w:val="0"/>
        <w:autoSpaceDN w:val="0"/>
        <w:adjustRightInd w:val="0"/>
        <w:ind w:firstLine="540"/>
        <w:jc w:val="both"/>
      </w:pPr>
      <w:r w:rsidRPr="0011224B">
        <w:t>Статья 51. Участники системы казначейских платежей на местном уровне</w:t>
      </w:r>
    </w:p>
    <w:p w:rsidR="004A01AE" w:rsidRPr="0011224B" w:rsidRDefault="004A01AE" w:rsidP="004A01AE">
      <w:pPr>
        <w:autoSpaceDE w:val="0"/>
        <w:autoSpaceDN w:val="0"/>
        <w:adjustRightInd w:val="0"/>
        <w:ind w:firstLine="540"/>
        <w:jc w:val="both"/>
      </w:pPr>
    </w:p>
    <w:p w:rsidR="002C69C5" w:rsidRPr="0011224B" w:rsidRDefault="002C69C5" w:rsidP="004A01AE">
      <w:pPr>
        <w:autoSpaceDE w:val="0"/>
        <w:autoSpaceDN w:val="0"/>
        <w:adjustRightInd w:val="0"/>
        <w:ind w:firstLine="540"/>
        <w:jc w:val="both"/>
      </w:pPr>
      <w:r w:rsidRPr="0011224B">
        <w:t>1. Прямыми участниками системы казначейских платежей на местном уровне являются:</w:t>
      </w:r>
    </w:p>
    <w:p w:rsidR="002C69C5" w:rsidRPr="0011224B" w:rsidRDefault="002C69C5" w:rsidP="002C69C5">
      <w:pPr>
        <w:autoSpaceDE w:val="0"/>
        <w:autoSpaceDN w:val="0"/>
        <w:adjustRightInd w:val="0"/>
        <w:jc w:val="both"/>
      </w:pPr>
      <w:r w:rsidRPr="0011224B">
        <w:t>1) Финансовое управление администрации;</w:t>
      </w:r>
    </w:p>
    <w:p w:rsidR="004A01AE" w:rsidRPr="0011224B" w:rsidRDefault="002C69C5" w:rsidP="004A01AE">
      <w:pPr>
        <w:autoSpaceDE w:val="0"/>
        <w:autoSpaceDN w:val="0"/>
        <w:adjustRightInd w:val="0"/>
        <w:jc w:val="both"/>
      </w:pPr>
      <w:r w:rsidRPr="0011224B">
        <w:t>2) администраторы доходов бюджета городского округа.</w:t>
      </w:r>
    </w:p>
    <w:p w:rsidR="002C69C5" w:rsidRPr="0011224B" w:rsidRDefault="004A01AE" w:rsidP="004A01AE">
      <w:pPr>
        <w:autoSpaceDE w:val="0"/>
        <w:autoSpaceDN w:val="0"/>
        <w:adjustRightInd w:val="0"/>
        <w:jc w:val="both"/>
      </w:pPr>
      <w:r w:rsidRPr="0011224B">
        <w:t xml:space="preserve">        2</w:t>
      </w:r>
      <w:r w:rsidR="002C69C5" w:rsidRPr="0011224B">
        <w:t>. Косвенными участниками системы казначейских платежей на местном уровне являются:</w:t>
      </w:r>
    </w:p>
    <w:p w:rsidR="002C69C5" w:rsidRPr="0011224B" w:rsidRDefault="002C69C5" w:rsidP="002C69C5">
      <w:pPr>
        <w:autoSpaceDE w:val="0"/>
        <w:autoSpaceDN w:val="0"/>
        <w:adjustRightInd w:val="0"/>
        <w:jc w:val="both"/>
      </w:pPr>
      <w:r w:rsidRPr="0011224B">
        <w:t>1) получатели средств бюджета городского округа и администраторы источников финансирования дефицита бюджета городского округа;</w:t>
      </w:r>
    </w:p>
    <w:p w:rsidR="002C69C5" w:rsidRPr="0011224B" w:rsidRDefault="002C69C5" w:rsidP="002C69C5">
      <w:pPr>
        <w:autoSpaceDE w:val="0"/>
        <w:autoSpaceDN w:val="0"/>
        <w:adjustRightInd w:val="0"/>
        <w:jc w:val="both"/>
      </w:pPr>
      <w:r w:rsidRPr="0011224B">
        <w:t>2) муниципальные бюджетные и муниципальные автономные учреждения;</w:t>
      </w:r>
    </w:p>
    <w:p w:rsidR="002C69C5" w:rsidRPr="0011224B" w:rsidRDefault="002C69C5" w:rsidP="002C69C5">
      <w:pPr>
        <w:autoSpaceDE w:val="0"/>
        <w:autoSpaceDN w:val="0"/>
        <w:adjustRightInd w:val="0"/>
        <w:jc w:val="both"/>
      </w:pPr>
      <w:r w:rsidRPr="0011224B">
        <w:t>3) юридические лица, не являющиеся участниками бюджетного процесса на местном уровне, муниципальными бюджетными и муниципальными автономными учреждениями, лицевые счета которым открыты в Финансовом управлении администрации.</w:t>
      </w:r>
    </w:p>
    <w:p w:rsidR="002C69C5" w:rsidRPr="0011224B" w:rsidRDefault="002C69C5" w:rsidP="002C69C5">
      <w:pPr>
        <w:autoSpaceDE w:val="0"/>
        <w:autoSpaceDN w:val="0"/>
        <w:adjustRightInd w:val="0"/>
        <w:jc w:val="both"/>
      </w:pPr>
    </w:p>
    <w:p w:rsidR="002C69C5" w:rsidRPr="0011224B" w:rsidRDefault="002C69C5" w:rsidP="002C69C5">
      <w:pPr>
        <w:autoSpaceDE w:val="0"/>
        <w:autoSpaceDN w:val="0"/>
        <w:adjustRightInd w:val="0"/>
        <w:ind w:firstLine="708"/>
        <w:jc w:val="both"/>
      </w:pPr>
      <w:r w:rsidRPr="0011224B">
        <w:t>Статья 52. Казначейские платежи</w:t>
      </w:r>
    </w:p>
    <w:p w:rsidR="002C69C5" w:rsidRPr="0011224B" w:rsidRDefault="002C69C5" w:rsidP="002C69C5">
      <w:pPr>
        <w:autoSpaceDE w:val="0"/>
        <w:autoSpaceDN w:val="0"/>
        <w:adjustRightInd w:val="0"/>
        <w:jc w:val="both"/>
      </w:pPr>
    </w:p>
    <w:p w:rsidR="002C69C5" w:rsidRPr="0011224B" w:rsidRDefault="002C69C5" w:rsidP="002C69C5">
      <w:pPr>
        <w:autoSpaceDE w:val="0"/>
        <w:autoSpaceDN w:val="0"/>
        <w:adjustRightInd w:val="0"/>
        <w:ind w:firstLine="708"/>
        <w:jc w:val="both"/>
      </w:pPr>
      <w:r w:rsidRPr="0011224B">
        <w:t>1. Казначейские платежи осуществляются прямыми участниками системы казначейских платежей на местном уровне путем представления распоряжений оператору системы казначейских платежей, косвенными участниками системы казначейских платежей на местном уровне путем представления распоряжений прямому участнику системы казначейских платежей на местном уровне – Финансовому управлению администрации.</w:t>
      </w:r>
    </w:p>
    <w:p w:rsidR="002C69C5" w:rsidRPr="0011224B" w:rsidRDefault="002C69C5" w:rsidP="002C69C5">
      <w:pPr>
        <w:autoSpaceDE w:val="0"/>
        <w:autoSpaceDN w:val="0"/>
        <w:adjustRightInd w:val="0"/>
        <w:ind w:firstLine="708"/>
        <w:jc w:val="both"/>
      </w:pPr>
      <w:r w:rsidRPr="0011224B">
        <w:t xml:space="preserve">2. Финансовое управление администрации при приеме к исполнению распоряжения косвенного участника системы казначейских платежей на местном уровне удостоверяется в праве косвенного участника системы казначейских платежей на местном уровне представлять распоряжение, в том числе удостоверяется в правах лиц, составивших распоряжение, в соответствии с правилами, предусмотренными пунктом 5 статьи 242.7 Бюджетного </w:t>
      </w:r>
      <w:hyperlink r:id="rId73" w:history="1">
        <w:r w:rsidRPr="0011224B">
          <w:t>кодекса</w:t>
        </w:r>
      </w:hyperlink>
      <w:r w:rsidRPr="0011224B">
        <w:t xml:space="preserve"> Российской Федерации.</w:t>
      </w:r>
    </w:p>
    <w:p w:rsidR="002C69C5" w:rsidRPr="0011224B" w:rsidRDefault="002C69C5" w:rsidP="002C69C5">
      <w:pPr>
        <w:autoSpaceDE w:val="0"/>
        <w:autoSpaceDN w:val="0"/>
        <w:adjustRightInd w:val="0"/>
        <w:jc w:val="both"/>
      </w:pPr>
    </w:p>
    <w:p w:rsidR="002C69C5" w:rsidRPr="0011224B" w:rsidRDefault="002C69C5" w:rsidP="002C69C5">
      <w:pPr>
        <w:autoSpaceDE w:val="0"/>
        <w:autoSpaceDN w:val="0"/>
        <w:adjustRightInd w:val="0"/>
        <w:ind w:firstLine="708"/>
        <w:jc w:val="both"/>
      </w:pPr>
      <w:r w:rsidRPr="0011224B">
        <w:t>Статья 53. Казначейское обслуживание исполнения бюджета городского округа</w:t>
      </w:r>
    </w:p>
    <w:p w:rsidR="002C69C5" w:rsidRPr="0011224B" w:rsidRDefault="002C69C5" w:rsidP="002C69C5">
      <w:pPr>
        <w:autoSpaceDE w:val="0"/>
        <w:autoSpaceDN w:val="0"/>
        <w:adjustRightInd w:val="0"/>
        <w:jc w:val="both"/>
      </w:pPr>
    </w:p>
    <w:p w:rsidR="002C69C5" w:rsidRPr="0011224B" w:rsidRDefault="002C69C5" w:rsidP="002C69C5">
      <w:pPr>
        <w:autoSpaceDE w:val="0"/>
        <w:autoSpaceDN w:val="0"/>
        <w:adjustRightInd w:val="0"/>
        <w:ind w:firstLine="708"/>
        <w:jc w:val="both"/>
      </w:pPr>
      <w:r w:rsidRPr="0011224B">
        <w:t>1. Для казначейского обслуживания исполнения бюджета городского округа в Федеральном казначействе открываются следующие виды казначейских счетов:</w:t>
      </w:r>
    </w:p>
    <w:p w:rsidR="002C69C5" w:rsidRPr="0011224B" w:rsidRDefault="002C69C5" w:rsidP="001A6B8F">
      <w:pPr>
        <w:autoSpaceDE w:val="0"/>
        <w:autoSpaceDN w:val="0"/>
        <w:adjustRightInd w:val="0"/>
        <w:ind w:firstLine="708"/>
        <w:jc w:val="both"/>
      </w:pPr>
      <w:r w:rsidRPr="0011224B">
        <w:t>1) единый счет бюджета городского округа;</w:t>
      </w:r>
    </w:p>
    <w:p w:rsidR="002C69C5" w:rsidRPr="0011224B" w:rsidRDefault="002C69C5" w:rsidP="001A6B8F">
      <w:pPr>
        <w:autoSpaceDE w:val="0"/>
        <w:autoSpaceDN w:val="0"/>
        <w:adjustRightInd w:val="0"/>
        <w:ind w:firstLine="708"/>
        <w:jc w:val="both"/>
      </w:pPr>
      <w:r w:rsidRPr="0011224B">
        <w:t>2) казначейский счет для осуществления и отражения операций по учету и распределению поступлений;</w:t>
      </w:r>
    </w:p>
    <w:p w:rsidR="002C69C5" w:rsidRPr="0011224B" w:rsidRDefault="002C69C5" w:rsidP="001A6B8F">
      <w:pPr>
        <w:autoSpaceDE w:val="0"/>
        <w:autoSpaceDN w:val="0"/>
        <w:adjustRightInd w:val="0"/>
        <w:ind w:firstLine="708"/>
        <w:jc w:val="both"/>
      </w:pPr>
      <w:r w:rsidRPr="0011224B">
        <w:t>3) казначейский счет для осуществления и отражения операций с денежными средствами, поступающими во временное распоряжение;</w:t>
      </w:r>
    </w:p>
    <w:p w:rsidR="002C69C5" w:rsidRPr="0011224B" w:rsidRDefault="002C69C5" w:rsidP="001A6B8F">
      <w:pPr>
        <w:autoSpaceDE w:val="0"/>
        <w:autoSpaceDN w:val="0"/>
        <w:adjustRightInd w:val="0"/>
        <w:ind w:firstLine="708"/>
        <w:jc w:val="both"/>
      </w:pPr>
      <w:r w:rsidRPr="0011224B">
        <w:t>4) казначейский счет для осуществления и отражения операций с денежными средствами муниципальных бюджетных и муниципальных автономных учреждений;</w:t>
      </w:r>
    </w:p>
    <w:p w:rsidR="002C69C5" w:rsidRPr="0011224B" w:rsidRDefault="002C69C5" w:rsidP="001A6B8F">
      <w:pPr>
        <w:autoSpaceDE w:val="0"/>
        <w:autoSpaceDN w:val="0"/>
        <w:adjustRightInd w:val="0"/>
        <w:ind w:firstLine="708"/>
        <w:jc w:val="both"/>
      </w:pPr>
      <w:r w:rsidRPr="0011224B">
        <w:t>5) казначейский счет для осуществления и отражения операций с денежными средствами юридических лиц, не являющихся участниками бюджетного процесса на местном уровне, муниципальными бюджетными и муниципальными автономными учреждениями;</w:t>
      </w:r>
    </w:p>
    <w:p w:rsidR="002C69C5" w:rsidRPr="0011224B" w:rsidRDefault="002C69C5" w:rsidP="001A6B8F">
      <w:pPr>
        <w:autoSpaceDE w:val="0"/>
        <w:autoSpaceDN w:val="0"/>
        <w:adjustRightInd w:val="0"/>
        <w:ind w:firstLine="708"/>
        <w:jc w:val="both"/>
      </w:pPr>
      <w:r w:rsidRPr="0011224B">
        <w:t xml:space="preserve">6) иные казначейские счета для осуществления и отражения операций в случаях, установленных Бюджетным </w:t>
      </w:r>
      <w:hyperlink r:id="rId74" w:history="1">
        <w:r w:rsidRPr="0011224B">
          <w:t>кодексом</w:t>
        </w:r>
      </w:hyperlink>
      <w:r w:rsidRPr="0011224B">
        <w:t xml:space="preserve"> Российской Федерации,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2C69C5" w:rsidRPr="0011224B" w:rsidRDefault="002C69C5" w:rsidP="002C69C5">
      <w:pPr>
        <w:autoSpaceDE w:val="0"/>
        <w:autoSpaceDN w:val="0"/>
        <w:adjustRightInd w:val="0"/>
        <w:ind w:firstLine="708"/>
        <w:jc w:val="both"/>
      </w:pPr>
      <w:r w:rsidRPr="0011224B">
        <w:t xml:space="preserve">2. На казначейских счетах учитываются денежные средства бюджета городского округа, денежные средства, поступающие во временное распоряжение получателей средств бюджета городского округа, денежные средства муниципальных бюджетных и муниципальных автономных </w:t>
      </w:r>
      <w:r w:rsidRPr="0011224B">
        <w:lastRenderedPageBreak/>
        <w:t>учреждений, денежные средства юридических лиц, не являющихся участниками бюджетного процесса на местном уровне, муниципальными бюджетными и муниципальными автономными учреждениями, лицевые счета которым открыты в Финансовом управлении администрации.</w:t>
      </w:r>
    </w:p>
    <w:p w:rsidR="002C69C5" w:rsidRPr="0011224B" w:rsidRDefault="002C69C5" w:rsidP="002C69C5">
      <w:pPr>
        <w:autoSpaceDE w:val="0"/>
        <w:autoSpaceDN w:val="0"/>
        <w:adjustRightInd w:val="0"/>
        <w:ind w:firstLine="708"/>
        <w:jc w:val="both"/>
      </w:pPr>
      <w:r w:rsidRPr="0011224B">
        <w:t>3. Казначейский платеж осуществляется в пределах остатка денежных средств на соответствующем казначейском счете.</w:t>
      </w:r>
    </w:p>
    <w:p w:rsidR="002C69C5" w:rsidRPr="0011224B" w:rsidRDefault="002C69C5" w:rsidP="002C69C5">
      <w:pPr>
        <w:ind w:firstLine="708"/>
        <w:jc w:val="both"/>
      </w:pPr>
      <w:r w:rsidRPr="0011224B">
        <w:t xml:space="preserve">4. Казначейское обслуживание исполнения бюджета городского округа осуществляется с открытием единого счета бюджета городского округа </w:t>
      </w:r>
      <w:r w:rsidR="00BC6C5F" w:rsidRPr="0011224B">
        <w:t>Ф</w:t>
      </w:r>
      <w:r w:rsidRPr="0011224B">
        <w:t>инансовому управлению администрации.</w:t>
      </w:r>
    </w:p>
    <w:p w:rsidR="00545EAE" w:rsidRPr="0011224B" w:rsidRDefault="00545EAE" w:rsidP="00885BAF">
      <w:pPr>
        <w:pStyle w:val="a3"/>
        <w:ind w:firstLine="540"/>
        <w:jc w:val="both"/>
        <w:outlineLvl w:val="2"/>
        <w:rPr>
          <w:rFonts w:ascii="Times New Roman" w:hAnsi="Times New Roman" w:cs="Times New Roman"/>
          <w:sz w:val="24"/>
          <w:szCs w:val="24"/>
        </w:rPr>
      </w:pPr>
    </w:p>
    <w:p w:rsidR="00801A04" w:rsidRPr="0011224B" w:rsidRDefault="00801A04" w:rsidP="00885BAF">
      <w:pPr>
        <w:pStyle w:val="a3"/>
        <w:jc w:val="center"/>
        <w:outlineLvl w:val="1"/>
        <w:rPr>
          <w:rFonts w:ascii="Times New Roman" w:hAnsi="Times New Roman" w:cs="Times New Roman"/>
          <w:sz w:val="24"/>
          <w:szCs w:val="24"/>
        </w:rPr>
      </w:pPr>
    </w:p>
    <w:p w:rsidR="00885BAF" w:rsidRPr="0011224B" w:rsidRDefault="00885BAF" w:rsidP="00885BAF">
      <w:pPr>
        <w:pStyle w:val="a3"/>
        <w:jc w:val="center"/>
        <w:outlineLvl w:val="1"/>
        <w:rPr>
          <w:rFonts w:ascii="Times New Roman" w:hAnsi="Times New Roman" w:cs="Times New Roman"/>
          <w:sz w:val="24"/>
          <w:szCs w:val="24"/>
        </w:rPr>
      </w:pPr>
      <w:r w:rsidRPr="0011224B">
        <w:rPr>
          <w:rFonts w:ascii="Times New Roman" w:hAnsi="Times New Roman" w:cs="Times New Roman"/>
          <w:sz w:val="24"/>
          <w:szCs w:val="24"/>
        </w:rPr>
        <w:t>VI. СОСТАВЛЕНИЕ, ВНЕШНЯЯ ПРОВЕРКА, РАССМОТРЕНИЕ И</w:t>
      </w:r>
    </w:p>
    <w:p w:rsidR="00885BAF" w:rsidRPr="0011224B" w:rsidRDefault="00885BAF" w:rsidP="00885BAF">
      <w:pPr>
        <w:pStyle w:val="a3"/>
        <w:jc w:val="center"/>
        <w:outlineLvl w:val="1"/>
        <w:rPr>
          <w:rFonts w:ascii="Times New Roman" w:hAnsi="Times New Roman" w:cs="Times New Roman"/>
          <w:sz w:val="24"/>
          <w:szCs w:val="24"/>
        </w:rPr>
      </w:pPr>
      <w:r w:rsidRPr="0011224B">
        <w:rPr>
          <w:rFonts w:ascii="Times New Roman" w:hAnsi="Times New Roman" w:cs="Times New Roman"/>
          <w:sz w:val="24"/>
          <w:szCs w:val="24"/>
        </w:rPr>
        <w:t>УТВЕРЖДЕНИЕ БЮДЖЕТНОЙ ОТЧЕТНОСТИ ГОРОДСКОГО ОКРУГА</w:t>
      </w:r>
    </w:p>
    <w:p w:rsidR="00885BAF" w:rsidRPr="0011224B" w:rsidRDefault="00885BAF" w:rsidP="00885BAF">
      <w:pPr>
        <w:pStyle w:val="a3"/>
        <w:jc w:val="center"/>
        <w:outlineLvl w:val="1"/>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5</w:t>
      </w:r>
      <w:r w:rsidR="00B52A01" w:rsidRPr="0011224B">
        <w:rPr>
          <w:rFonts w:ascii="Times New Roman" w:hAnsi="Times New Roman" w:cs="Times New Roman"/>
          <w:sz w:val="24"/>
          <w:szCs w:val="24"/>
        </w:rPr>
        <w:t>4</w:t>
      </w:r>
      <w:r w:rsidRPr="0011224B">
        <w:rPr>
          <w:rFonts w:ascii="Times New Roman" w:hAnsi="Times New Roman" w:cs="Times New Roman"/>
          <w:sz w:val="24"/>
          <w:szCs w:val="24"/>
        </w:rPr>
        <w:t xml:space="preserve">. Осуществление бюджетного учета и составление бюджетной отчетности городского округа </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Бюджетный учет осуществляется в соответствии с утверждаемым</w:t>
      </w:r>
      <w:r w:rsidR="00352AB7" w:rsidRPr="0011224B">
        <w:rPr>
          <w:rFonts w:ascii="Times New Roman" w:hAnsi="Times New Roman" w:cs="Times New Roman"/>
          <w:sz w:val="24"/>
          <w:szCs w:val="24"/>
        </w:rPr>
        <w:t>и</w:t>
      </w:r>
      <w:r w:rsidRPr="0011224B">
        <w:rPr>
          <w:rFonts w:ascii="Times New Roman" w:hAnsi="Times New Roman" w:cs="Times New Roman"/>
          <w:sz w:val="24"/>
          <w:szCs w:val="24"/>
        </w:rPr>
        <w:t xml:space="preserve"> в установленном законодательством Российской Федерации порядке </w:t>
      </w:r>
      <w:r w:rsidR="00352AB7" w:rsidRPr="0011224B">
        <w:rPr>
          <w:rFonts w:ascii="Times New Roman" w:hAnsi="Times New Roman" w:cs="Times New Roman"/>
          <w:sz w:val="24"/>
          <w:szCs w:val="24"/>
        </w:rPr>
        <w:t>плана</w:t>
      </w:r>
      <w:r w:rsidRPr="0011224B">
        <w:rPr>
          <w:rFonts w:ascii="Times New Roman" w:hAnsi="Times New Roman" w:cs="Times New Roman"/>
          <w:sz w:val="24"/>
          <w:szCs w:val="24"/>
        </w:rPr>
        <w:t>м</w:t>
      </w:r>
      <w:r w:rsidR="00352AB7" w:rsidRPr="0011224B">
        <w:rPr>
          <w:rFonts w:ascii="Times New Roman" w:hAnsi="Times New Roman" w:cs="Times New Roman"/>
          <w:sz w:val="24"/>
          <w:szCs w:val="24"/>
        </w:rPr>
        <w:t>и</w:t>
      </w:r>
      <w:r w:rsidRPr="0011224B">
        <w:rPr>
          <w:rFonts w:ascii="Times New Roman" w:hAnsi="Times New Roman" w:cs="Times New Roman"/>
          <w:sz w:val="24"/>
          <w:szCs w:val="24"/>
        </w:rPr>
        <w:t xml:space="preserve"> счетов, включающим</w:t>
      </w:r>
      <w:r w:rsidR="00352AB7" w:rsidRPr="0011224B">
        <w:rPr>
          <w:rFonts w:ascii="Times New Roman" w:hAnsi="Times New Roman" w:cs="Times New Roman"/>
          <w:sz w:val="24"/>
          <w:szCs w:val="24"/>
        </w:rPr>
        <w:t>и</w:t>
      </w:r>
      <w:r w:rsidRPr="0011224B">
        <w:rPr>
          <w:rFonts w:ascii="Times New Roman" w:hAnsi="Times New Roman" w:cs="Times New Roman"/>
          <w:sz w:val="24"/>
          <w:szCs w:val="24"/>
        </w:rPr>
        <w:t xml:space="preserve"> в себя бюджетную классификацию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Бюджетная отчетность включает:</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отчет об исполнении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баланс исполнения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отчет о финансовых результатах деятельности;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отчет о движении денежных средств;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пояснительную записку.</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Отчет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Баланс исполнения бюджета городского округа содержит данные о нефинансовых и финансовых активах городского округа, обязательствах городского округа на первый и последние дни отчетного периода по счетам плана счетов бюджетного учета.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72D1B" w:rsidRPr="0011224B" w:rsidRDefault="00872D1B" w:rsidP="00872D1B">
      <w:pPr>
        <w:autoSpaceDE w:val="0"/>
        <w:autoSpaceDN w:val="0"/>
        <w:adjustRightInd w:val="0"/>
        <w:ind w:firstLine="540"/>
        <w:jc w:val="both"/>
      </w:pPr>
      <w:r w:rsidRPr="0011224B">
        <w:t>Отчет о движении денежных средств отражает операции по средствами бюджета городского округа по кодам классификации операций сектора государственного управления.</w:t>
      </w:r>
    </w:p>
    <w:p w:rsidR="00872D1B" w:rsidRPr="0011224B" w:rsidRDefault="00872D1B" w:rsidP="00872D1B">
      <w:pPr>
        <w:autoSpaceDE w:val="0"/>
        <w:autoSpaceDN w:val="0"/>
        <w:adjustRightInd w:val="0"/>
        <w:ind w:firstLine="540"/>
        <w:jc w:val="both"/>
      </w:pPr>
      <w:r w:rsidRPr="0011224B">
        <w:t xml:space="preserve">Пояснительная записка содержит информацию об исполнении бюджета городского округа, дополняющую информацию, предоставленную в отчетности об исполнении бюджета городского округа, в соответствии с требованиями к раскрытию информации, установленными нормативными правовыми актами Министерства финансов Российской Федерации.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5</w:t>
      </w:r>
      <w:r w:rsidR="00B52A01" w:rsidRPr="0011224B">
        <w:rPr>
          <w:rFonts w:ascii="Times New Roman" w:hAnsi="Times New Roman" w:cs="Times New Roman"/>
          <w:sz w:val="24"/>
          <w:szCs w:val="24"/>
        </w:rPr>
        <w:t>5</w:t>
      </w:r>
      <w:r w:rsidRPr="0011224B">
        <w:rPr>
          <w:rFonts w:ascii="Times New Roman" w:hAnsi="Times New Roman" w:cs="Times New Roman"/>
          <w:sz w:val="24"/>
          <w:szCs w:val="24"/>
        </w:rPr>
        <w:t>. Составление бюджетной отчетности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Главные администраторы средств бюджета городского округа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городского округа, администраторами источников финансирования дефицита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Главные администраторы средств бюджета городского округа представляют бюджетную отчетность в  Финансовое управление администрации в установленные им сроки.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2. Бюджетная отчетность городского округа составляется  Финансовым управлением администрации на основании бюджетной отчетности соответствующих главных администраторов средств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Бюджетная отчетность городского округа является годовой. Отчет об исполнении бюджета городского округа является ежеквартальным.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4. Финансовое управление администрации представляет бюджетную отчетность </w:t>
      </w:r>
      <w:r w:rsidR="00C37F56" w:rsidRPr="0011224B">
        <w:rPr>
          <w:rFonts w:ascii="Times New Roman" w:hAnsi="Times New Roman" w:cs="Times New Roman"/>
          <w:sz w:val="24"/>
          <w:szCs w:val="24"/>
        </w:rPr>
        <w:t>в администрацию</w:t>
      </w:r>
      <w:r w:rsidRPr="0011224B">
        <w:rPr>
          <w:rFonts w:ascii="Times New Roman" w:hAnsi="Times New Roman" w:cs="Times New Roman"/>
          <w:sz w:val="24"/>
          <w:szCs w:val="24"/>
        </w:rPr>
        <w:t xml:space="preserve">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Отчеты об исполнении бюджета городского округа за первый квартал, первое полугодие и девять месяцев текущего финансового года утверждаются администрацией городского округа по доходам и расходам в соответствии с бюджетной классификацией РФ,  направляются в Собрание депутатов  и Контрольно-счетный комитет с пояснительной запиской, включающей сведения об исполнении бюджета городского округа по доходам и расходам в сравнении с утвержденными годовыми назначениями, а также с материалами, содержащими следующую информацию:</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об исполнении бюджета городского округа по доходам и расходам;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о предоставлении и погашении бюджетных кредитов, предоставленных и погашенных муниципальных гарантиях;</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об источниках покрытия дефицита  бюджета городского округа,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о структуре муниципального внутреннего долга на начало и конец отчетного периода;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 Годовой отчет об исполнении бюджета городского округа подлежит утверждению решением Собранием депутатов.</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5</w:t>
      </w:r>
      <w:r w:rsidR="00B52A01" w:rsidRPr="0011224B">
        <w:rPr>
          <w:rFonts w:ascii="Times New Roman" w:hAnsi="Times New Roman" w:cs="Times New Roman"/>
          <w:sz w:val="24"/>
          <w:szCs w:val="24"/>
        </w:rPr>
        <w:t>6</w:t>
      </w:r>
      <w:r w:rsidRPr="0011224B">
        <w:rPr>
          <w:rFonts w:ascii="Times New Roman" w:hAnsi="Times New Roman" w:cs="Times New Roman"/>
          <w:sz w:val="24"/>
          <w:szCs w:val="24"/>
        </w:rPr>
        <w:t>. Внешняя проверка годового отчета об исполнении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autoSpaceDE w:val="0"/>
        <w:autoSpaceDN w:val="0"/>
        <w:adjustRightInd w:val="0"/>
        <w:ind w:firstLine="600"/>
        <w:jc w:val="both"/>
      </w:pPr>
      <w:r w:rsidRPr="0011224B">
        <w:t>1.</w:t>
      </w:r>
      <w:r w:rsidR="00801A04" w:rsidRPr="0011224B">
        <w:t xml:space="preserve"> </w:t>
      </w:r>
      <w:r w:rsidRPr="0011224B">
        <w:t>Годовой отчет об исполнении бюджета городского округа до его рассмотрения в Собрании депутатов  подлежит внешней проверке, которая включает:</w:t>
      </w:r>
    </w:p>
    <w:p w:rsidR="00885BAF" w:rsidRPr="0011224B" w:rsidRDefault="00885BAF" w:rsidP="00885BAF">
      <w:pPr>
        <w:autoSpaceDE w:val="0"/>
        <w:autoSpaceDN w:val="0"/>
        <w:adjustRightInd w:val="0"/>
        <w:ind w:firstLine="600"/>
        <w:jc w:val="both"/>
      </w:pPr>
      <w:r w:rsidRPr="0011224B">
        <w:t>1) внешнюю проверку бюджетной отчетности главных администраторов средств бюджета городского округа;</w:t>
      </w:r>
    </w:p>
    <w:p w:rsidR="00885BAF" w:rsidRPr="0011224B" w:rsidRDefault="00885BAF" w:rsidP="00885BAF">
      <w:pPr>
        <w:autoSpaceDE w:val="0"/>
        <w:autoSpaceDN w:val="0"/>
        <w:adjustRightInd w:val="0"/>
        <w:ind w:firstLine="600"/>
        <w:jc w:val="both"/>
      </w:pPr>
      <w:r w:rsidRPr="0011224B">
        <w:t>2)  подготовку заключения на годовой отчет об исполнении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2. Внешняя проверка годового отчета об исполнении бюджета городского округа осуществляется Контрольно-счетным комитетом в порядке, установленном решением Собрания депутатов с соблюдением требований Бюджетного кодекса Российской Федерации.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Главные администраторы средств бюджета городского округа не позднее 1 марта текущего финансового года представляют годовую бюджетную отчетность в Контрольно-счетный комитет для внешней проверки.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Результаты внешней проверки годовой бюджетной отчетности главных администраторов средств бюджета городского округа  оформляются заключениями по каждому главному администратору средств бюджета городского округа в срок до 1 апреля текущего финансового года.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Администрация городского округа представляет отчет об исполнении бюджета городского округа и иные документы, подлежащие представлению в Собрание депутатов одновременно с годовым отчетом об исполнении бюджета городского округа, для подготовки заключения на него не позднее 1 апреля текущего года. Подготовка заключения на годовой отчет об исполнении бюджета городского округа проводится в срок, не превышающий 1 месяц.</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Контрольно-счетный комитет готовит заключение на отчет об исполнении бюджета городского округа  на основании данных внешней проверки годовой бюджетной отчетности главных администраторов средств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Заключение на годовой отчет об исполнении бюджета городского округа представляется Контрольно-счетным комитетом не позднее 1 мая текущего финансового года в Собрание депутатов  с одновременным направлением в администрацию городского округа и Финансовое управление администрации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xml:space="preserve"> </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lastRenderedPageBreak/>
        <w:t>Статья 5</w:t>
      </w:r>
      <w:r w:rsidR="00B52A01" w:rsidRPr="0011224B">
        <w:rPr>
          <w:rFonts w:ascii="Times New Roman" w:hAnsi="Times New Roman" w:cs="Times New Roman"/>
          <w:sz w:val="24"/>
          <w:szCs w:val="24"/>
        </w:rPr>
        <w:t>7</w:t>
      </w:r>
      <w:r w:rsidRPr="0011224B">
        <w:rPr>
          <w:rFonts w:ascii="Times New Roman" w:hAnsi="Times New Roman" w:cs="Times New Roman"/>
          <w:sz w:val="24"/>
          <w:szCs w:val="24"/>
        </w:rPr>
        <w:t>. Представление, рассмотрение и утверждение годового отчета об исполнении бюджета городского округа Собранием депутатов</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1.Порядок  предоставления, рассмотрения и утверждения годового отчета об исполнении бюджета городского округа устанавливается Собранием депутатов в соответствии  с положениями Бюджетного кодекса Российской Федерации.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Одновременно с годовым отчетом об исполнении бюджета городского округа представляется проект решения Собрания депутатов  об исполнении бюджета городского округа и иные документы, предусмотренные настоящим Положением.</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По результатам рассмотрения годового отчета об исполнении бюджета городского округа Собрание депутатов принимает решение об утверждении либо отклонении решения об исполнении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В случае отклонения Собранием депутатов  решения об исполнении бюджета городского округа оно возвращается в администрацию для устранения фактов недостоверного или неполного отражения данных и повторного представляется в Собрание депутатов для рассмотрения в срок, не превышающий один месяц.</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Годовой отчет об исполнении бюджета городского округа представляется в Собрание депутатов</w:t>
      </w:r>
      <w:r w:rsidR="00F335C9" w:rsidRPr="0011224B">
        <w:rPr>
          <w:rFonts w:ascii="Times New Roman" w:hAnsi="Times New Roman" w:cs="Times New Roman"/>
          <w:sz w:val="24"/>
          <w:szCs w:val="24"/>
        </w:rPr>
        <w:t xml:space="preserve"> </w:t>
      </w:r>
      <w:r w:rsidRPr="0011224B">
        <w:rPr>
          <w:rFonts w:ascii="Times New Roman" w:hAnsi="Times New Roman" w:cs="Times New Roman"/>
          <w:sz w:val="24"/>
          <w:szCs w:val="24"/>
        </w:rPr>
        <w:t xml:space="preserve">не позднее 1 мая текущего года. Собрание депутатов публикует </w:t>
      </w:r>
      <w:r w:rsidR="00F335C9" w:rsidRPr="0011224B">
        <w:rPr>
          <w:rFonts w:ascii="Times New Roman" w:hAnsi="Times New Roman" w:cs="Times New Roman"/>
          <w:sz w:val="24"/>
          <w:szCs w:val="24"/>
        </w:rPr>
        <w:t xml:space="preserve">проект </w:t>
      </w:r>
      <w:r w:rsidRPr="0011224B">
        <w:rPr>
          <w:rFonts w:ascii="Times New Roman" w:hAnsi="Times New Roman" w:cs="Times New Roman"/>
          <w:sz w:val="24"/>
          <w:szCs w:val="24"/>
        </w:rPr>
        <w:t>решения об исполнении бюджета городского округа в порядке, предусмотренном для официального опубликования решений Собрания депутатов.</w:t>
      </w:r>
    </w:p>
    <w:p w:rsidR="00482BCB" w:rsidRPr="0011224B" w:rsidRDefault="00482BCB" w:rsidP="00482B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Отчет об исполнении бюджета городского округа предоставляется в Собрание депутатов с пояснительной запиской, содержащей анализ исполнения бюджета городского округа и бюджетной отчетности, а также со следующими материалами, содержащими информацию:</w:t>
      </w:r>
    </w:p>
    <w:p w:rsidR="00482BCB" w:rsidRPr="0011224B" w:rsidRDefault="00482BCB" w:rsidP="00482B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о расходовании средств резервного фонда администрации городского округа;</w:t>
      </w:r>
    </w:p>
    <w:p w:rsidR="00482BCB" w:rsidRPr="0011224B" w:rsidRDefault="00482BCB" w:rsidP="00482B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о предоставлении и погашении бюджетных кредитов;</w:t>
      </w:r>
    </w:p>
    <w:p w:rsidR="00482BCB" w:rsidRPr="0011224B" w:rsidRDefault="00482BCB" w:rsidP="00482B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3) о предоставленных муниципальных гарантиях;</w:t>
      </w:r>
    </w:p>
    <w:p w:rsidR="00482BCB" w:rsidRPr="0011224B" w:rsidRDefault="00482BCB" w:rsidP="00482B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4) о муниципальных заимствованиях по видам заимствований;</w:t>
      </w:r>
    </w:p>
    <w:p w:rsidR="00482BCB" w:rsidRPr="0011224B" w:rsidRDefault="00482BCB" w:rsidP="00482B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5) о состоянии муниципального долга на первый и последний день отчетного финансового года;</w:t>
      </w:r>
    </w:p>
    <w:p w:rsidR="00482BCB" w:rsidRPr="0011224B" w:rsidRDefault="00482BCB" w:rsidP="00482B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 о выполнении муниципальных заданий и (или) иных результатов использования бюджетных ассигнований.</w:t>
      </w:r>
      <w:r w:rsidR="00885BAF" w:rsidRPr="0011224B">
        <w:rPr>
          <w:rFonts w:ascii="Times New Roman" w:hAnsi="Times New Roman" w:cs="Times New Roman"/>
          <w:sz w:val="24"/>
          <w:szCs w:val="24"/>
        </w:rPr>
        <w:t xml:space="preserve"> </w:t>
      </w:r>
    </w:p>
    <w:p w:rsidR="00885BAF" w:rsidRPr="0011224B" w:rsidRDefault="00885BAF" w:rsidP="00482BCB">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6. Проект решения об исполнении бюджета городского округа выносится на публичные слушания в порядке</w:t>
      </w:r>
      <w:r w:rsidR="00801A04" w:rsidRPr="0011224B">
        <w:rPr>
          <w:rFonts w:ascii="Times New Roman" w:hAnsi="Times New Roman" w:cs="Times New Roman"/>
          <w:sz w:val="24"/>
          <w:szCs w:val="24"/>
        </w:rPr>
        <w:t>,</w:t>
      </w:r>
      <w:r w:rsidRPr="0011224B">
        <w:rPr>
          <w:rFonts w:ascii="Times New Roman" w:hAnsi="Times New Roman" w:cs="Times New Roman"/>
          <w:sz w:val="24"/>
          <w:szCs w:val="24"/>
        </w:rPr>
        <w:t xml:space="preserve"> установленном Собранием депутатов.</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A47790"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Статья 58</w:t>
      </w:r>
      <w:r w:rsidR="00885BAF" w:rsidRPr="0011224B">
        <w:rPr>
          <w:rFonts w:ascii="Times New Roman" w:hAnsi="Times New Roman" w:cs="Times New Roman"/>
          <w:sz w:val="24"/>
          <w:szCs w:val="24"/>
        </w:rPr>
        <w:t>. Решение об исполнении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1. Решением об исполнении бюджета городского округа утверждается отчет об исполнении бюджета городского округа за отчетный финансовый год с указанием общего объема доходов, расходов и дефицита (</w:t>
      </w:r>
      <w:proofErr w:type="spellStart"/>
      <w:r w:rsidRPr="0011224B">
        <w:rPr>
          <w:rFonts w:ascii="Times New Roman" w:hAnsi="Times New Roman" w:cs="Times New Roman"/>
          <w:sz w:val="24"/>
          <w:szCs w:val="24"/>
        </w:rPr>
        <w:t>профицита</w:t>
      </w:r>
      <w:proofErr w:type="spellEnd"/>
      <w:r w:rsidRPr="0011224B">
        <w:rPr>
          <w:rFonts w:ascii="Times New Roman" w:hAnsi="Times New Roman" w:cs="Times New Roman"/>
          <w:sz w:val="24"/>
          <w:szCs w:val="24"/>
        </w:rPr>
        <w:t>)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2. Отдельными приложениями к решению об исполнении бюджета городского округа  за отчетный финансовый год утверждаются показатели:</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доходов бюджета городского округа  по кодам классификации доходов бюджетов;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расходов бюджета городского округа по ведомственной структуре расходов бюджета городского округа;</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расходов бюджета городского округа по разделам и подразделам классификации расходов;</w:t>
      </w:r>
    </w:p>
    <w:p w:rsidR="00885BAF" w:rsidRPr="0011224B" w:rsidRDefault="00885BAF" w:rsidP="00885BAF">
      <w:pPr>
        <w:pStyle w:val="a3"/>
        <w:ind w:firstLine="540"/>
        <w:jc w:val="both"/>
        <w:outlineLvl w:val="2"/>
        <w:rPr>
          <w:rFonts w:ascii="Times New Roman" w:hAnsi="Times New Roman" w:cs="Times New Roman"/>
          <w:sz w:val="24"/>
          <w:szCs w:val="24"/>
        </w:rPr>
      </w:pPr>
      <w:r w:rsidRPr="0011224B">
        <w:rPr>
          <w:rFonts w:ascii="Times New Roman" w:hAnsi="Times New Roman" w:cs="Times New Roman"/>
          <w:sz w:val="24"/>
          <w:szCs w:val="24"/>
        </w:rPr>
        <w:t>- источников финансирования дефицита бюджета городского округа по кодам классификации источников финансирования дефицита бюджета.</w:t>
      </w:r>
    </w:p>
    <w:p w:rsidR="00885BAF" w:rsidRPr="0011224B" w:rsidRDefault="00885BAF" w:rsidP="00885BAF">
      <w:pPr>
        <w:pStyle w:val="a3"/>
        <w:ind w:firstLine="540"/>
        <w:jc w:val="both"/>
        <w:outlineLvl w:val="2"/>
        <w:rPr>
          <w:rFonts w:ascii="Times New Roman" w:hAnsi="Times New Roman" w:cs="Times New Roman"/>
          <w:sz w:val="24"/>
          <w:szCs w:val="24"/>
        </w:rPr>
      </w:pPr>
    </w:p>
    <w:p w:rsidR="00885BAF" w:rsidRPr="0011224B" w:rsidRDefault="00885BAF" w:rsidP="00885BAF">
      <w:pPr>
        <w:pStyle w:val="a3"/>
        <w:jc w:val="center"/>
        <w:outlineLvl w:val="1"/>
        <w:rPr>
          <w:rFonts w:ascii="Times New Roman" w:hAnsi="Times New Roman" w:cs="Times New Roman"/>
          <w:sz w:val="24"/>
          <w:szCs w:val="24"/>
        </w:rPr>
      </w:pPr>
      <w:r w:rsidRPr="0011224B">
        <w:rPr>
          <w:rFonts w:ascii="Times New Roman" w:hAnsi="Times New Roman" w:cs="Times New Roman"/>
          <w:sz w:val="24"/>
          <w:szCs w:val="24"/>
        </w:rPr>
        <w:t>VII. МУНИЦИПАЛЬНЫЙ ФИНАНСОВЫЙ КОНТРОЛЬ</w:t>
      </w:r>
    </w:p>
    <w:p w:rsidR="00885BAF" w:rsidRPr="0011224B" w:rsidRDefault="00885BAF" w:rsidP="00885BAF">
      <w:pPr>
        <w:pStyle w:val="a3"/>
        <w:jc w:val="center"/>
        <w:outlineLvl w:val="1"/>
        <w:rPr>
          <w:rFonts w:ascii="Times New Roman" w:hAnsi="Times New Roman" w:cs="Times New Roman"/>
          <w:sz w:val="24"/>
          <w:szCs w:val="24"/>
        </w:rPr>
      </w:pPr>
    </w:p>
    <w:p w:rsidR="00885BAF" w:rsidRPr="0011224B" w:rsidRDefault="00885BAF" w:rsidP="00885BAF">
      <w:pPr>
        <w:autoSpaceDE w:val="0"/>
        <w:autoSpaceDN w:val="0"/>
        <w:adjustRightInd w:val="0"/>
        <w:ind w:firstLine="709"/>
        <w:jc w:val="both"/>
      </w:pPr>
      <w:r w:rsidRPr="0011224B">
        <w:t>Статья 5</w:t>
      </w:r>
      <w:r w:rsidR="00A47790" w:rsidRPr="0011224B">
        <w:t>9</w:t>
      </w:r>
      <w:r w:rsidRPr="0011224B">
        <w:t>. Виды муниципального финансового контроля</w:t>
      </w:r>
    </w:p>
    <w:p w:rsidR="00885BAF" w:rsidRPr="0011224B" w:rsidRDefault="00885BAF" w:rsidP="00885BAF">
      <w:pPr>
        <w:autoSpaceDE w:val="0"/>
        <w:autoSpaceDN w:val="0"/>
        <w:adjustRightInd w:val="0"/>
        <w:ind w:firstLine="709"/>
        <w:jc w:val="both"/>
      </w:pPr>
    </w:p>
    <w:p w:rsidR="00CA220B" w:rsidRPr="0011224B" w:rsidRDefault="00482BCB" w:rsidP="00885BAF">
      <w:pPr>
        <w:ind w:firstLine="709"/>
        <w:jc w:val="both"/>
      </w:pPr>
      <w:r w:rsidRPr="0011224B">
        <w:lastRenderedPageBreak/>
        <w:t>1.Муниципальный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соблюдения условий муниципальных контрактов, договоров (соглашений) о предоставлении средств из бюджета городского округа.</w:t>
      </w:r>
    </w:p>
    <w:p w:rsidR="00885BAF" w:rsidRPr="0011224B" w:rsidRDefault="00885BAF" w:rsidP="00885BAF">
      <w:pPr>
        <w:ind w:firstLine="709"/>
        <w:jc w:val="both"/>
      </w:pPr>
      <w:r w:rsidRPr="0011224B">
        <w:t>Муниципальный финансовый контроль подразделяется на внешний и внутренний, предварительный и последующий.</w:t>
      </w:r>
    </w:p>
    <w:p w:rsidR="00885BAF" w:rsidRPr="0011224B" w:rsidRDefault="00885BAF" w:rsidP="00885BAF">
      <w:pPr>
        <w:ind w:firstLine="709"/>
        <w:jc w:val="both"/>
        <w:rPr>
          <w:i/>
          <w:color w:val="00B0F0"/>
        </w:rPr>
      </w:pPr>
      <w:r w:rsidRPr="0011224B">
        <w:t>2. </w:t>
      </w:r>
      <w:r w:rsidRPr="0011224B">
        <w:rPr>
          <w:bCs/>
        </w:rPr>
        <w:t>Внешний муниципальный финансовый контроль</w:t>
      </w:r>
      <w:r w:rsidRPr="0011224B">
        <w:t xml:space="preserve"> является контрольной деятельностью Контрольно-счетного комитета </w:t>
      </w:r>
      <w:r w:rsidR="007C68AC" w:rsidRPr="0011224B">
        <w:t>городского округа</w:t>
      </w:r>
      <w:r w:rsidR="00CA220B" w:rsidRPr="0011224B">
        <w:t>.</w:t>
      </w:r>
    </w:p>
    <w:p w:rsidR="00CA220B" w:rsidRPr="0011224B" w:rsidRDefault="00482BCB" w:rsidP="00885BAF">
      <w:pPr>
        <w:ind w:firstLine="709"/>
        <w:jc w:val="both"/>
        <w:rPr>
          <w:color w:val="00B0F0"/>
        </w:rPr>
      </w:pPr>
      <w:r w:rsidRPr="0011224B">
        <w:t>3.Внутренний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городского округа (далее - органы внутреннего муниципального финансового контроля).</w:t>
      </w:r>
    </w:p>
    <w:p w:rsidR="00885BAF" w:rsidRPr="0011224B" w:rsidRDefault="00885BAF" w:rsidP="00885BAF">
      <w:pPr>
        <w:ind w:firstLine="709"/>
        <w:jc w:val="both"/>
      </w:pPr>
      <w:r w:rsidRPr="0011224B">
        <w:t>4. Предварительный контроль осуществляется в целях предупреждения и пресечения бюджетных нарушений в процессе исполнения бюджета городского округа.</w:t>
      </w:r>
    </w:p>
    <w:p w:rsidR="00885BAF" w:rsidRPr="0011224B" w:rsidRDefault="00885BAF" w:rsidP="00885BAF">
      <w:pPr>
        <w:ind w:firstLine="709"/>
        <w:jc w:val="both"/>
      </w:pPr>
      <w:r w:rsidRPr="0011224B">
        <w:t>5. Последующий контроль осуществляется по результатам исполнения бюджета городского округа в целях установления законности его исполнения, достоверности учета и отчетности.</w:t>
      </w:r>
    </w:p>
    <w:p w:rsidR="00885BAF" w:rsidRPr="0011224B" w:rsidRDefault="00885BAF" w:rsidP="00885BAF">
      <w:pPr>
        <w:ind w:firstLine="709"/>
        <w:jc w:val="both"/>
        <w:rPr>
          <w:i/>
        </w:rPr>
      </w:pPr>
    </w:p>
    <w:p w:rsidR="00885BAF" w:rsidRPr="0011224B" w:rsidRDefault="00885BAF" w:rsidP="00885BAF">
      <w:pPr>
        <w:ind w:firstLine="709"/>
        <w:jc w:val="both"/>
      </w:pPr>
      <w:r w:rsidRPr="0011224B">
        <w:t xml:space="preserve">Статья </w:t>
      </w:r>
      <w:r w:rsidR="00A47790" w:rsidRPr="0011224B">
        <w:t>60</w:t>
      </w:r>
      <w:r w:rsidRPr="0011224B">
        <w:t>.  Объекты муниципального финансового контроля</w:t>
      </w:r>
    </w:p>
    <w:p w:rsidR="00885BAF" w:rsidRPr="0011224B" w:rsidRDefault="00885BAF" w:rsidP="00885BAF">
      <w:pPr>
        <w:ind w:firstLine="709"/>
        <w:jc w:val="both"/>
      </w:pPr>
    </w:p>
    <w:p w:rsidR="00885BAF" w:rsidRPr="0011224B" w:rsidRDefault="00885BAF" w:rsidP="00885BAF">
      <w:pPr>
        <w:ind w:firstLine="709"/>
        <w:jc w:val="both"/>
      </w:pPr>
      <w:r w:rsidRPr="0011224B">
        <w:t>1. Объектами муниципального финансового контроля (далее - объекты контроля) являются:</w:t>
      </w:r>
    </w:p>
    <w:p w:rsidR="00303738" w:rsidRPr="0011224B" w:rsidRDefault="00885BAF" w:rsidP="00303738">
      <w:pPr>
        <w:ind w:firstLine="709"/>
        <w:jc w:val="both"/>
      </w:pPr>
      <w:r w:rsidRPr="0011224B">
        <w:t>1) главные распорядители (распорядители, получатели) бюджетных средств,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w:t>
      </w:r>
    </w:p>
    <w:p w:rsidR="00885BAF" w:rsidRPr="0011224B" w:rsidRDefault="00885BAF" w:rsidP="00303738">
      <w:pPr>
        <w:ind w:firstLine="709"/>
        <w:jc w:val="both"/>
      </w:pPr>
      <w:r w:rsidRPr="0011224B">
        <w:rPr>
          <w:bCs/>
          <w:i/>
        </w:rPr>
        <w:t xml:space="preserve">2) </w:t>
      </w:r>
      <w:r w:rsidRPr="0011224B">
        <w:t>муниципальные учреждения;</w:t>
      </w:r>
    </w:p>
    <w:p w:rsidR="00885BAF" w:rsidRPr="0011224B" w:rsidRDefault="00303738" w:rsidP="00885BAF">
      <w:pPr>
        <w:ind w:firstLine="709"/>
        <w:jc w:val="both"/>
      </w:pPr>
      <w:r w:rsidRPr="0011224B">
        <w:t>3</w:t>
      </w:r>
      <w:r w:rsidR="00885BAF" w:rsidRPr="0011224B">
        <w:t>) муниципальные унитарные предприятия;</w:t>
      </w:r>
    </w:p>
    <w:p w:rsidR="00303738" w:rsidRPr="0011224B" w:rsidRDefault="00303738" w:rsidP="00303738">
      <w:pPr>
        <w:ind w:firstLine="709"/>
        <w:jc w:val="both"/>
      </w:pPr>
      <w:r w:rsidRPr="0011224B">
        <w:t>4</w:t>
      </w:r>
      <w:r w:rsidR="00885BAF" w:rsidRPr="0011224B">
        <w:t>) хозяйственные товарищества и общества с участием городского округа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2DB5" w:rsidRPr="0011224B" w:rsidRDefault="00303738" w:rsidP="00303738">
      <w:pPr>
        <w:ind w:firstLine="709"/>
        <w:jc w:val="both"/>
      </w:pPr>
      <w:r w:rsidRPr="0011224B">
        <w:t>5</w:t>
      </w:r>
      <w:r w:rsidR="00F12DB5" w:rsidRPr="0011224B">
        <w:t>) 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2DB5" w:rsidRPr="0011224B" w:rsidRDefault="00F12DB5" w:rsidP="00F12DB5">
      <w:pPr>
        <w:autoSpaceDE w:val="0"/>
        <w:autoSpaceDN w:val="0"/>
        <w:adjustRightInd w:val="0"/>
        <w:ind w:firstLine="540"/>
        <w:jc w:val="both"/>
      </w:pPr>
      <w:r w:rsidRPr="0011224B">
        <w:t>юридическими и физическими лицами, индивидуальными предпринимателями, получающими средства из бюджета городского округа на основании договоров (соглашений) о предоставлении средств из бюджета городского округа и (или) муниципальных контрактов, кредиты, обеспеченные муниципальными гарантиями;</w:t>
      </w:r>
    </w:p>
    <w:p w:rsidR="00F12DB5" w:rsidRPr="0011224B" w:rsidRDefault="00F12DB5" w:rsidP="00F12DB5">
      <w:pPr>
        <w:autoSpaceDE w:val="0"/>
        <w:autoSpaceDN w:val="0"/>
        <w:adjustRightInd w:val="0"/>
        <w:ind w:firstLine="540"/>
        <w:jc w:val="both"/>
      </w:pPr>
      <w:r w:rsidRPr="0011224B">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городского округа и (или) муниципальных контрактов, которым в соответствии с федеральными законами открыты лицевые счета в Федеральном казначействе, Финансовом управлении администрации;</w:t>
      </w:r>
    </w:p>
    <w:p w:rsidR="00303738" w:rsidRPr="0011224B" w:rsidRDefault="00303738" w:rsidP="00303738">
      <w:pPr>
        <w:ind w:firstLine="709"/>
        <w:jc w:val="both"/>
      </w:pPr>
      <w:r w:rsidRPr="0011224B">
        <w:t>6</w:t>
      </w:r>
      <w:r w:rsidR="00885BAF" w:rsidRPr="0011224B">
        <w:t>) кредитные организации, осуществляющие отдельные операции со средствами бюджета городского округа, в части соблюдения ими условий договоров (соглашений) о предоставлении средств из бюджета городского округа.</w:t>
      </w:r>
    </w:p>
    <w:p w:rsidR="000E4593" w:rsidRPr="0011224B" w:rsidRDefault="00885BAF" w:rsidP="000E4593">
      <w:pPr>
        <w:ind w:firstLine="709"/>
        <w:jc w:val="both"/>
        <w:rPr>
          <w:color w:val="00B0F0"/>
        </w:rPr>
      </w:pPr>
      <w:r w:rsidRPr="0011224B">
        <w:t>2</w:t>
      </w:r>
      <w:r w:rsidR="00F12DB5" w:rsidRPr="0011224B">
        <w:t>.</w:t>
      </w:r>
      <w:r w:rsidR="000E4593" w:rsidRPr="0011224B">
        <w:t xml:space="preserve"> </w:t>
      </w:r>
      <w:r w:rsidRPr="0011224B">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городского округа, муниципальных контрактов</w:t>
      </w:r>
      <w:r w:rsidRPr="0011224B">
        <w:rPr>
          <w:b/>
        </w:rPr>
        <w:t>,</w:t>
      </w:r>
      <w:r w:rsidR="00EC1635" w:rsidRPr="0011224B">
        <w:rPr>
          <w:b/>
        </w:rPr>
        <w:t xml:space="preserve"> </w:t>
      </w:r>
      <w:r w:rsidR="00EC1635" w:rsidRPr="0011224B">
        <w:t>а также контрактов (договоров, соглашений), заключенных в целях исполнения указанных договоров (соглашений) и муниципальных контрактов,</w:t>
      </w:r>
      <w:r w:rsidRPr="0011224B">
        <w:t xml:space="preserve"> соблюдения ими целей, порядка и усло</w:t>
      </w:r>
      <w:r w:rsidR="000E4593" w:rsidRPr="0011224B">
        <w:t xml:space="preserve">вий предоставления кредитов, </w:t>
      </w:r>
      <w:r w:rsidRPr="0011224B">
        <w:lastRenderedPageBreak/>
        <w:t xml:space="preserve">обеспеченных муниципальными гарантиями, целей, порядка и условий размещения средств бюджета городского округа в ценные бумаги указанных объектов контроля осуществляется в процессе проверки </w:t>
      </w:r>
      <w:r w:rsidR="00EC1635" w:rsidRPr="0011224B">
        <w:t>главных распорядителей (распорядителей</w:t>
      </w:r>
      <w:r w:rsidR="000E4593" w:rsidRPr="0011224B">
        <w:t>)</w:t>
      </w:r>
      <w:r w:rsidR="00EC1635" w:rsidRPr="0011224B">
        <w:rPr>
          <w:b/>
        </w:rPr>
        <w:t xml:space="preserve"> </w:t>
      </w:r>
      <w:r w:rsidRPr="0011224B">
        <w:t>бюджетных средств, главных администраторов источников финансирования дефицита бюджета городского округа,</w:t>
      </w:r>
      <w:r w:rsidR="00EB4895" w:rsidRPr="0011224B">
        <w:t xml:space="preserve"> получателей бюджетных средств</w:t>
      </w:r>
      <w:r w:rsidRPr="0011224B">
        <w:t xml:space="preserve"> </w:t>
      </w:r>
      <w:r w:rsidR="00EC1635" w:rsidRPr="0011224B">
        <w:t>заключивших договоры (соглашения) о предоставлении средств из бюджета городского округа, муниципальные контракты</w:t>
      </w:r>
      <w:r w:rsidR="00EB4895" w:rsidRPr="0011224B">
        <w:t>, и после окончания такой проверки на основании результатов ее проведения</w:t>
      </w:r>
      <w:r w:rsidR="000E4593" w:rsidRPr="0011224B">
        <w:rPr>
          <w:color w:val="00B0F0"/>
        </w:rPr>
        <w:t>.</w:t>
      </w:r>
    </w:p>
    <w:p w:rsidR="000E4593" w:rsidRPr="0011224B" w:rsidRDefault="00885BAF" w:rsidP="000E4593">
      <w:pPr>
        <w:ind w:firstLine="709"/>
        <w:jc w:val="both"/>
      </w:pPr>
      <w:r w:rsidRPr="0011224B">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в помещения и на территории объектов контроля, выполнять их законные требования.</w:t>
      </w:r>
    </w:p>
    <w:p w:rsidR="00885BAF" w:rsidRPr="0011224B" w:rsidRDefault="00885BAF" w:rsidP="000E4593">
      <w:pPr>
        <w:ind w:firstLine="709"/>
        <w:jc w:val="both"/>
      </w:pPr>
      <w:r w:rsidRPr="0011224B">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60" w:history="1">
        <w:r w:rsidRPr="0011224B">
          <w:t>абзаце первом</w:t>
        </w:r>
      </w:hyperlink>
      <w:r w:rsidRPr="0011224B">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ответственность, установленную законодательством Российской Федерации.  </w:t>
      </w:r>
    </w:p>
    <w:p w:rsidR="00885BAF" w:rsidRPr="0011224B" w:rsidRDefault="00885BAF" w:rsidP="00885BAF">
      <w:pPr>
        <w:ind w:firstLine="480"/>
        <w:jc w:val="both"/>
      </w:pPr>
      <w:r w:rsidRPr="0011224B">
        <w:t xml:space="preserve"> 4. Проверка расходов Контрольно-счетного комитета </w:t>
      </w:r>
      <w:r w:rsidR="007C68AC" w:rsidRPr="0011224B">
        <w:t>городского округа</w:t>
      </w:r>
      <w:r w:rsidRPr="0011224B">
        <w:t xml:space="preserve"> за отчетный финансовый год осуществляется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885BAF" w:rsidRPr="0011224B" w:rsidRDefault="00885BAF" w:rsidP="00885BAF">
      <w:pPr>
        <w:ind w:firstLine="709"/>
        <w:jc w:val="both"/>
        <w:rPr>
          <w:i/>
          <w:color w:val="FF0000"/>
        </w:rPr>
      </w:pPr>
    </w:p>
    <w:p w:rsidR="00885BAF" w:rsidRPr="0011224B" w:rsidRDefault="00885BAF" w:rsidP="00885BAF">
      <w:pPr>
        <w:ind w:firstLine="709"/>
        <w:jc w:val="both"/>
      </w:pPr>
      <w:r w:rsidRPr="0011224B">
        <w:t xml:space="preserve">Статья </w:t>
      </w:r>
      <w:r w:rsidR="00A47790" w:rsidRPr="0011224B">
        <w:t>61</w:t>
      </w:r>
      <w:r w:rsidRPr="0011224B">
        <w:t xml:space="preserve">. Полномочия Контрольно-счетного комитета </w:t>
      </w:r>
      <w:r w:rsidR="007C68AC" w:rsidRPr="0011224B">
        <w:t>городского округа</w:t>
      </w:r>
      <w:r w:rsidRPr="0011224B">
        <w:t xml:space="preserve"> по осуществлению внешнего муниципального финансового контроля</w:t>
      </w:r>
    </w:p>
    <w:p w:rsidR="00885BAF" w:rsidRPr="0011224B" w:rsidRDefault="00885BAF" w:rsidP="00885BAF">
      <w:pPr>
        <w:ind w:firstLine="709"/>
        <w:jc w:val="both"/>
      </w:pPr>
    </w:p>
    <w:p w:rsidR="00885BAF" w:rsidRPr="0011224B" w:rsidRDefault="00885BAF" w:rsidP="00885BAF">
      <w:pPr>
        <w:ind w:firstLine="709"/>
        <w:jc w:val="both"/>
      </w:pPr>
      <w:r w:rsidRPr="0011224B">
        <w:t xml:space="preserve">1. Полномочиями Контрольно-счетного комитета </w:t>
      </w:r>
      <w:r w:rsidR="007C68AC" w:rsidRPr="0011224B">
        <w:t xml:space="preserve">городского округа </w:t>
      </w:r>
      <w:r w:rsidRPr="0011224B">
        <w:t>по осуществлению внешнего муниципального финансового контроля являются:</w:t>
      </w:r>
    </w:p>
    <w:p w:rsidR="00EB4895" w:rsidRPr="0011224B" w:rsidRDefault="00E25751" w:rsidP="00EB4895">
      <w:pPr>
        <w:ind w:firstLine="709"/>
        <w:jc w:val="both"/>
        <w:rPr>
          <w:i/>
        </w:rPr>
      </w:pPr>
      <w:r w:rsidRPr="0011224B">
        <w:t xml:space="preserve"> </w:t>
      </w:r>
      <w:r w:rsidR="00EB4895" w:rsidRPr="0011224B">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муниципальных контрактов, договоров (соглашений) о предоставлении средств из бюджета городского округа</w:t>
      </w:r>
      <w:r w:rsidR="00885BAF" w:rsidRPr="0011224B">
        <w:t>;</w:t>
      </w:r>
      <w:r w:rsidR="00EB4895" w:rsidRPr="0011224B">
        <w:rPr>
          <w:i/>
        </w:rPr>
        <w:t xml:space="preserve"> </w:t>
      </w:r>
    </w:p>
    <w:p w:rsidR="00885BAF" w:rsidRPr="0011224B" w:rsidRDefault="00E25751" w:rsidP="00885BAF">
      <w:pPr>
        <w:widowControl w:val="0"/>
        <w:autoSpaceDE w:val="0"/>
        <w:autoSpaceDN w:val="0"/>
        <w:adjustRightInd w:val="0"/>
        <w:ind w:firstLine="709"/>
        <w:jc w:val="both"/>
        <w:outlineLvl w:val="1"/>
      </w:pPr>
      <w:r w:rsidRPr="0011224B">
        <w:t xml:space="preserve">2) </w:t>
      </w:r>
      <w:r w:rsidR="00885BAF" w:rsidRPr="0011224B">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городского округа, квартального и годового отчетов об исполнении бюджета городского округа;</w:t>
      </w:r>
    </w:p>
    <w:p w:rsidR="00885BAF" w:rsidRPr="0011224B" w:rsidRDefault="00E25751" w:rsidP="00885BAF">
      <w:pPr>
        <w:ind w:firstLine="709"/>
        <w:jc w:val="both"/>
      </w:pPr>
      <w:r w:rsidRPr="0011224B">
        <w:t xml:space="preserve">3) </w:t>
      </w:r>
      <w:r w:rsidR="00885BAF" w:rsidRPr="0011224B">
        <w:t>контроль в других сферах, установленных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885BAF" w:rsidRPr="0011224B" w:rsidRDefault="00885BAF" w:rsidP="00885BAF">
      <w:pPr>
        <w:ind w:firstLine="709"/>
        <w:jc w:val="both"/>
      </w:pPr>
      <w:r w:rsidRPr="0011224B">
        <w:t xml:space="preserve">2. При осуществлении полномочий по внешнему муниципальному финансовому контролю Контрольно-счетного комитета </w:t>
      </w:r>
      <w:r w:rsidR="007C68AC" w:rsidRPr="0011224B">
        <w:t>городского округа</w:t>
      </w:r>
      <w:r w:rsidRPr="0011224B">
        <w:t>:</w:t>
      </w:r>
    </w:p>
    <w:p w:rsidR="00885BAF" w:rsidRPr="0011224B" w:rsidRDefault="00E25751" w:rsidP="00885BAF">
      <w:pPr>
        <w:ind w:firstLine="709"/>
        <w:jc w:val="both"/>
      </w:pPr>
      <w:r w:rsidRPr="0011224B">
        <w:t xml:space="preserve">1) </w:t>
      </w:r>
      <w:r w:rsidR="00885BAF" w:rsidRPr="0011224B">
        <w:t xml:space="preserve">проводятся проверки, ревизии, анализ, обследования, мониторинг в ходе осуществления Контрольно-счетным комитетом в установленном порядке контрольных и экспертно-аналитических мероприятий в соответствии с Федеральным </w:t>
      </w:r>
      <w:hyperlink r:id="rId75" w:history="1">
        <w:r w:rsidR="00885BAF" w:rsidRPr="0011224B">
          <w:t>законом</w:t>
        </w:r>
      </w:hyperlink>
      <w:r w:rsidR="00885BAF" w:rsidRPr="0011224B">
        <w:t xml:space="preserve"> «Об общих принципах организации и деятельности контрольно-счетных органов субъектов Российской Федерации и муниципальных образований</w:t>
      </w:r>
      <w:r w:rsidRPr="0011224B">
        <w:t>»</w:t>
      </w:r>
      <w:r w:rsidR="00885BAF" w:rsidRPr="0011224B">
        <w:t>;</w:t>
      </w:r>
    </w:p>
    <w:p w:rsidR="00885BAF" w:rsidRPr="0011224B" w:rsidRDefault="00E25751" w:rsidP="00885BAF">
      <w:pPr>
        <w:ind w:firstLine="709"/>
        <w:jc w:val="both"/>
      </w:pPr>
      <w:r w:rsidRPr="0011224B">
        <w:t xml:space="preserve">2) </w:t>
      </w:r>
      <w:r w:rsidR="00885BAF" w:rsidRPr="0011224B">
        <w:t>направляются объектам контроля  представления и (или) предписания;</w:t>
      </w:r>
    </w:p>
    <w:p w:rsidR="000E4593" w:rsidRPr="0011224B" w:rsidRDefault="00E25751" w:rsidP="00885BAF">
      <w:pPr>
        <w:ind w:firstLine="709"/>
        <w:jc w:val="both"/>
      </w:pPr>
      <w:r w:rsidRPr="0011224B">
        <w:t xml:space="preserve">3) </w:t>
      </w:r>
      <w:r w:rsidR="00EB4895" w:rsidRPr="0011224B">
        <w:t>направляются Финансовому управлению администрации уведомления о применении бюджетных мер принуждения;</w:t>
      </w:r>
    </w:p>
    <w:p w:rsidR="000E4593" w:rsidRPr="0011224B" w:rsidRDefault="00E25751" w:rsidP="000E4593">
      <w:pPr>
        <w:ind w:firstLine="709"/>
        <w:jc w:val="both"/>
      </w:pPr>
      <w:r w:rsidRPr="0011224B">
        <w:t xml:space="preserve">4) </w:t>
      </w:r>
      <w:r w:rsidR="00885BAF" w:rsidRPr="0011224B">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85BAF" w:rsidRPr="0011224B" w:rsidRDefault="00885BAF" w:rsidP="000E4593">
      <w:pPr>
        <w:ind w:firstLine="709"/>
        <w:jc w:val="both"/>
      </w:pPr>
      <w:r w:rsidRPr="0011224B">
        <w:lastRenderedPageBreak/>
        <w:t xml:space="preserve">3. Порядок осуществления полномочий Контрольно-счетного комитета </w:t>
      </w:r>
      <w:r w:rsidR="007C68AC" w:rsidRPr="0011224B">
        <w:t>городского округа</w:t>
      </w:r>
      <w:r w:rsidRPr="0011224B">
        <w:t xml:space="preserve"> по внешнему муниципальному финансовому контролю определяется </w:t>
      </w:r>
      <w:r w:rsidRPr="0011224B">
        <w:rPr>
          <w:bCs/>
        </w:rPr>
        <w:t>муниципальными правовыми актами Собрания депутатов Чебаркульского городского округа.</w:t>
      </w:r>
    </w:p>
    <w:p w:rsidR="00EC1635" w:rsidRPr="0011224B" w:rsidRDefault="00EC1635" w:rsidP="00885BAF">
      <w:pPr>
        <w:ind w:firstLine="709"/>
        <w:jc w:val="both"/>
      </w:pPr>
    </w:p>
    <w:p w:rsidR="00885BAF" w:rsidRPr="0011224B" w:rsidRDefault="00885BAF" w:rsidP="00885BAF">
      <w:pPr>
        <w:ind w:firstLine="709"/>
        <w:jc w:val="both"/>
      </w:pPr>
      <w:r w:rsidRPr="0011224B">
        <w:t xml:space="preserve">Статья </w:t>
      </w:r>
      <w:r w:rsidR="00A47790" w:rsidRPr="0011224B">
        <w:t>62</w:t>
      </w:r>
      <w:r w:rsidRPr="0011224B">
        <w:t>. Полномочия органов внутреннего муниципального финансового контроля по осуществлению внутреннего муниципального финансового контроля</w:t>
      </w:r>
    </w:p>
    <w:p w:rsidR="00885BAF" w:rsidRPr="0011224B" w:rsidRDefault="00885BAF" w:rsidP="00885BAF">
      <w:pPr>
        <w:ind w:firstLine="709"/>
        <w:jc w:val="both"/>
      </w:pPr>
    </w:p>
    <w:p w:rsidR="00BC6C5F" w:rsidRPr="0011224B" w:rsidRDefault="00885BAF" w:rsidP="00BC6C5F">
      <w:pPr>
        <w:ind w:firstLine="709"/>
        <w:jc w:val="both"/>
      </w:pPr>
      <w:r w:rsidRPr="0011224B">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C6C5F" w:rsidRPr="0011224B" w:rsidRDefault="00EB4895" w:rsidP="00BC6C5F">
      <w:pPr>
        <w:ind w:firstLine="709"/>
        <w:jc w:val="both"/>
      </w:pPr>
      <w:r w:rsidRPr="0011224B">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C6C5F" w:rsidRPr="0011224B" w:rsidRDefault="00EB4895" w:rsidP="00BC6C5F">
      <w:pPr>
        <w:ind w:firstLine="709"/>
        <w:jc w:val="both"/>
      </w:pPr>
      <w:r w:rsidRPr="0011224B">
        <w:t xml:space="preserve">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договоров (соглашений) о предоставлении средств из бюджета городского округа, муниципальных контрактов; </w:t>
      </w:r>
    </w:p>
    <w:p w:rsidR="00BC6C5F" w:rsidRPr="0011224B" w:rsidRDefault="00EB4895" w:rsidP="00BC6C5F">
      <w:pPr>
        <w:ind w:firstLine="709"/>
        <w:jc w:val="both"/>
      </w:pPr>
      <w:r w:rsidRPr="0011224B">
        <w:t>3) контроль за соблюдением условий договоров (соглашений), заключенных в целях исполнения договоров (соглашений) о предоставлении средств из бюджета городского округа,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C6C5F" w:rsidRPr="0011224B" w:rsidRDefault="00EB4895" w:rsidP="00BC6C5F">
      <w:pPr>
        <w:ind w:firstLine="709"/>
        <w:jc w:val="both"/>
      </w:pPr>
      <w:r w:rsidRPr="0011224B">
        <w:t>4) контроль за достоверностью отчетов о результатах предоставления и (или) использования средств бюджета городского округа (средств, предоставленных из бюджета городского округа),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округа;</w:t>
      </w:r>
    </w:p>
    <w:p w:rsidR="00BC6C5F" w:rsidRPr="0011224B" w:rsidRDefault="00EB4895" w:rsidP="00BC6C5F">
      <w:pPr>
        <w:ind w:firstLine="709"/>
        <w:jc w:val="both"/>
      </w:pPr>
      <w:r w:rsidRPr="0011224B">
        <w:t xml:space="preserve">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885BAF" w:rsidRPr="0011224B" w:rsidRDefault="00885BAF" w:rsidP="00BC6C5F">
      <w:pPr>
        <w:ind w:firstLine="709"/>
        <w:jc w:val="both"/>
      </w:pPr>
      <w:r w:rsidRPr="0011224B">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85BAF" w:rsidRPr="0011224B" w:rsidRDefault="00E25751" w:rsidP="00885BAF">
      <w:pPr>
        <w:ind w:firstLine="709"/>
        <w:jc w:val="both"/>
      </w:pPr>
      <w:r w:rsidRPr="0011224B">
        <w:t xml:space="preserve">1) </w:t>
      </w:r>
      <w:r w:rsidR="00885BAF" w:rsidRPr="0011224B">
        <w:t>проводятся проверки, ревизии и обследования;</w:t>
      </w:r>
    </w:p>
    <w:p w:rsidR="00885BAF" w:rsidRPr="0011224B" w:rsidRDefault="00E25751" w:rsidP="00885BAF">
      <w:pPr>
        <w:ind w:firstLine="709"/>
        <w:jc w:val="both"/>
      </w:pPr>
      <w:r w:rsidRPr="0011224B">
        <w:t xml:space="preserve">2) </w:t>
      </w:r>
      <w:r w:rsidR="00885BAF" w:rsidRPr="0011224B">
        <w:t>направляются объектам контроля акты, заключения, представления и (или) предписания;</w:t>
      </w:r>
    </w:p>
    <w:p w:rsidR="00885BAF" w:rsidRPr="0011224B" w:rsidRDefault="00E25751" w:rsidP="00885BAF">
      <w:pPr>
        <w:ind w:firstLine="709"/>
        <w:jc w:val="both"/>
      </w:pPr>
      <w:r w:rsidRPr="0011224B">
        <w:t>3)</w:t>
      </w:r>
      <w:r w:rsidR="00482BCB" w:rsidRPr="0011224B">
        <w:rPr>
          <w:sz w:val="28"/>
          <w:szCs w:val="28"/>
        </w:rPr>
        <w:t xml:space="preserve"> </w:t>
      </w:r>
      <w:r w:rsidR="00482BCB" w:rsidRPr="0011224B">
        <w:t>направляются Финансовому управлению администрации уведомления о применении бюджетных мер принуждения</w:t>
      </w:r>
      <w:r w:rsidR="00885BAF" w:rsidRPr="0011224B">
        <w:t>;</w:t>
      </w:r>
      <w:r w:rsidR="00482BCB" w:rsidRPr="0011224B">
        <w:t xml:space="preserve"> </w:t>
      </w:r>
    </w:p>
    <w:p w:rsidR="00885BAF" w:rsidRPr="0011224B" w:rsidRDefault="00E25751" w:rsidP="00885BAF">
      <w:pPr>
        <w:ind w:firstLine="709"/>
        <w:jc w:val="both"/>
      </w:pPr>
      <w:r w:rsidRPr="0011224B">
        <w:t xml:space="preserve">4) </w:t>
      </w:r>
      <w:r w:rsidR="00885BAF" w:rsidRPr="0011224B">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82BCB" w:rsidRPr="0011224B" w:rsidRDefault="00482BCB" w:rsidP="00482BCB">
      <w:pPr>
        <w:autoSpaceDE w:val="0"/>
        <w:autoSpaceDN w:val="0"/>
        <w:adjustRightInd w:val="0"/>
        <w:ind w:firstLine="708"/>
        <w:jc w:val="both"/>
      </w:pPr>
      <w:r w:rsidRPr="0011224B">
        <w:t>5) назначается (организуется) проведение экспертиз, необходимых для проведения проверок, ревизий и обследований;</w:t>
      </w:r>
    </w:p>
    <w:p w:rsidR="00482BCB" w:rsidRPr="0011224B" w:rsidRDefault="00482BCB" w:rsidP="00482BCB">
      <w:pPr>
        <w:autoSpaceDE w:val="0"/>
        <w:autoSpaceDN w:val="0"/>
        <w:adjustRightInd w:val="0"/>
        <w:ind w:firstLine="708"/>
        <w:jc w:val="both"/>
      </w:pPr>
      <w:r w:rsidRPr="0011224B">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85BAF" w:rsidRPr="0011224B" w:rsidRDefault="00482BCB" w:rsidP="00482BCB">
      <w:pPr>
        <w:ind w:firstLine="709"/>
        <w:jc w:val="both"/>
      </w:pPr>
      <w:r w:rsidRPr="0011224B">
        <w:t xml:space="preserve">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76" w:history="1">
        <w:r w:rsidRPr="0011224B">
          <w:t>кодексом</w:t>
        </w:r>
      </w:hyperlink>
      <w:r w:rsidRPr="0011224B">
        <w:t xml:space="preserve"> Российской Федерации. </w:t>
      </w:r>
    </w:p>
    <w:p w:rsidR="00482BCB" w:rsidRPr="00BC6C5F" w:rsidRDefault="00482BCB" w:rsidP="00482BCB">
      <w:pPr>
        <w:ind w:firstLine="709"/>
        <w:jc w:val="both"/>
      </w:pPr>
      <w:r w:rsidRPr="0011224B">
        <w:rPr>
          <w:iCs/>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BC6C5F">
        <w:rPr>
          <w:iCs/>
        </w:rPr>
        <w:t xml:space="preserve"> </w:t>
      </w:r>
    </w:p>
    <w:p w:rsidR="00BC2E30" w:rsidRPr="00885BAF" w:rsidRDefault="00BC2E30" w:rsidP="003B4A29">
      <w:pPr>
        <w:ind w:firstLine="708"/>
        <w:jc w:val="both"/>
      </w:pPr>
    </w:p>
    <w:sectPr w:rsidR="00BC2E30" w:rsidRPr="00885BAF" w:rsidSect="00801A04">
      <w:pgSz w:w="11906" w:h="16838"/>
      <w:pgMar w:top="1134" w:right="567"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2F70"/>
    <w:multiLevelType w:val="hybridMultilevel"/>
    <w:tmpl w:val="6F9885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D796861"/>
    <w:multiLevelType w:val="hybridMultilevel"/>
    <w:tmpl w:val="B29C8958"/>
    <w:lvl w:ilvl="0" w:tplc="B76671F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D4E488A"/>
    <w:multiLevelType w:val="multilevel"/>
    <w:tmpl w:val="7D70C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02B1BEF"/>
    <w:multiLevelType w:val="hybridMultilevel"/>
    <w:tmpl w:val="D396CCD4"/>
    <w:lvl w:ilvl="0" w:tplc="76E839AC">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30F03310"/>
    <w:multiLevelType w:val="multilevel"/>
    <w:tmpl w:val="9D60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2D81ADD"/>
    <w:multiLevelType w:val="multilevel"/>
    <w:tmpl w:val="7EBC6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4BF0D67"/>
    <w:multiLevelType w:val="hybridMultilevel"/>
    <w:tmpl w:val="F26A747C"/>
    <w:lvl w:ilvl="0" w:tplc="F59A9C5C">
      <w:start w:val="14"/>
      <w:numFmt w:val="decimal"/>
      <w:lvlText w:val="%1."/>
      <w:lvlJc w:val="left"/>
      <w:pPr>
        <w:tabs>
          <w:tab w:val="num" w:pos="1920"/>
        </w:tabs>
        <w:ind w:left="1920" w:hanging="120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507C7DD4"/>
    <w:multiLevelType w:val="hybridMultilevel"/>
    <w:tmpl w:val="3D2AF642"/>
    <w:lvl w:ilvl="0" w:tplc="70DAF854">
      <w:start w:val="1"/>
      <w:numFmt w:val="decimal"/>
      <w:lvlText w:val="%1."/>
      <w:lvlJc w:val="left"/>
      <w:pPr>
        <w:tabs>
          <w:tab w:val="num" w:pos="1470"/>
        </w:tabs>
        <w:ind w:left="1470" w:hanging="93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7E3212B0"/>
    <w:multiLevelType w:val="hybridMultilevel"/>
    <w:tmpl w:val="4996533A"/>
    <w:lvl w:ilvl="0" w:tplc="7784A55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1"/>
  </w:num>
  <w:num w:numId="3">
    <w:abstractNumId w:val="0"/>
  </w:num>
  <w:num w:numId="4">
    <w:abstractNumId w:val="3"/>
  </w:num>
  <w:num w:numId="5">
    <w:abstractNumId w:val="7"/>
  </w:num>
  <w:num w:numId="6">
    <w:abstractNumId w:val="8"/>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doNotHyphenateCaps/>
  <w:drawingGridHorizontalSpacing w:val="187"/>
  <w:displayVerticalDrawingGridEvery w:val="2"/>
  <w:noPunctuationKerning/>
  <w:characterSpacingControl w:val="doNotCompress"/>
  <w:doNotValidateAgainstSchema/>
  <w:doNotDemarcateInvalidXml/>
  <w:compat/>
  <w:rsids>
    <w:rsidRoot w:val="00D36F45"/>
    <w:rsid w:val="0000088D"/>
    <w:rsid w:val="000011E7"/>
    <w:rsid w:val="00005F34"/>
    <w:rsid w:val="000173B0"/>
    <w:rsid w:val="00023464"/>
    <w:rsid w:val="000248F0"/>
    <w:rsid w:val="000340FA"/>
    <w:rsid w:val="000347AE"/>
    <w:rsid w:val="00035AA8"/>
    <w:rsid w:val="00035D24"/>
    <w:rsid w:val="00045DF7"/>
    <w:rsid w:val="000476A0"/>
    <w:rsid w:val="000503DE"/>
    <w:rsid w:val="000563F6"/>
    <w:rsid w:val="00065FA9"/>
    <w:rsid w:val="0006673C"/>
    <w:rsid w:val="00075293"/>
    <w:rsid w:val="00086B2B"/>
    <w:rsid w:val="0009668E"/>
    <w:rsid w:val="00096D90"/>
    <w:rsid w:val="00097E04"/>
    <w:rsid w:val="000A449D"/>
    <w:rsid w:val="000B0B6C"/>
    <w:rsid w:val="000B1157"/>
    <w:rsid w:val="000B79C1"/>
    <w:rsid w:val="000C1F68"/>
    <w:rsid w:val="000C5284"/>
    <w:rsid w:val="000C5B5F"/>
    <w:rsid w:val="000C67AB"/>
    <w:rsid w:val="000D252B"/>
    <w:rsid w:val="000D34DD"/>
    <w:rsid w:val="000D4815"/>
    <w:rsid w:val="000E4593"/>
    <w:rsid w:val="000E4C88"/>
    <w:rsid w:val="000F1BF6"/>
    <w:rsid w:val="000F5416"/>
    <w:rsid w:val="00107777"/>
    <w:rsid w:val="0011224B"/>
    <w:rsid w:val="00116571"/>
    <w:rsid w:val="00124A62"/>
    <w:rsid w:val="00126715"/>
    <w:rsid w:val="00137103"/>
    <w:rsid w:val="00143186"/>
    <w:rsid w:val="00146C64"/>
    <w:rsid w:val="001546D6"/>
    <w:rsid w:val="00154E94"/>
    <w:rsid w:val="00156AE8"/>
    <w:rsid w:val="00160455"/>
    <w:rsid w:val="00161AEB"/>
    <w:rsid w:val="00163F83"/>
    <w:rsid w:val="00175459"/>
    <w:rsid w:val="00176DF4"/>
    <w:rsid w:val="001815EC"/>
    <w:rsid w:val="00187102"/>
    <w:rsid w:val="00190C63"/>
    <w:rsid w:val="00197225"/>
    <w:rsid w:val="001A14CB"/>
    <w:rsid w:val="001A6B8F"/>
    <w:rsid w:val="001B0E40"/>
    <w:rsid w:val="001B20D3"/>
    <w:rsid w:val="001B5BD9"/>
    <w:rsid w:val="001C158E"/>
    <w:rsid w:val="001D3B89"/>
    <w:rsid w:val="001E163B"/>
    <w:rsid w:val="001E1733"/>
    <w:rsid w:val="001E3EBA"/>
    <w:rsid w:val="001E48E8"/>
    <w:rsid w:val="001E651A"/>
    <w:rsid w:val="001E675B"/>
    <w:rsid w:val="001F0ED1"/>
    <w:rsid w:val="001F4FA9"/>
    <w:rsid w:val="001F5489"/>
    <w:rsid w:val="00203CD4"/>
    <w:rsid w:val="0020411D"/>
    <w:rsid w:val="0020740E"/>
    <w:rsid w:val="00210E6E"/>
    <w:rsid w:val="00237A92"/>
    <w:rsid w:val="0024073D"/>
    <w:rsid w:val="00240B13"/>
    <w:rsid w:val="00241C75"/>
    <w:rsid w:val="00252405"/>
    <w:rsid w:val="002546C0"/>
    <w:rsid w:val="0025690C"/>
    <w:rsid w:val="002607D3"/>
    <w:rsid w:val="00263669"/>
    <w:rsid w:val="00271515"/>
    <w:rsid w:val="002845EF"/>
    <w:rsid w:val="00285EE5"/>
    <w:rsid w:val="00293CE8"/>
    <w:rsid w:val="002965C2"/>
    <w:rsid w:val="00296EBC"/>
    <w:rsid w:val="002A0D16"/>
    <w:rsid w:val="002A1BCF"/>
    <w:rsid w:val="002B12AB"/>
    <w:rsid w:val="002B1E46"/>
    <w:rsid w:val="002B25E5"/>
    <w:rsid w:val="002B782E"/>
    <w:rsid w:val="002C69C5"/>
    <w:rsid w:val="002C6E1F"/>
    <w:rsid w:val="002D43AE"/>
    <w:rsid w:val="002D49AE"/>
    <w:rsid w:val="002D621F"/>
    <w:rsid w:val="002E0128"/>
    <w:rsid w:val="002E42E6"/>
    <w:rsid w:val="002E69B3"/>
    <w:rsid w:val="002F6551"/>
    <w:rsid w:val="002F7611"/>
    <w:rsid w:val="00301D0A"/>
    <w:rsid w:val="00303738"/>
    <w:rsid w:val="00305D99"/>
    <w:rsid w:val="00311F5A"/>
    <w:rsid w:val="00313A38"/>
    <w:rsid w:val="00316BCB"/>
    <w:rsid w:val="0033329D"/>
    <w:rsid w:val="00333761"/>
    <w:rsid w:val="00346039"/>
    <w:rsid w:val="00347C11"/>
    <w:rsid w:val="00352AB7"/>
    <w:rsid w:val="00360E4A"/>
    <w:rsid w:val="0036161E"/>
    <w:rsid w:val="00367ECD"/>
    <w:rsid w:val="00370578"/>
    <w:rsid w:val="00373C4A"/>
    <w:rsid w:val="00377B2A"/>
    <w:rsid w:val="00377DE0"/>
    <w:rsid w:val="00377F50"/>
    <w:rsid w:val="003828F4"/>
    <w:rsid w:val="00386D5C"/>
    <w:rsid w:val="003934BD"/>
    <w:rsid w:val="003B05F9"/>
    <w:rsid w:val="003B0BF3"/>
    <w:rsid w:val="003B4A29"/>
    <w:rsid w:val="003C651C"/>
    <w:rsid w:val="003C7630"/>
    <w:rsid w:val="003D1CC2"/>
    <w:rsid w:val="003D5009"/>
    <w:rsid w:val="003F2600"/>
    <w:rsid w:val="003F67BB"/>
    <w:rsid w:val="003F7FFE"/>
    <w:rsid w:val="004228E4"/>
    <w:rsid w:val="0043100A"/>
    <w:rsid w:val="004327F8"/>
    <w:rsid w:val="00435BA4"/>
    <w:rsid w:val="004365F8"/>
    <w:rsid w:val="00436C90"/>
    <w:rsid w:val="00443292"/>
    <w:rsid w:val="00444530"/>
    <w:rsid w:val="00444589"/>
    <w:rsid w:val="00447C8D"/>
    <w:rsid w:val="00452B6D"/>
    <w:rsid w:val="00464321"/>
    <w:rsid w:val="00466827"/>
    <w:rsid w:val="00473991"/>
    <w:rsid w:val="00475B73"/>
    <w:rsid w:val="00480FBB"/>
    <w:rsid w:val="00482A9C"/>
    <w:rsid w:val="00482BCB"/>
    <w:rsid w:val="00493076"/>
    <w:rsid w:val="0049625C"/>
    <w:rsid w:val="004A01AE"/>
    <w:rsid w:val="004A1C75"/>
    <w:rsid w:val="004A1DE9"/>
    <w:rsid w:val="004C07E4"/>
    <w:rsid w:val="004C136A"/>
    <w:rsid w:val="004C35B2"/>
    <w:rsid w:val="004C3BE9"/>
    <w:rsid w:val="004C5BD5"/>
    <w:rsid w:val="004D0DB5"/>
    <w:rsid w:val="004D0DED"/>
    <w:rsid w:val="004D3A42"/>
    <w:rsid w:val="004F0D09"/>
    <w:rsid w:val="004F5EC1"/>
    <w:rsid w:val="004F7A3F"/>
    <w:rsid w:val="005003BB"/>
    <w:rsid w:val="005003D0"/>
    <w:rsid w:val="0050628E"/>
    <w:rsid w:val="00513D83"/>
    <w:rsid w:val="00530784"/>
    <w:rsid w:val="0053347C"/>
    <w:rsid w:val="00540078"/>
    <w:rsid w:val="00545EAE"/>
    <w:rsid w:val="005501BD"/>
    <w:rsid w:val="005538B8"/>
    <w:rsid w:val="00561DFD"/>
    <w:rsid w:val="0056238C"/>
    <w:rsid w:val="00565EAD"/>
    <w:rsid w:val="005674DB"/>
    <w:rsid w:val="00570127"/>
    <w:rsid w:val="005A158E"/>
    <w:rsid w:val="005A7297"/>
    <w:rsid w:val="005A7EC3"/>
    <w:rsid w:val="005B2CE5"/>
    <w:rsid w:val="005B32F2"/>
    <w:rsid w:val="005C004E"/>
    <w:rsid w:val="005C224E"/>
    <w:rsid w:val="005C7220"/>
    <w:rsid w:val="005D0DCA"/>
    <w:rsid w:val="005D0DFA"/>
    <w:rsid w:val="005E290F"/>
    <w:rsid w:val="005F6341"/>
    <w:rsid w:val="00601278"/>
    <w:rsid w:val="006016DE"/>
    <w:rsid w:val="0060791A"/>
    <w:rsid w:val="006105FA"/>
    <w:rsid w:val="0061607F"/>
    <w:rsid w:val="00625A61"/>
    <w:rsid w:val="00625F4E"/>
    <w:rsid w:val="0064651B"/>
    <w:rsid w:val="00647BCC"/>
    <w:rsid w:val="006503E1"/>
    <w:rsid w:val="00650C70"/>
    <w:rsid w:val="00660029"/>
    <w:rsid w:val="006707BC"/>
    <w:rsid w:val="00673B7E"/>
    <w:rsid w:val="00673F69"/>
    <w:rsid w:val="006771D2"/>
    <w:rsid w:val="006823AE"/>
    <w:rsid w:val="00683331"/>
    <w:rsid w:val="006A4D21"/>
    <w:rsid w:val="006B314A"/>
    <w:rsid w:val="006C7368"/>
    <w:rsid w:val="006C7960"/>
    <w:rsid w:val="006D2CB9"/>
    <w:rsid w:val="006D3A72"/>
    <w:rsid w:val="006D4683"/>
    <w:rsid w:val="006F3325"/>
    <w:rsid w:val="00701E95"/>
    <w:rsid w:val="0070419C"/>
    <w:rsid w:val="00705E5B"/>
    <w:rsid w:val="00713E9E"/>
    <w:rsid w:val="00717F81"/>
    <w:rsid w:val="007301FF"/>
    <w:rsid w:val="00734557"/>
    <w:rsid w:val="0073768D"/>
    <w:rsid w:val="00751E7A"/>
    <w:rsid w:val="00752684"/>
    <w:rsid w:val="00772DB4"/>
    <w:rsid w:val="007876C4"/>
    <w:rsid w:val="007879E0"/>
    <w:rsid w:val="00791448"/>
    <w:rsid w:val="00796007"/>
    <w:rsid w:val="007A1216"/>
    <w:rsid w:val="007A12D1"/>
    <w:rsid w:val="007B2322"/>
    <w:rsid w:val="007C6500"/>
    <w:rsid w:val="007C68AC"/>
    <w:rsid w:val="007D571F"/>
    <w:rsid w:val="007E0D36"/>
    <w:rsid w:val="007F4839"/>
    <w:rsid w:val="00801A04"/>
    <w:rsid w:val="00802203"/>
    <w:rsid w:val="008053C8"/>
    <w:rsid w:val="00812773"/>
    <w:rsid w:val="00814E8C"/>
    <w:rsid w:val="00836D80"/>
    <w:rsid w:val="0084040B"/>
    <w:rsid w:val="008422D9"/>
    <w:rsid w:val="00847D8F"/>
    <w:rsid w:val="008541BF"/>
    <w:rsid w:val="008575B6"/>
    <w:rsid w:val="00872D1B"/>
    <w:rsid w:val="00885BAF"/>
    <w:rsid w:val="00886BE9"/>
    <w:rsid w:val="008871F1"/>
    <w:rsid w:val="00890D62"/>
    <w:rsid w:val="008916B3"/>
    <w:rsid w:val="0089531A"/>
    <w:rsid w:val="008A4061"/>
    <w:rsid w:val="008A6C63"/>
    <w:rsid w:val="008B2FCE"/>
    <w:rsid w:val="008D04BB"/>
    <w:rsid w:val="008D7D1F"/>
    <w:rsid w:val="008E6192"/>
    <w:rsid w:val="008E6FB2"/>
    <w:rsid w:val="008E780F"/>
    <w:rsid w:val="008F3B87"/>
    <w:rsid w:val="0090221B"/>
    <w:rsid w:val="009033F6"/>
    <w:rsid w:val="00923719"/>
    <w:rsid w:val="00925353"/>
    <w:rsid w:val="00925E84"/>
    <w:rsid w:val="009275AF"/>
    <w:rsid w:val="00933BF5"/>
    <w:rsid w:val="009408E4"/>
    <w:rsid w:val="0094202F"/>
    <w:rsid w:val="009426D8"/>
    <w:rsid w:val="00953B19"/>
    <w:rsid w:val="00961F65"/>
    <w:rsid w:val="00965D7C"/>
    <w:rsid w:val="009670CD"/>
    <w:rsid w:val="00972CC6"/>
    <w:rsid w:val="00973A84"/>
    <w:rsid w:val="00981A6E"/>
    <w:rsid w:val="00981BB0"/>
    <w:rsid w:val="00982AE5"/>
    <w:rsid w:val="0098630F"/>
    <w:rsid w:val="0099452B"/>
    <w:rsid w:val="00996381"/>
    <w:rsid w:val="00996ED8"/>
    <w:rsid w:val="009A3186"/>
    <w:rsid w:val="009A3F3A"/>
    <w:rsid w:val="009A79AF"/>
    <w:rsid w:val="009B32E1"/>
    <w:rsid w:val="009B56FE"/>
    <w:rsid w:val="009C0943"/>
    <w:rsid w:val="009C7CA1"/>
    <w:rsid w:val="009D3373"/>
    <w:rsid w:val="009E0DCE"/>
    <w:rsid w:val="009F5D3E"/>
    <w:rsid w:val="009F72FC"/>
    <w:rsid w:val="009F7CD7"/>
    <w:rsid w:val="00A01B40"/>
    <w:rsid w:val="00A0297E"/>
    <w:rsid w:val="00A055CE"/>
    <w:rsid w:val="00A1483F"/>
    <w:rsid w:val="00A167B8"/>
    <w:rsid w:val="00A22B1B"/>
    <w:rsid w:val="00A26D47"/>
    <w:rsid w:val="00A30412"/>
    <w:rsid w:val="00A3768D"/>
    <w:rsid w:val="00A444BD"/>
    <w:rsid w:val="00A44D54"/>
    <w:rsid w:val="00A47790"/>
    <w:rsid w:val="00A53658"/>
    <w:rsid w:val="00A60C3F"/>
    <w:rsid w:val="00A61551"/>
    <w:rsid w:val="00A6563C"/>
    <w:rsid w:val="00A65E06"/>
    <w:rsid w:val="00A83A38"/>
    <w:rsid w:val="00A95E8D"/>
    <w:rsid w:val="00A968AE"/>
    <w:rsid w:val="00AA1C74"/>
    <w:rsid w:val="00AA743F"/>
    <w:rsid w:val="00AB5D17"/>
    <w:rsid w:val="00AB5FD6"/>
    <w:rsid w:val="00AB6FDD"/>
    <w:rsid w:val="00AD391C"/>
    <w:rsid w:val="00AD66DB"/>
    <w:rsid w:val="00AD734B"/>
    <w:rsid w:val="00AE11A2"/>
    <w:rsid w:val="00AE1BD9"/>
    <w:rsid w:val="00AE52D1"/>
    <w:rsid w:val="00AF1735"/>
    <w:rsid w:val="00AF2025"/>
    <w:rsid w:val="00AF3909"/>
    <w:rsid w:val="00AF5274"/>
    <w:rsid w:val="00B05472"/>
    <w:rsid w:val="00B10024"/>
    <w:rsid w:val="00B21112"/>
    <w:rsid w:val="00B26BBC"/>
    <w:rsid w:val="00B3018F"/>
    <w:rsid w:val="00B321A1"/>
    <w:rsid w:val="00B3275C"/>
    <w:rsid w:val="00B35756"/>
    <w:rsid w:val="00B428C3"/>
    <w:rsid w:val="00B47153"/>
    <w:rsid w:val="00B50134"/>
    <w:rsid w:val="00B5139C"/>
    <w:rsid w:val="00B52A01"/>
    <w:rsid w:val="00B546A1"/>
    <w:rsid w:val="00B6006B"/>
    <w:rsid w:val="00B60715"/>
    <w:rsid w:val="00B62BD4"/>
    <w:rsid w:val="00B62E0B"/>
    <w:rsid w:val="00B70E66"/>
    <w:rsid w:val="00B8094E"/>
    <w:rsid w:val="00B81C1C"/>
    <w:rsid w:val="00B8312B"/>
    <w:rsid w:val="00B8441B"/>
    <w:rsid w:val="00B913B7"/>
    <w:rsid w:val="00B91E78"/>
    <w:rsid w:val="00B97597"/>
    <w:rsid w:val="00BA3C8C"/>
    <w:rsid w:val="00BA64CD"/>
    <w:rsid w:val="00BA68B2"/>
    <w:rsid w:val="00BB11E9"/>
    <w:rsid w:val="00BB2488"/>
    <w:rsid w:val="00BB3901"/>
    <w:rsid w:val="00BC0B4A"/>
    <w:rsid w:val="00BC2E30"/>
    <w:rsid w:val="00BC4A9F"/>
    <w:rsid w:val="00BC6C5F"/>
    <w:rsid w:val="00BC7390"/>
    <w:rsid w:val="00BE4BFC"/>
    <w:rsid w:val="00BE6749"/>
    <w:rsid w:val="00BF6954"/>
    <w:rsid w:val="00C026F3"/>
    <w:rsid w:val="00C02EDE"/>
    <w:rsid w:val="00C07735"/>
    <w:rsid w:val="00C14D7F"/>
    <w:rsid w:val="00C15B56"/>
    <w:rsid w:val="00C16026"/>
    <w:rsid w:val="00C31A31"/>
    <w:rsid w:val="00C37F56"/>
    <w:rsid w:val="00C40745"/>
    <w:rsid w:val="00C40DCC"/>
    <w:rsid w:val="00C45F21"/>
    <w:rsid w:val="00C509EF"/>
    <w:rsid w:val="00C5437D"/>
    <w:rsid w:val="00C61C3C"/>
    <w:rsid w:val="00C64B2C"/>
    <w:rsid w:val="00C718D3"/>
    <w:rsid w:val="00C71F97"/>
    <w:rsid w:val="00C8367A"/>
    <w:rsid w:val="00C84E73"/>
    <w:rsid w:val="00C909DA"/>
    <w:rsid w:val="00C956C0"/>
    <w:rsid w:val="00CA220B"/>
    <w:rsid w:val="00CB2B82"/>
    <w:rsid w:val="00CB7AA9"/>
    <w:rsid w:val="00CC11E0"/>
    <w:rsid w:val="00CC1931"/>
    <w:rsid w:val="00CC5383"/>
    <w:rsid w:val="00CD43A3"/>
    <w:rsid w:val="00CD57CB"/>
    <w:rsid w:val="00CD5A59"/>
    <w:rsid w:val="00CD60DE"/>
    <w:rsid w:val="00CF5FBA"/>
    <w:rsid w:val="00CF7805"/>
    <w:rsid w:val="00D036A8"/>
    <w:rsid w:val="00D05FB0"/>
    <w:rsid w:val="00D06E90"/>
    <w:rsid w:val="00D11B80"/>
    <w:rsid w:val="00D17865"/>
    <w:rsid w:val="00D27C7E"/>
    <w:rsid w:val="00D31F51"/>
    <w:rsid w:val="00D35185"/>
    <w:rsid w:val="00D36F45"/>
    <w:rsid w:val="00D36F6E"/>
    <w:rsid w:val="00D47D6F"/>
    <w:rsid w:val="00D55237"/>
    <w:rsid w:val="00D57D23"/>
    <w:rsid w:val="00D7321B"/>
    <w:rsid w:val="00D80233"/>
    <w:rsid w:val="00D81BD8"/>
    <w:rsid w:val="00D85CB9"/>
    <w:rsid w:val="00D86508"/>
    <w:rsid w:val="00D86667"/>
    <w:rsid w:val="00D91FFE"/>
    <w:rsid w:val="00DA03B4"/>
    <w:rsid w:val="00DA28E3"/>
    <w:rsid w:val="00DA717C"/>
    <w:rsid w:val="00DF3393"/>
    <w:rsid w:val="00DF690C"/>
    <w:rsid w:val="00DF7360"/>
    <w:rsid w:val="00DF74C5"/>
    <w:rsid w:val="00E04CE9"/>
    <w:rsid w:val="00E059E0"/>
    <w:rsid w:val="00E1507A"/>
    <w:rsid w:val="00E25751"/>
    <w:rsid w:val="00E259E9"/>
    <w:rsid w:val="00E30A5A"/>
    <w:rsid w:val="00E41B45"/>
    <w:rsid w:val="00E43AF3"/>
    <w:rsid w:val="00E47E54"/>
    <w:rsid w:val="00E52EAD"/>
    <w:rsid w:val="00E5769B"/>
    <w:rsid w:val="00E603B5"/>
    <w:rsid w:val="00E738B4"/>
    <w:rsid w:val="00E741FC"/>
    <w:rsid w:val="00E90F87"/>
    <w:rsid w:val="00E947C2"/>
    <w:rsid w:val="00EA4572"/>
    <w:rsid w:val="00EA4D64"/>
    <w:rsid w:val="00EB4895"/>
    <w:rsid w:val="00EC1635"/>
    <w:rsid w:val="00EC7A1E"/>
    <w:rsid w:val="00ED45B0"/>
    <w:rsid w:val="00ED6079"/>
    <w:rsid w:val="00EE211D"/>
    <w:rsid w:val="00EE28DB"/>
    <w:rsid w:val="00EE44DA"/>
    <w:rsid w:val="00EE6208"/>
    <w:rsid w:val="00EF0B28"/>
    <w:rsid w:val="00EF1A0B"/>
    <w:rsid w:val="00EF3F29"/>
    <w:rsid w:val="00EF703E"/>
    <w:rsid w:val="00F060E5"/>
    <w:rsid w:val="00F12DB5"/>
    <w:rsid w:val="00F20FFE"/>
    <w:rsid w:val="00F253EC"/>
    <w:rsid w:val="00F276F7"/>
    <w:rsid w:val="00F335C9"/>
    <w:rsid w:val="00F3507F"/>
    <w:rsid w:val="00F4401F"/>
    <w:rsid w:val="00F51C0E"/>
    <w:rsid w:val="00F52E64"/>
    <w:rsid w:val="00F571E4"/>
    <w:rsid w:val="00F61EC2"/>
    <w:rsid w:val="00F753FA"/>
    <w:rsid w:val="00F860DE"/>
    <w:rsid w:val="00F93E10"/>
    <w:rsid w:val="00F945A6"/>
    <w:rsid w:val="00FA683E"/>
    <w:rsid w:val="00FC7C51"/>
    <w:rsid w:val="00FD2DEF"/>
    <w:rsid w:val="00FD35D8"/>
    <w:rsid w:val="00FE1433"/>
    <w:rsid w:val="00FE7A35"/>
    <w:rsid w:val="00FF4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E30"/>
    <w:rPr>
      <w:sz w:val="24"/>
      <w:szCs w:val="24"/>
    </w:rPr>
  </w:style>
  <w:style w:type="paragraph" w:styleId="1">
    <w:name w:val="heading 1"/>
    <w:basedOn w:val="a"/>
    <w:next w:val="a"/>
    <w:qFormat/>
    <w:rsid w:val="007B2322"/>
    <w:pPr>
      <w:keepNext/>
      <w:jc w:val="center"/>
      <w:outlineLvl w:val="0"/>
    </w:pPr>
    <w:rPr>
      <w:b/>
      <w:bCs/>
      <w:spacing w:val="11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096D90"/>
    <w:pPr>
      <w:ind w:firstLine="709"/>
      <w:jc w:val="both"/>
    </w:pPr>
  </w:style>
  <w:style w:type="paragraph" w:styleId="a3">
    <w:name w:val="Balloon Text"/>
    <w:basedOn w:val="a"/>
    <w:link w:val="a4"/>
    <w:semiHidden/>
    <w:rsid w:val="0089531A"/>
    <w:rPr>
      <w:rFonts w:ascii="Tahoma" w:hAnsi="Tahoma" w:cs="Tahoma"/>
      <w:sz w:val="16"/>
      <w:szCs w:val="16"/>
    </w:rPr>
  </w:style>
  <w:style w:type="character" w:customStyle="1" w:styleId="a4">
    <w:name w:val="Текст выноски Знак"/>
    <w:basedOn w:val="a0"/>
    <w:link w:val="a3"/>
    <w:semiHidden/>
    <w:locked/>
    <w:rsid w:val="00885BAF"/>
    <w:rPr>
      <w:rFonts w:ascii="Tahoma" w:hAnsi="Tahoma" w:cs="Tahoma"/>
      <w:sz w:val="16"/>
      <w:szCs w:val="16"/>
      <w:lang w:val="ru-RU" w:eastAsia="ru-RU" w:bidi="ar-SA"/>
    </w:rPr>
  </w:style>
  <w:style w:type="table" w:styleId="a5">
    <w:name w:val="Table Grid"/>
    <w:basedOn w:val="a1"/>
    <w:rsid w:val="00187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81A6E"/>
    <w:pPr>
      <w:widowControl w:val="0"/>
      <w:autoSpaceDE w:val="0"/>
      <w:autoSpaceDN w:val="0"/>
      <w:adjustRightInd w:val="0"/>
      <w:ind w:firstLine="720"/>
    </w:pPr>
    <w:rPr>
      <w:sz w:val="22"/>
      <w:szCs w:val="22"/>
    </w:rPr>
  </w:style>
  <w:style w:type="character" w:styleId="a6">
    <w:name w:val="Hyperlink"/>
    <w:basedOn w:val="a0"/>
    <w:rsid w:val="00885BAF"/>
    <w:rPr>
      <w:rFonts w:cs="Times New Roman"/>
      <w:color w:val="0000FF"/>
      <w:u w:val="single"/>
    </w:rPr>
  </w:style>
  <w:style w:type="paragraph" w:styleId="a7">
    <w:name w:val="header"/>
    <w:link w:val="a8"/>
    <w:rsid w:val="00885BAF"/>
    <w:pPr>
      <w:tabs>
        <w:tab w:val="center" w:pos="4677"/>
        <w:tab w:val="right" w:pos="9355"/>
      </w:tabs>
    </w:pPr>
  </w:style>
  <w:style w:type="character" w:customStyle="1" w:styleId="a8">
    <w:name w:val="Верхний колонтитул Знак"/>
    <w:basedOn w:val="a0"/>
    <w:link w:val="a7"/>
    <w:locked/>
    <w:rsid w:val="00885BAF"/>
    <w:rPr>
      <w:lang w:val="ru-RU" w:eastAsia="ru-RU" w:bidi="ar-SA"/>
    </w:rPr>
  </w:style>
  <w:style w:type="paragraph" w:styleId="a9">
    <w:name w:val="footer"/>
    <w:link w:val="aa"/>
    <w:rsid w:val="00885BAF"/>
    <w:pPr>
      <w:tabs>
        <w:tab w:val="center" w:pos="4677"/>
        <w:tab w:val="right" w:pos="9355"/>
      </w:tabs>
    </w:pPr>
  </w:style>
  <w:style w:type="character" w:customStyle="1" w:styleId="aa">
    <w:name w:val="Нижний колонтитул Знак"/>
    <w:basedOn w:val="a0"/>
    <w:link w:val="a9"/>
    <w:locked/>
    <w:rsid w:val="00885BAF"/>
    <w:rPr>
      <w:lang w:val="ru-RU" w:eastAsia="ru-RU" w:bidi="ar-SA"/>
    </w:rPr>
  </w:style>
  <w:style w:type="character" w:styleId="ab">
    <w:name w:val="page number"/>
    <w:basedOn w:val="a0"/>
    <w:rsid w:val="00885BAF"/>
    <w:rPr>
      <w:rFonts w:cs="Times New Roman"/>
    </w:rPr>
  </w:style>
  <w:style w:type="character" w:customStyle="1" w:styleId="2">
    <w:name w:val="Основной текст (2)_"/>
    <w:basedOn w:val="a0"/>
    <w:link w:val="21"/>
    <w:locked/>
    <w:rsid w:val="00DF74C5"/>
    <w:rPr>
      <w:sz w:val="26"/>
      <w:szCs w:val="26"/>
      <w:shd w:val="clear" w:color="auto" w:fill="FFFFFF"/>
    </w:rPr>
  </w:style>
  <w:style w:type="paragraph" w:customStyle="1" w:styleId="21">
    <w:name w:val="Основной текст (2)1"/>
    <w:basedOn w:val="a"/>
    <w:link w:val="2"/>
    <w:rsid w:val="00DF74C5"/>
    <w:pPr>
      <w:widowControl w:val="0"/>
      <w:shd w:val="clear" w:color="auto" w:fill="FFFFFF"/>
      <w:spacing w:after="840" w:line="298" w:lineRule="exact"/>
    </w:pPr>
    <w:rPr>
      <w:sz w:val="26"/>
      <w:szCs w:val="26"/>
    </w:rPr>
  </w:style>
  <w:style w:type="character" w:styleId="ac">
    <w:name w:val="Strong"/>
    <w:basedOn w:val="a0"/>
    <w:qFormat/>
    <w:rsid w:val="000F5416"/>
    <w:rPr>
      <w:b/>
      <w:bCs/>
    </w:rPr>
  </w:style>
  <w:style w:type="character" w:customStyle="1" w:styleId="apple-converted-space">
    <w:name w:val="apple-converted-space"/>
    <w:basedOn w:val="a0"/>
    <w:rsid w:val="000F5416"/>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60DA3BE66B7407AF5F3299701325C250EF2597288625F5114146C9E66DAA6EAF1F148272A847035A9B9BL1w7I" TargetMode="External"/><Relationship Id="rId18" Type="http://schemas.openxmlformats.org/officeDocument/2006/relationships/hyperlink" Target="consultantplus://offline/ref=D560DA3BE66B7407AF5F2C94667F78CF50E57C9E26842FA34B1E1D94B1L6w4I" TargetMode="External"/><Relationship Id="rId26" Type="http://schemas.openxmlformats.org/officeDocument/2006/relationships/hyperlink" Target="consultantplus://offline/ref=83E5F123708F1DA0BA6EA1EE7ADE98FCD4BF5CAF0DDF884004DB937DC151C6E" TargetMode="External"/><Relationship Id="rId39" Type="http://schemas.openxmlformats.org/officeDocument/2006/relationships/hyperlink" Target="consultantplus://offline/ref=6727ABCA8E488A25FC4FB8315FDA45E73E29B277AA1A5FA7B2AB1661A8F2A8A0EEC53FBCF2665DBF58856643C145D716488D031A19360174SEZ7D" TargetMode="External"/><Relationship Id="rId21" Type="http://schemas.openxmlformats.org/officeDocument/2006/relationships/hyperlink" Target="consultantplus://offline/ref=D560DA3BE66B7407AF5F2C94667F78CF50E57C9E26842FA34B1E1D94B1L6w4I" TargetMode="External"/><Relationship Id="rId34" Type="http://schemas.openxmlformats.org/officeDocument/2006/relationships/hyperlink" Target="consultantplus://offline/ref=D560DA3BE66B7407AF5F3299701325C250EF2597288723F51F4146C9E66DAA6ELAwFI" TargetMode="External"/><Relationship Id="rId42" Type="http://schemas.openxmlformats.org/officeDocument/2006/relationships/hyperlink" Target="consultantplus://offline/ref=D560DA3BE66B7407AF5F2C94667F78CF50E57C9E26842FA34B1E1D94B1L6w4I" TargetMode="External"/><Relationship Id="rId47" Type="http://schemas.openxmlformats.org/officeDocument/2006/relationships/hyperlink" Target="consultantplus://offline/ref=D560DA3BE66B7407AF5F3299701325C250EF2597288723F51F4146C9E66DAA6ELAwFI" TargetMode="External"/><Relationship Id="rId50" Type="http://schemas.openxmlformats.org/officeDocument/2006/relationships/hyperlink" Target="consultantplus://offline/ref=CE603B54B97EBA1C0E9A13718E8E4E5298EAD2094D1FA2F0590A4BF5FBDBABCF5FAB4D2ECF4B9CBAF0E640B5WApAD" TargetMode="External"/><Relationship Id="rId55" Type="http://schemas.openxmlformats.org/officeDocument/2006/relationships/hyperlink" Target="consultantplus://offline/ref=9728535D4DABBA7DD2D977CA9BF30D7B2E453C371305945FEC56F6B6611183CFD28CE58BF0080C3D59B8BB61E3105446526EEE3710u2JBD" TargetMode="External"/><Relationship Id="rId63" Type="http://schemas.openxmlformats.org/officeDocument/2006/relationships/hyperlink" Target="consultantplus://offline/ref=D560DA3BE66B7407AF5F2C94667F78CF50E57C9E26842FA34B1E1D94B1L6w4I" TargetMode="External"/><Relationship Id="rId68" Type="http://schemas.openxmlformats.org/officeDocument/2006/relationships/hyperlink" Target="consultantplus://offline/ref=D560DA3BE66B7407AF5F2C94667F78CF50E57C9E26842FA34B1E1D94B164A039E8504DC333A7L4w6I" TargetMode="External"/><Relationship Id="rId76" Type="http://schemas.openxmlformats.org/officeDocument/2006/relationships/hyperlink" Target="consultantplus://offline/ref=D565801B9B055A5692ECA0A3C20C50C1C61E4FB099D0C02C4B2EF8C683BB3A7923044ED70EF5FA73F4E79B0CC1H6BDK" TargetMode="External"/><Relationship Id="rId7" Type="http://schemas.openxmlformats.org/officeDocument/2006/relationships/hyperlink" Target="consultantplus://offline/ref=D560DA3BE66B7407AF5F2C94667F78CF50E57C9E26842FA34B1E1D94B1L6w4I" TargetMode="External"/><Relationship Id="rId71" Type="http://schemas.openxmlformats.org/officeDocument/2006/relationships/hyperlink" Target="consultantplus://offline/ref=D560DA3BE66B7407AF5F2C94667F78CF50E57C9E26842FA34B1E1D94B1L6w4I" TargetMode="External"/><Relationship Id="rId2" Type="http://schemas.openxmlformats.org/officeDocument/2006/relationships/numbering" Target="numbering.xml"/><Relationship Id="rId16" Type="http://schemas.openxmlformats.org/officeDocument/2006/relationships/hyperlink" Target="consultantplus://offline/ref=D560DA3BE66B7407AF5F2C94667F78CF50E57C9E26842FA34B1E1D94B1L6w4I" TargetMode="External"/><Relationship Id="rId29" Type="http://schemas.openxmlformats.org/officeDocument/2006/relationships/hyperlink" Target="consultantplus://offline/ref=0041A4BF554B147E1E2153B91A08597A575908BE00831581423142C1B9232655C8C50AC87C202EB3A83FF9664BA6F585FA10189727A45DEA20a8L" TargetMode="External"/><Relationship Id="rId11" Type="http://schemas.openxmlformats.org/officeDocument/2006/relationships/hyperlink" Target="consultantplus://offline/ref=D560DA3BE66B7407AF5F3299701325C250EF2597288723F51F4146C9E66DAA6ELAwFI" TargetMode="External"/><Relationship Id="rId24" Type="http://schemas.openxmlformats.org/officeDocument/2006/relationships/hyperlink" Target="consultantplus://offline/ref=D560DA3BE66B7407AF5F2C94667F78CF50E57C9E26842FA34B1E1D94B1L6w4I" TargetMode="External"/><Relationship Id="rId32" Type="http://schemas.openxmlformats.org/officeDocument/2006/relationships/hyperlink" Target="consultantplus://offline/ref=C66A0FB4B3108744B4FC45DD87DFFD651D5B48DFEE159C030C6BE1CC6629DC77E59E948D5DE8D505BD11D" TargetMode="External"/><Relationship Id="rId37" Type="http://schemas.openxmlformats.org/officeDocument/2006/relationships/hyperlink" Target="consultantplus://offline/ref=6727ABCA8E488A25FC4FB8315FDA45E73E29B277AA1A5FA7B2AB1661A8F2A8A0EEC53FB9F56C58B70EDF76478811D8094A901D1B0735S0Z8D" TargetMode="External"/><Relationship Id="rId40" Type="http://schemas.openxmlformats.org/officeDocument/2006/relationships/hyperlink" Target="consultantplus://offline/ref=D560DA3BE66B7407AF5F2C94667F78CF50E57C9E26842FA34B1E1D94B1L6w4I" TargetMode="External"/><Relationship Id="rId45" Type="http://schemas.openxmlformats.org/officeDocument/2006/relationships/hyperlink" Target="consultantplus://offline/ref=D560DA3BE66B7407AF5F2C94667F78CF50E57C9E26842FA34B1E1D94B1L6w4I" TargetMode="External"/><Relationship Id="rId53" Type="http://schemas.openxmlformats.org/officeDocument/2006/relationships/hyperlink" Target="consultantplus://offline/ref=D560DA3BE66B7407AF5F3299701325C250EF2597288625F5114146C9E66DAA6EAF1F148272A847035A9F9BL1w9I" TargetMode="External"/><Relationship Id="rId58" Type="http://schemas.openxmlformats.org/officeDocument/2006/relationships/hyperlink" Target="consultantplus://offline/ref=3EEBCEC59BDBA9AEF802013B3351308BE6269FC8DE31D56337108FCA2A9D9DBD8DA817DF53CDj5Y8I" TargetMode="External"/><Relationship Id="rId66" Type="http://schemas.openxmlformats.org/officeDocument/2006/relationships/hyperlink" Target="consultantplus://offline/ref=DC9E541087EECB1013998427D098676CEB8100D9D04B7420A8BBA803F7CFEDBB14A8EB6EAC466F86E6AE4D68C5E0E7C0B1A591872B1CFE5DJ8LFG" TargetMode="External"/><Relationship Id="rId74" Type="http://schemas.openxmlformats.org/officeDocument/2006/relationships/hyperlink" Target="consultantplus://offline/ref=C549F471AB4629329CCB8B5BA4ED11FDB07526840DAAE5FC14F2A3971FBCD1D4FD9CFDA5526AD3D8834B594A7ACFz0F" TargetMode="External"/><Relationship Id="rId5" Type="http://schemas.openxmlformats.org/officeDocument/2006/relationships/webSettings" Target="webSettings.xml"/><Relationship Id="rId15" Type="http://schemas.openxmlformats.org/officeDocument/2006/relationships/hyperlink" Target="consultantplus://offline/ref=D560DA3BE66B7407AF5F2C94667F78CF50E57C9E26842FA34B1E1D94B1L6w4I" TargetMode="External"/><Relationship Id="rId23" Type="http://schemas.openxmlformats.org/officeDocument/2006/relationships/hyperlink" Target="consultantplus://offline/ref=D560DA3BE66B7407AF5F3299701325C250EF2597288723F51F4146C9E66DAA6ELAwFI" TargetMode="External"/><Relationship Id="rId28" Type="http://schemas.openxmlformats.org/officeDocument/2006/relationships/hyperlink" Target="consultantplus://offline/ref=0041A4BF554B147E1E2153B91A08597A575908BE00831581423142C1B9232655C8C50ACA7D272DBFF965E96202F3F19BF20F079439A425aDL" TargetMode="External"/><Relationship Id="rId36" Type="http://schemas.openxmlformats.org/officeDocument/2006/relationships/hyperlink" Target="consultantplus://offline/ref=EB7B59F656BEC35D0D7B48B708EB25EDE01D71585581F4951B89146747P1WAE" TargetMode="External"/><Relationship Id="rId49" Type="http://schemas.openxmlformats.org/officeDocument/2006/relationships/hyperlink" Target="consultantplus://offline/ref=753EE4977F9B331BD92FFE9EB62AC1FA77A3B00F6BBD50751FCA243E85F4ED21F52EF96E446F6469C3E5AB47h7D" TargetMode="External"/><Relationship Id="rId57" Type="http://schemas.openxmlformats.org/officeDocument/2006/relationships/hyperlink" Target="consultantplus://offline/ref=21CA1833E47D1B394A06C353D65E725AF88EA20718BA184553F53A65F2411A123C6DCEF0CB2B4181B3541968DCp3LAE" TargetMode="External"/><Relationship Id="rId61" Type="http://schemas.openxmlformats.org/officeDocument/2006/relationships/hyperlink" Target="consultantplus://offline/ref=D560DA3BE66B7407AF5F2C94667F78CF50E57C9E26842FA34B1E1D94B164A039E8504DC333A7L4w6I" TargetMode="External"/><Relationship Id="rId10" Type="http://schemas.openxmlformats.org/officeDocument/2006/relationships/hyperlink" Target="consultantplus://offline/ref=D560DA3BE66B7407AF5F3299701325C250EF2597288723F51F4146C9E66DAA6ELAwFI" TargetMode="External"/><Relationship Id="rId19" Type="http://schemas.openxmlformats.org/officeDocument/2006/relationships/hyperlink" Target="consultantplus://offline/ref=D560DA3BE66B7407AF5F2C94667F78CF50E57C9E26842FA34B1E1D94B1L6w4I" TargetMode="External"/><Relationship Id="rId31" Type="http://schemas.openxmlformats.org/officeDocument/2006/relationships/hyperlink" Target="consultantplus://offline/ref=B85733FF9875C8C9278CC1CC53DF33DAF7160DFFD1EA4D5068AB92C810B4C81334FED7150A07DEEBi8FCJ" TargetMode="External"/><Relationship Id="rId44" Type="http://schemas.openxmlformats.org/officeDocument/2006/relationships/hyperlink" Target="consultantplus://offline/ref=D560DA3BE66B7407AF5F2C94667F78CF50E57C9E26842FA34B1E1D94B1L6w4I" TargetMode="External"/><Relationship Id="rId52" Type="http://schemas.openxmlformats.org/officeDocument/2006/relationships/hyperlink" Target="consultantplus://offline/ref=D560DA3BE66B7407AF5F3299701325C250EF2597288625F5114146C9E66DAA6EAF1F148272A847035A9F9BL1w9I" TargetMode="External"/><Relationship Id="rId60" Type="http://schemas.openxmlformats.org/officeDocument/2006/relationships/hyperlink" Target="consultantplus://offline/ref=D560DA3BE66B7407AF5F2C94667F78CF50E57C9E26842FA34B1E1D94B164A039E8504DC036A44505L5wFI" TargetMode="External"/><Relationship Id="rId65" Type="http://schemas.openxmlformats.org/officeDocument/2006/relationships/hyperlink" Target="consultantplus://offline/ref=DC9E541087EECB1013998427D098676CEB8004DED6407420A8BBA803F7CFEDBB14A8EB6CAA426F8AB6F45D6C8CB5E2DEB8BA8E84351FJFL7G" TargetMode="External"/><Relationship Id="rId73" Type="http://schemas.openxmlformats.org/officeDocument/2006/relationships/hyperlink" Target="consultantplus://offline/ref=C549F471AB4629329CCB8B5BA4ED11FDB07526840DAAE5FC14F2A3971FBCD1D4FD9CFDA5526AD3D8834B594A7ACFz0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560DA3BE66B7407AF5F2C94667F78CF50E57C9E26842FA34B1E1D94B1L6w4I" TargetMode="External"/><Relationship Id="rId14" Type="http://schemas.openxmlformats.org/officeDocument/2006/relationships/hyperlink" Target="consultantplus://offline/ref=D560DA3BE66B7407AF5F2C94667F78CF50E57C9E26842FA34B1E1D94B1L6w4I" TargetMode="External"/><Relationship Id="rId22" Type="http://schemas.openxmlformats.org/officeDocument/2006/relationships/hyperlink" Target="consultantplus://offline/ref=D560DA3BE66B7407AF5F2C94667F78CF50E57C9E26842FA34B1E1D94B1L6w4I" TargetMode="External"/><Relationship Id="rId27" Type="http://schemas.openxmlformats.org/officeDocument/2006/relationships/hyperlink" Target="consultantplus://offline/ref=1FB75FC91806BF475717FD4071DB51FE760E54C50CC20F959F7BD31AB58D79BB67083F4FC1B24807C1EEA2B0FB616BF0B95B8F404D50iFQ4L" TargetMode="External"/><Relationship Id="rId30" Type="http://schemas.openxmlformats.org/officeDocument/2006/relationships/hyperlink" Target="consultantplus://offline/ref=0041A4BF554B147E1E2153B91A08597A575908BE00831581423142C1B9232655C8C50AC87C202FB7AF3FF9664BA6F585FA10189727A45DEA20a8L" TargetMode="External"/><Relationship Id="rId35" Type="http://schemas.openxmlformats.org/officeDocument/2006/relationships/hyperlink" Target="consultantplus://offline/ref=E2D2EB173244568400FCB3450F6FA9DD1F14CFE14007EAD6BF022B2EED171B1CAB28C0A8E3730D4A51AF1EC9E3C79DA1B7FB5C2B812FV0K2L" TargetMode="External"/><Relationship Id="rId43" Type="http://schemas.openxmlformats.org/officeDocument/2006/relationships/hyperlink" Target="consultantplus://offline/ref=D560DA3BE66B7407AF5F2C94667F78CF50E57C9E26842FA34B1E1D94B1L6w4I" TargetMode="External"/><Relationship Id="rId48" Type="http://schemas.openxmlformats.org/officeDocument/2006/relationships/hyperlink" Target="consultantplus://offline/ref=A24D40B2FD403A76FAD2C80333EC2CE5524595A90A7D159B745C0213576A75DF2E1680B8D15ED0E3N7B1K" TargetMode="External"/><Relationship Id="rId56" Type="http://schemas.openxmlformats.org/officeDocument/2006/relationships/hyperlink" Target="consultantplus://offline/ref=3EEBCEC59BDBA9AEF802013B3351308BE6269FC8DE31D56337108FCA2Aj9YDI" TargetMode="External"/><Relationship Id="rId64" Type="http://schemas.openxmlformats.org/officeDocument/2006/relationships/hyperlink" Target="consultantplus://offline/ref=DC9E541087EECB1013998427D098676CEB8004DED6407420A8BBA803F7CFEDBB14A8EB6CAA426F8AB6F45D6C8CB5E2DEB8BA8E84351FJFL7G" TargetMode="External"/><Relationship Id="rId69" Type="http://schemas.openxmlformats.org/officeDocument/2006/relationships/hyperlink" Target="consultantplus://offline/ref=6E3701E0C1D141A883A4A2BC7E5413D4DE79F35E32B122D174351F22F1CA8A3205081CE80CC448BA2F72BDB771pBt9E" TargetMode="External"/><Relationship Id="rId77" Type="http://schemas.openxmlformats.org/officeDocument/2006/relationships/fontTable" Target="fontTable.xml"/><Relationship Id="rId8" Type="http://schemas.openxmlformats.org/officeDocument/2006/relationships/hyperlink" Target="consultantplus://offline/ref=D560DA3BE66B7407AF5F2C94667F78CF53EC7C9F25D578A11A4B13L9w1I" TargetMode="External"/><Relationship Id="rId51" Type="http://schemas.openxmlformats.org/officeDocument/2006/relationships/hyperlink" Target="consultantplus://offline/ref=CE603B54B97EBA1C0E9A13718E8E4E5298EAD2094D1FA2F0590A4BF5FBDBABCF5FAB4D2ECF4B9CBAF0E640B5WApAD" TargetMode="External"/><Relationship Id="rId72" Type="http://schemas.openxmlformats.org/officeDocument/2006/relationships/hyperlink" Target="consultantplus://offline/ref=D560DA3BE66B7407AF5F2C94667F78CF50E57C9E26842FA34B1E1D94B164A039E8504DC330A3L4w6I" TargetMode="External"/><Relationship Id="rId3" Type="http://schemas.openxmlformats.org/officeDocument/2006/relationships/styles" Target="styles.xml"/><Relationship Id="rId12" Type="http://schemas.openxmlformats.org/officeDocument/2006/relationships/hyperlink" Target="consultantplus://offline/ref=D560DA3BE66B7407AF5F3299701325C250EF2597288625F5114146C9E66DAA6EAF1F148272A847035A9B9BL1w7I" TargetMode="External"/><Relationship Id="rId17" Type="http://schemas.openxmlformats.org/officeDocument/2006/relationships/hyperlink" Target="consultantplus://offline/ref=D560DA3BE66B7407AF5F2C94667F78CF50E57C9E26842FA34B1E1D94B1L6w4I" TargetMode="External"/><Relationship Id="rId25" Type="http://schemas.openxmlformats.org/officeDocument/2006/relationships/hyperlink" Target="consultantplus://offline/ref=9CF6DE13DA23D1770D5BC3C43A87B38D1F4FBB9CBE555900B5221D41ABf97ED" TargetMode="External"/><Relationship Id="rId33" Type="http://schemas.openxmlformats.org/officeDocument/2006/relationships/hyperlink" Target="consultantplus://offline/ref=E2D2EB173244568400FCB3450F6FA9DD1F14CFE14007EAD6BF022B2EED171B1CAB28C0A8E3730D4A51AF1EC9E3C79DA1B7FB5C2B812FV0K2L" TargetMode="External"/><Relationship Id="rId38" Type="http://schemas.openxmlformats.org/officeDocument/2006/relationships/hyperlink" Target="consultantplus://offline/ref=6727ABCA8E488A25FC4FB8315FDA45E73E29B277AA1A5FA7B2AB1661A8F2A8A0EEC53FBCF2665CBB5F856643C145D716488D031A19360174SEZ7D" TargetMode="External"/><Relationship Id="rId46" Type="http://schemas.openxmlformats.org/officeDocument/2006/relationships/hyperlink" Target="consultantplus://offline/ref=D560DA3BE66B7407AF5F2C94667F78CF50E57C9E26842FA34B1E1D94B1L6w4I" TargetMode="External"/><Relationship Id="rId59" Type="http://schemas.openxmlformats.org/officeDocument/2006/relationships/hyperlink" Target="consultantplus://offline/ref=3EEBCEC59BDBA9AEF802013B3351308BE6269FC8DE31D56337108FCA2A9D9DBD8DA817DF53CDj5YCI" TargetMode="External"/><Relationship Id="rId67" Type="http://schemas.openxmlformats.org/officeDocument/2006/relationships/hyperlink" Target="consultantplus://offline/ref=D560DA3BE66B7407AF5F2C94667F78CF50E57C9E26842FA34B1E1D94B164A039E8504DC036A44505L5wFI" TargetMode="External"/><Relationship Id="rId20" Type="http://schemas.openxmlformats.org/officeDocument/2006/relationships/hyperlink" Target="consultantplus://offline/ref=D560DA3BE66B7407AF5F2C94667F78CF50E57C9E26842FA34B1E1D94B1L6w4I" TargetMode="External"/><Relationship Id="rId41" Type="http://schemas.openxmlformats.org/officeDocument/2006/relationships/hyperlink" Target="consultantplus://offline/ref=D560DA3BE66B7407AF5F3299701325C250EF2597288625F5114146C9E66DAA6EAF1F148272A847035A9A9DL1wCI" TargetMode="External"/><Relationship Id="rId54" Type="http://schemas.openxmlformats.org/officeDocument/2006/relationships/hyperlink" Target="consultantplus://offline/ref=D560DA3BE66B7407AF5F3299701325C250EF2597288625F5114146C9E66DAA6EAF1F148272A847035A9F9BL1w7I" TargetMode="External"/><Relationship Id="rId62" Type="http://schemas.openxmlformats.org/officeDocument/2006/relationships/hyperlink" Target="consultantplus://offline/ref=D560DA3BE66B7407AF5F2C94667F78CF50E57C9E26842FA34B1E1D94B1L6w4I" TargetMode="External"/><Relationship Id="rId70" Type="http://schemas.openxmlformats.org/officeDocument/2006/relationships/hyperlink" Target="consultantplus://offline/ref=D560DA3BE66B7407AF5F2C94667F78CF50E57C9E26842FA34B1E1D94B164A039E8504DC333A0L4wEI" TargetMode="External"/><Relationship Id="rId75" Type="http://schemas.openxmlformats.org/officeDocument/2006/relationships/hyperlink" Target="consultantplus://offline/ref=CE603B54B97EBA1C0E9A0D7C98E2115990E48503441DAAA40C584DA2A4W8pBD"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B8EE1-1859-41DF-B042-643A682F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Pages>
  <Words>22190</Words>
  <Characters>126486</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ЧГО</Company>
  <LinksUpToDate>false</LinksUpToDate>
  <CharactersWithSpaces>148380</CharactersWithSpaces>
  <SharedDoc>false</SharedDoc>
  <HLinks>
    <vt:vector size="330" baseType="variant">
      <vt:variant>
        <vt:i4>1245187</vt:i4>
      </vt:variant>
      <vt:variant>
        <vt:i4>162</vt:i4>
      </vt:variant>
      <vt:variant>
        <vt:i4>0</vt:i4>
      </vt:variant>
      <vt:variant>
        <vt:i4>5</vt:i4>
      </vt:variant>
      <vt:variant>
        <vt:lpwstr>consultantplus://offline/ref=91D799D9487B4E95F4395BB860AC4CF2F89CD8EFBE593167FBBD9BBC15cF50J</vt:lpwstr>
      </vt:variant>
      <vt:variant>
        <vt:lpwstr/>
      </vt:variant>
      <vt:variant>
        <vt:i4>4456537</vt:i4>
      </vt:variant>
      <vt:variant>
        <vt:i4>159</vt:i4>
      </vt:variant>
      <vt:variant>
        <vt:i4>0</vt:i4>
      </vt:variant>
      <vt:variant>
        <vt:i4>5</vt:i4>
      </vt:variant>
      <vt:variant>
        <vt:lpwstr>consultantplus://offline/ref=CE603B54B97EBA1C0E9A0D7C98E2115990E48503441DAAA40C584DA2A4W8pBD</vt:lpwstr>
      </vt:variant>
      <vt:variant>
        <vt:lpwstr/>
      </vt:variant>
      <vt:variant>
        <vt:i4>3539056</vt:i4>
      </vt:variant>
      <vt:variant>
        <vt:i4>156</vt:i4>
      </vt:variant>
      <vt:variant>
        <vt:i4>0</vt:i4>
      </vt:variant>
      <vt:variant>
        <vt:i4>5</vt:i4>
      </vt:variant>
      <vt:variant>
        <vt:lpwstr/>
      </vt:variant>
      <vt:variant>
        <vt:lpwstr>P60</vt:lpwstr>
      </vt:variant>
      <vt:variant>
        <vt:i4>3407928</vt:i4>
      </vt:variant>
      <vt:variant>
        <vt:i4>153</vt:i4>
      </vt:variant>
      <vt:variant>
        <vt:i4>0</vt:i4>
      </vt:variant>
      <vt:variant>
        <vt:i4>5</vt:i4>
      </vt:variant>
      <vt:variant>
        <vt:lpwstr>consultantplus://offline/ref=D560DA3BE66B7407AF5F2C94667F78CF50E57C9E26842FA34B1E1D94B164A039E8504DC330A3L4w6I</vt:lpwstr>
      </vt:variant>
      <vt:variant>
        <vt:lpwstr/>
      </vt:variant>
      <vt:variant>
        <vt:i4>327769</vt:i4>
      </vt:variant>
      <vt:variant>
        <vt:i4>150</vt:i4>
      </vt:variant>
      <vt:variant>
        <vt:i4>0</vt:i4>
      </vt:variant>
      <vt:variant>
        <vt:i4>5</vt:i4>
      </vt:variant>
      <vt:variant>
        <vt:lpwstr>consultantplus://offline/ref=D560DA3BE66B7407AF5F2C94667F78CF50E57C9E26842FA34B1E1D94B1L6w4I</vt:lpwstr>
      </vt:variant>
      <vt:variant>
        <vt:lpwstr/>
      </vt:variant>
      <vt:variant>
        <vt:i4>3407979</vt:i4>
      </vt:variant>
      <vt:variant>
        <vt:i4>147</vt:i4>
      </vt:variant>
      <vt:variant>
        <vt:i4>0</vt:i4>
      </vt:variant>
      <vt:variant>
        <vt:i4>5</vt:i4>
      </vt:variant>
      <vt:variant>
        <vt:lpwstr>consultantplus://offline/ref=D560DA3BE66B7407AF5F2C94667F78CF50E57C9E26842FA34B1E1D94B164A039E8504DC333A0L4wEI</vt:lpwstr>
      </vt:variant>
      <vt:variant>
        <vt:lpwstr/>
      </vt:variant>
      <vt:variant>
        <vt:i4>3407935</vt:i4>
      </vt:variant>
      <vt:variant>
        <vt:i4>144</vt:i4>
      </vt:variant>
      <vt:variant>
        <vt:i4>0</vt:i4>
      </vt:variant>
      <vt:variant>
        <vt:i4>5</vt:i4>
      </vt:variant>
      <vt:variant>
        <vt:lpwstr>consultantplus://offline/ref=D560DA3BE66B7407AF5F2C94667F78CF50E57C9E26842FA34B1E1D94B164A039E8504DC333A7L4w6I</vt:lpwstr>
      </vt:variant>
      <vt:variant>
        <vt:lpwstr/>
      </vt:variant>
      <vt:variant>
        <vt:i4>3145835</vt:i4>
      </vt:variant>
      <vt:variant>
        <vt:i4>141</vt:i4>
      </vt:variant>
      <vt:variant>
        <vt:i4>0</vt:i4>
      </vt:variant>
      <vt:variant>
        <vt:i4>5</vt:i4>
      </vt:variant>
      <vt:variant>
        <vt:lpwstr>consultantplus://offline/ref=D560DA3BE66B7407AF5F2C94667F78CF50E57C9E26842FA34B1E1D94B164A039E8504DC036A44505L5wFI</vt:lpwstr>
      </vt:variant>
      <vt:variant>
        <vt:lpwstr/>
      </vt:variant>
      <vt:variant>
        <vt:i4>327769</vt:i4>
      </vt:variant>
      <vt:variant>
        <vt:i4>138</vt:i4>
      </vt:variant>
      <vt:variant>
        <vt:i4>0</vt:i4>
      </vt:variant>
      <vt:variant>
        <vt:i4>5</vt:i4>
      </vt:variant>
      <vt:variant>
        <vt:lpwstr>consultantplus://offline/ref=D560DA3BE66B7407AF5F2C94667F78CF50E57C9E26842FA34B1E1D94B1L6w4I</vt:lpwstr>
      </vt:variant>
      <vt:variant>
        <vt:lpwstr/>
      </vt:variant>
      <vt:variant>
        <vt:i4>327769</vt:i4>
      </vt:variant>
      <vt:variant>
        <vt:i4>135</vt:i4>
      </vt:variant>
      <vt:variant>
        <vt:i4>0</vt:i4>
      </vt:variant>
      <vt:variant>
        <vt:i4>5</vt:i4>
      </vt:variant>
      <vt:variant>
        <vt:lpwstr>consultantplus://offline/ref=D560DA3BE66B7407AF5F2C94667F78CF50E57C9E26842FA34B1E1D94B1L6w4I</vt:lpwstr>
      </vt:variant>
      <vt:variant>
        <vt:lpwstr/>
      </vt:variant>
      <vt:variant>
        <vt:i4>3407935</vt:i4>
      </vt:variant>
      <vt:variant>
        <vt:i4>132</vt:i4>
      </vt:variant>
      <vt:variant>
        <vt:i4>0</vt:i4>
      </vt:variant>
      <vt:variant>
        <vt:i4>5</vt:i4>
      </vt:variant>
      <vt:variant>
        <vt:lpwstr>consultantplus://offline/ref=D560DA3BE66B7407AF5F2C94667F78CF50E57C9E26842FA34B1E1D94B164A039E8504DC333A7L4w6I</vt:lpwstr>
      </vt:variant>
      <vt:variant>
        <vt:lpwstr/>
      </vt:variant>
      <vt:variant>
        <vt:i4>3145835</vt:i4>
      </vt:variant>
      <vt:variant>
        <vt:i4>129</vt:i4>
      </vt:variant>
      <vt:variant>
        <vt:i4>0</vt:i4>
      </vt:variant>
      <vt:variant>
        <vt:i4>5</vt:i4>
      </vt:variant>
      <vt:variant>
        <vt:lpwstr>consultantplus://offline/ref=D560DA3BE66B7407AF5F2C94667F78CF50E57C9E26842FA34B1E1D94B164A039E8504DC036A44505L5wFI</vt:lpwstr>
      </vt:variant>
      <vt:variant>
        <vt:lpwstr/>
      </vt:variant>
      <vt:variant>
        <vt:i4>3539046</vt:i4>
      </vt:variant>
      <vt:variant>
        <vt:i4>126</vt:i4>
      </vt:variant>
      <vt:variant>
        <vt:i4>0</vt:i4>
      </vt:variant>
      <vt:variant>
        <vt:i4>5</vt:i4>
      </vt:variant>
      <vt:variant>
        <vt:lpwstr>consultantplus://offline/ref=3EEBCEC59BDBA9AEF802013B3351308BE6269FC8DE31D56337108FCA2A9D9DBD8DA817DF53CDj5YCI</vt:lpwstr>
      </vt:variant>
      <vt:variant>
        <vt:lpwstr/>
      </vt:variant>
      <vt:variant>
        <vt:i4>3539005</vt:i4>
      </vt:variant>
      <vt:variant>
        <vt:i4>123</vt:i4>
      </vt:variant>
      <vt:variant>
        <vt:i4>0</vt:i4>
      </vt:variant>
      <vt:variant>
        <vt:i4>5</vt:i4>
      </vt:variant>
      <vt:variant>
        <vt:lpwstr>consultantplus://offline/ref=3EEBCEC59BDBA9AEF802013B3351308BE6269FC8DE31D56337108FCA2A9D9DBD8DA817DF53CDj5Y8I</vt:lpwstr>
      </vt:variant>
      <vt:variant>
        <vt:lpwstr/>
      </vt:variant>
      <vt:variant>
        <vt:i4>917587</vt:i4>
      </vt:variant>
      <vt:variant>
        <vt:i4>120</vt:i4>
      </vt:variant>
      <vt:variant>
        <vt:i4>0</vt:i4>
      </vt:variant>
      <vt:variant>
        <vt:i4>5</vt:i4>
      </vt:variant>
      <vt:variant>
        <vt:lpwstr>consultantplus://offline/ref=3EEBCEC59BDBA9AEF802013B3351308BE6269FC8DE31D56337108FCA2Aj9YDI</vt:lpwstr>
      </vt:variant>
      <vt:variant>
        <vt:lpwstr/>
      </vt:variant>
      <vt:variant>
        <vt:i4>196695</vt:i4>
      </vt:variant>
      <vt:variant>
        <vt:i4>117</vt:i4>
      </vt:variant>
      <vt:variant>
        <vt:i4>0</vt:i4>
      </vt:variant>
      <vt:variant>
        <vt:i4>5</vt:i4>
      </vt:variant>
      <vt:variant>
        <vt:lpwstr>consultantplus://offline/ref=D560DA3BE66B7407AF5F3299701325C250EF2597288625F5114146C9E66DAA6EAF1F148272A847035A9F9BL1w7I</vt:lpwstr>
      </vt:variant>
      <vt:variant>
        <vt:lpwstr/>
      </vt:variant>
      <vt:variant>
        <vt:i4>196697</vt:i4>
      </vt:variant>
      <vt:variant>
        <vt:i4>114</vt:i4>
      </vt:variant>
      <vt:variant>
        <vt:i4>0</vt:i4>
      </vt:variant>
      <vt:variant>
        <vt:i4>5</vt:i4>
      </vt:variant>
      <vt:variant>
        <vt:lpwstr>consultantplus://offline/ref=D560DA3BE66B7407AF5F3299701325C250EF2597288625F5114146C9E66DAA6EAF1F148272A847035A9F9BL1w9I</vt:lpwstr>
      </vt:variant>
      <vt:variant>
        <vt:lpwstr/>
      </vt:variant>
      <vt:variant>
        <vt:i4>196697</vt:i4>
      </vt:variant>
      <vt:variant>
        <vt:i4>111</vt:i4>
      </vt:variant>
      <vt:variant>
        <vt:i4>0</vt:i4>
      </vt:variant>
      <vt:variant>
        <vt:i4>5</vt:i4>
      </vt:variant>
      <vt:variant>
        <vt:lpwstr>consultantplus://offline/ref=D560DA3BE66B7407AF5F3299701325C250EF2597288625F5114146C9E66DAA6EAF1F148272A847035A9F9BL1w9I</vt:lpwstr>
      </vt:variant>
      <vt:variant>
        <vt:lpwstr/>
      </vt:variant>
      <vt:variant>
        <vt:i4>2752564</vt:i4>
      </vt:variant>
      <vt:variant>
        <vt:i4>108</vt:i4>
      </vt:variant>
      <vt:variant>
        <vt:i4>0</vt:i4>
      </vt:variant>
      <vt:variant>
        <vt:i4>5</vt:i4>
      </vt:variant>
      <vt:variant>
        <vt:lpwstr>consultantplus://offline/ref=CE603B54B97EBA1C0E9A13718E8E4E5298EAD2094D1FA2F0590A4BF5FBDBABCF5FAB4D2ECF4B9CBAF0E640B5WApAD</vt:lpwstr>
      </vt:variant>
      <vt:variant>
        <vt:lpwstr/>
      </vt:variant>
      <vt:variant>
        <vt:i4>2752564</vt:i4>
      </vt:variant>
      <vt:variant>
        <vt:i4>105</vt:i4>
      </vt:variant>
      <vt:variant>
        <vt:i4>0</vt:i4>
      </vt:variant>
      <vt:variant>
        <vt:i4>5</vt:i4>
      </vt:variant>
      <vt:variant>
        <vt:lpwstr>consultantplus://offline/ref=CE603B54B97EBA1C0E9A13718E8E4E5298EAD2094D1FA2F0590A4BF5FBDBABCF5FAB4D2ECF4B9CBAF0E640B5WApAD</vt:lpwstr>
      </vt:variant>
      <vt:variant>
        <vt:lpwstr/>
      </vt:variant>
      <vt:variant>
        <vt:i4>1900635</vt:i4>
      </vt:variant>
      <vt:variant>
        <vt:i4>102</vt:i4>
      </vt:variant>
      <vt:variant>
        <vt:i4>0</vt:i4>
      </vt:variant>
      <vt:variant>
        <vt:i4>5</vt:i4>
      </vt:variant>
      <vt:variant>
        <vt:lpwstr>consultantplus://offline/ref=753EE4977F9B331BD92FFE9EB62AC1FA77A3B00F6BBD50751FCA243E85F4ED21F52EF96E446F6469C3E5AB47h7D</vt:lpwstr>
      </vt:variant>
      <vt:variant>
        <vt:lpwstr/>
      </vt:variant>
      <vt:variant>
        <vt:i4>2752616</vt:i4>
      </vt:variant>
      <vt:variant>
        <vt:i4>99</vt:i4>
      </vt:variant>
      <vt:variant>
        <vt:i4>0</vt:i4>
      </vt:variant>
      <vt:variant>
        <vt:i4>5</vt:i4>
      </vt:variant>
      <vt:variant>
        <vt:lpwstr>consultantplus://offline/ref=A24D40B2FD403A76FAD2C80333EC2CE5524595A90A7D159B745C0213576A75DF2E1680B8D15ED0E3N7B1K</vt:lpwstr>
      </vt:variant>
      <vt:variant>
        <vt:lpwstr/>
      </vt:variant>
      <vt:variant>
        <vt:i4>3997803</vt:i4>
      </vt:variant>
      <vt:variant>
        <vt:i4>96</vt:i4>
      </vt:variant>
      <vt:variant>
        <vt:i4>0</vt:i4>
      </vt:variant>
      <vt:variant>
        <vt:i4>5</vt:i4>
      </vt:variant>
      <vt:variant>
        <vt:lpwstr>consultantplus://offline/ref=D560DA3BE66B7407AF5F3299701325C250EF2597288723F51F4146C9E66DAA6ELAwFI</vt:lpwstr>
      </vt:variant>
      <vt:variant>
        <vt:lpwstr/>
      </vt:variant>
      <vt:variant>
        <vt:i4>327769</vt:i4>
      </vt:variant>
      <vt:variant>
        <vt:i4>93</vt:i4>
      </vt:variant>
      <vt:variant>
        <vt:i4>0</vt:i4>
      </vt:variant>
      <vt:variant>
        <vt:i4>5</vt:i4>
      </vt:variant>
      <vt:variant>
        <vt:lpwstr>consultantplus://offline/ref=D560DA3BE66B7407AF5F2C94667F78CF50E57C9E26842FA34B1E1D94B1L6w4I</vt:lpwstr>
      </vt:variant>
      <vt:variant>
        <vt:lpwstr/>
      </vt:variant>
      <vt:variant>
        <vt:i4>327769</vt:i4>
      </vt:variant>
      <vt:variant>
        <vt:i4>90</vt:i4>
      </vt:variant>
      <vt:variant>
        <vt:i4>0</vt:i4>
      </vt:variant>
      <vt:variant>
        <vt:i4>5</vt:i4>
      </vt:variant>
      <vt:variant>
        <vt:lpwstr>consultantplus://offline/ref=D560DA3BE66B7407AF5F2C94667F78CF50E57C9E26842FA34B1E1D94B1L6w4I</vt:lpwstr>
      </vt:variant>
      <vt:variant>
        <vt:lpwstr/>
      </vt:variant>
      <vt:variant>
        <vt:i4>327769</vt:i4>
      </vt:variant>
      <vt:variant>
        <vt:i4>87</vt:i4>
      </vt:variant>
      <vt:variant>
        <vt:i4>0</vt:i4>
      </vt:variant>
      <vt:variant>
        <vt:i4>5</vt:i4>
      </vt:variant>
      <vt:variant>
        <vt:lpwstr>consultantplus://offline/ref=D560DA3BE66B7407AF5F2C94667F78CF50E57C9E26842FA34B1E1D94B1L6w4I</vt:lpwstr>
      </vt:variant>
      <vt:variant>
        <vt:lpwstr/>
      </vt:variant>
      <vt:variant>
        <vt:i4>327769</vt:i4>
      </vt:variant>
      <vt:variant>
        <vt:i4>84</vt:i4>
      </vt:variant>
      <vt:variant>
        <vt:i4>0</vt:i4>
      </vt:variant>
      <vt:variant>
        <vt:i4>5</vt:i4>
      </vt:variant>
      <vt:variant>
        <vt:lpwstr>consultantplus://offline/ref=D560DA3BE66B7407AF5F2C94667F78CF50E57C9E26842FA34B1E1D94B1L6w4I</vt:lpwstr>
      </vt:variant>
      <vt:variant>
        <vt:lpwstr/>
      </vt:variant>
      <vt:variant>
        <vt:i4>327769</vt:i4>
      </vt:variant>
      <vt:variant>
        <vt:i4>81</vt:i4>
      </vt:variant>
      <vt:variant>
        <vt:i4>0</vt:i4>
      </vt:variant>
      <vt:variant>
        <vt:i4>5</vt:i4>
      </vt:variant>
      <vt:variant>
        <vt:lpwstr>consultantplus://offline/ref=D560DA3BE66B7407AF5F2C94667F78CF50E57C9E26842FA34B1E1D94B1L6w4I</vt:lpwstr>
      </vt:variant>
      <vt:variant>
        <vt:lpwstr/>
      </vt:variant>
      <vt:variant>
        <vt:i4>327769</vt:i4>
      </vt:variant>
      <vt:variant>
        <vt:i4>78</vt:i4>
      </vt:variant>
      <vt:variant>
        <vt:i4>0</vt:i4>
      </vt:variant>
      <vt:variant>
        <vt:i4>5</vt:i4>
      </vt:variant>
      <vt:variant>
        <vt:lpwstr>consultantplus://offline/ref=D560DA3BE66B7407AF5F2C94667F78CF50E57C9E26842FA34B1E1D94B1L6w4I</vt:lpwstr>
      </vt:variant>
      <vt:variant>
        <vt:lpwstr/>
      </vt:variant>
      <vt:variant>
        <vt:i4>196610</vt:i4>
      </vt:variant>
      <vt:variant>
        <vt:i4>75</vt:i4>
      </vt:variant>
      <vt:variant>
        <vt:i4>0</vt:i4>
      </vt:variant>
      <vt:variant>
        <vt:i4>5</vt:i4>
      </vt:variant>
      <vt:variant>
        <vt:lpwstr>consultantplus://offline/ref=D560DA3BE66B7407AF5F3299701325C250EF2597288625F5114146C9E66DAA6EAF1F148272A847035A9A9DL1wCI</vt:lpwstr>
      </vt:variant>
      <vt:variant>
        <vt:lpwstr/>
      </vt:variant>
      <vt:variant>
        <vt:i4>327769</vt:i4>
      </vt:variant>
      <vt:variant>
        <vt:i4>72</vt:i4>
      </vt:variant>
      <vt:variant>
        <vt:i4>0</vt:i4>
      </vt:variant>
      <vt:variant>
        <vt:i4>5</vt:i4>
      </vt:variant>
      <vt:variant>
        <vt:lpwstr>consultantplus://offline/ref=D560DA3BE66B7407AF5F2C94667F78CF50E57C9E26842FA34B1E1D94B1L6w4I</vt:lpwstr>
      </vt:variant>
      <vt:variant>
        <vt:lpwstr/>
      </vt:variant>
      <vt:variant>
        <vt:i4>4915215</vt:i4>
      </vt:variant>
      <vt:variant>
        <vt:i4>69</vt:i4>
      </vt:variant>
      <vt:variant>
        <vt:i4>0</vt:i4>
      </vt:variant>
      <vt:variant>
        <vt:i4>5</vt:i4>
      </vt:variant>
      <vt:variant>
        <vt:lpwstr>consultantplus://offline/ref=EB7B59F656BEC35D0D7B48B708EB25EDE01D71585581F4951B89146747P1WAE</vt:lpwstr>
      </vt:variant>
      <vt:variant>
        <vt:lpwstr/>
      </vt:variant>
      <vt:variant>
        <vt:i4>3997803</vt:i4>
      </vt:variant>
      <vt:variant>
        <vt:i4>66</vt:i4>
      </vt:variant>
      <vt:variant>
        <vt:i4>0</vt:i4>
      </vt:variant>
      <vt:variant>
        <vt:i4>5</vt:i4>
      </vt:variant>
      <vt:variant>
        <vt:lpwstr>consultantplus://offline/ref=D560DA3BE66B7407AF5F3299701325C250EF2597288723F51F4146C9E66DAA6ELAwFI</vt:lpwstr>
      </vt:variant>
      <vt:variant>
        <vt:lpwstr/>
      </vt:variant>
      <vt:variant>
        <vt:i4>2949175</vt:i4>
      </vt:variant>
      <vt:variant>
        <vt:i4>63</vt:i4>
      </vt:variant>
      <vt:variant>
        <vt:i4>0</vt:i4>
      </vt:variant>
      <vt:variant>
        <vt:i4>5</vt:i4>
      </vt:variant>
      <vt:variant>
        <vt:lpwstr>consultantplus://offline/ref=B85733FF9875C8C9278CC1CC53DF33DAF7160DFFD1EA4D5068AB92C810B4C81334FED7150A07DEEBi8FCJ</vt:lpwstr>
      </vt:variant>
      <vt:variant>
        <vt:lpwstr/>
      </vt:variant>
      <vt:variant>
        <vt:i4>5111810</vt:i4>
      </vt:variant>
      <vt:variant>
        <vt:i4>60</vt:i4>
      </vt:variant>
      <vt:variant>
        <vt:i4>0</vt:i4>
      </vt:variant>
      <vt:variant>
        <vt:i4>5</vt:i4>
      </vt:variant>
      <vt:variant>
        <vt:lpwstr>consultantplus://offline/ref=83E5F123708F1DA0BA6EA1EE7ADE98FCD4BF5CAF0DDF884004DB937DC151C6E</vt:lpwstr>
      </vt:variant>
      <vt:variant>
        <vt:lpwstr/>
      </vt:variant>
      <vt:variant>
        <vt:i4>1179650</vt:i4>
      </vt:variant>
      <vt:variant>
        <vt:i4>57</vt:i4>
      </vt:variant>
      <vt:variant>
        <vt:i4>0</vt:i4>
      </vt:variant>
      <vt:variant>
        <vt:i4>5</vt:i4>
      </vt:variant>
      <vt:variant>
        <vt:lpwstr>consultantplus://offline/ref=9CF6DE13DA23D1770D5BC3C43A87B38D1F4FBB9CBE555900B5221D41ABf97ED</vt:lpwstr>
      </vt:variant>
      <vt:variant>
        <vt:lpwstr/>
      </vt:variant>
      <vt:variant>
        <vt:i4>327769</vt:i4>
      </vt:variant>
      <vt:variant>
        <vt:i4>54</vt:i4>
      </vt:variant>
      <vt:variant>
        <vt:i4>0</vt:i4>
      </vt:variant>
      <vt:variant>
        <vt:i4>5</vt:i4>
      </vt:variant>
      <vt:variant>
        <vt:lpwstr>consultantplus://offline/ref=D560DA3BE66B7407AF5F2C94667F78CF50E57C9E26842FA34B1E1D94B1L6w4I</vt:lpwstr>
      </vt:variant>
      <vt:variant>
        <vt:lpwstr/>
      </vt:variant>
      <vt:variant>
        <vt:i4>3997803</vt:i4>
      </vt:variant>
      <vt:variant>
        <vt:i4>51</vt:i4>
      </vt:variant>
      <vt:variant>
        <vt:i4>0</vt:i4>
      </vt:variant>
      <vt:variant>
        <vt:i4>5</vt:i4>
      </vt:variant>
      <vt:variant>
        <vt:lpwstr>consultantplus://offline/ref=D560DA3BE66B7407AF5F3299701325C250EF2597288723F51F4146C9E66DAA6ELAwFI</vt:lpwstr>
      </vt:variant>
      <vt:variant>
        <vt:lpwstr/>
      </vt:variant>
      <vt:variant>
        <vt:i4>327769</vt:i4>
      </vt:variant>
      <vt:variant>
        <vt:i4>48</vt:i4>
      </vt:variant>
      <vt:variant>
        <vt:i4>0</vt:i4>
      </vt:variant>
      <vt:variant>
        <vt:i4>5</vt:i4>
      </vt:variant>
      <vt:variant>
        <vt:lpwstr>consultantplus://offline/ref=D560DA3BE66B7407AF5F2C94667F78CF50E57C9E26842FA34B1E1D94B1L6w4I</vt:lpwstr>
      </vt:variant>
      <vt:variant>
        <vt:lpwstr/>
      </vt:variant>
      <vt:variant>
        <vt:i4>327769</vt:i4>
      </vt:variant>
      <vt:variant>
        <vt:i4>45</vt:i4>
      </vt:variant>
      <vt:variant>
        <vt:i4>0</vt:i4>
      </vt:variant>
      <vt:variant>
        <vt:i4>5</vt:i4>
      </vt:variant>
      <vt:variant>
        <vt:lpwstr>consultantplus://offline/ref=D560DA3BE66B7407AF5F2C94667F78CF50E57C9E26842FA34B1E1D94B1L6w4I</vt:lpwstr>
      </vt:variant>
      <vt:variant>
        <vt:lpwstr/>
      </vt:variant>
      <vt:variant>
        <vt:i4>327769</vt:i4>
      </vt:variant>
      <vt:variant>
        <vt:i4>42</vt:i4>
      </vt:variant>
      <vt:variant>
        <vt:i4>0</vt:i4>
      </vt:variant>
      <vt:variant>
        <vt:i4>5</vt:i4>
      </vt:variant>
      <vt:variant>
        <vt:lpwstr>consultantplus://offline/ref=D560DA3BE66B7407AF5F2C94667F78CF50E57C9E26842FA34B1E1D94B1L6w4I</vt:lpwstr>
      </vt:variant>
      <vt:variant>
        <vt:lpwstr/>
      </vt:variant>
      <vt:variant>
        <vt:i4>327769</vt:i4>
      </vt:variant>
      <vt:variant>
        <vt:i4>39</vt:i4>
      </vt:variant>
      <vt:variant>
        <vt:i4>0</vt:i4>
      </vt:variant>
      <vt:variant>
        <vt:i4>5</vt:i4>
      </vt:variant>
      <vt:variant>
        <vt:lpwstr>consultantplus://offline/ref=D560DA3BE66B7407AF5F2C94667F78CF50E57C9E26842FA34B1E1D94B1L6w4I</vt:lpwstr>
      </vt:variant>
      <vt:variant>
        <vt:lpwstr/>
      </vt:variant>
      <vt:variant>
        <vt:i4>327769</vt:i4>
      </vt:variant>
      <vt:variant>
        <vt:i4>36</vt:i4>
      </vt:variant>
      <vt:variant>
        <vt:i4>0</vt:i4>
      </vt:variant>
      <vt:variant>
        <vt:i4>5</vt:i4>
      </vt:variant>
      <vt:variant>
        <vt:lpwstr>consultantplus://offline/ref=D560DA3BE66B7407AF5F2C94667F78CF50E57C9E26842FA34B1E1D94B1L6w4I</vt:lpwstr>
      </vt:variant>
      <vt:variant>
        <vt:lpwstr/>
      </vt:variant>
      <vt:variant>
        <vt:i4>327769</vt:i4>
      </vt:variant>
      <vt:variant>
        <vt:i4>33</vt:i4>
      </vt:variant>
      <vt:variant>
        <vt:i4>0</vt:i4>
      </vt:variant>
      <vt:variant>
        <vt:i4>5</vt:i4>
      </vt:variant>
      <vt:variant>
        <vt:lpwstr>consultantplus://offline/ref=D560DA3BE66B7407AF5F2C94667F78CF50E57C9E26842FA34B1E1D94B1L6w4I</vt:lpwstr>
      </vt:variant>
      <vt:variant>
        <vt:lpwstr/>
      </vt:variant>
      <vt:variant>
        <vt:i4>327769</vt:i4>
      </vt:variant>
      <vt:variant>
        <vt:i4>30</vt:i4>
      </vt:variant>
      <vt:variant>
        <vt:i4>0</vt:i4>
      </vt:variant>
      <vt:variant>
        <vt:i4>5</vt:i4>
      </vt:variant>
      <vt:variant>
        <vt:lpwstr>consultantplus://offline/ref=D560DA3BE66B7407AF5F2C94667F78CF50E57C9E26842FA34B1E1D94B1L6w4I</vt:lpwstr>
      </vt:variant>
      <vt:variant>
        <vt:lpwstr/>
      </vt:variant>
      <vt:variant>
        <vt:i4>327769</vt:i4>
      </vt:variant>
      <vt:variant>
        <vt:i4>27</vt:i4>
      </vt:variant>
      <vt:variant>
        <vt:i4>0</vt:i4>
      </vt:variant>
      <vt:variant>
        <vt:i4>5</vt:i4>
      </vt:variant>
      <vt:variant>
        <vt:lpwstr>consultantplus://offline/ref=D560DA3BE66B7407AF5F2C94667F78CF50E57C9E26842FA34B1E1D94B1L6w4I</vt:lpwstr>
      </vt:variant>
      <vt:variant>
        <vt:lpwstr/>
      </vt:variant>
      <vt:variant>
        <vt:i4>327769</vt:i4>
      </vt:variant>
      <vt:variant>
        <vt:i4>24</vt:i4>
      </vt:variant>
      <vt:variant>
        <vt:i4>0</vt:i4>
      </vt:variant>
      <vt:variant>
        <vt:i4>5</vt:i4>
      </vt:variant>
      <vt:variant>
        <vt:lpwstr>consultantplus://offline/ref=D560DA3BE66B7407AF5F2C94667F78CF50E57C9E26842FA34B1E1D94B1L6w4I</vt:lpwstr>
      </vt:variant>
      <vt:variant>
        <vt:lpwstr/>
      </vt:variant>
      <vt:variant>
        <vt:i4>327769</vt:i4>
      </vt:variant>
      <vt:variant>
        <vt:i4>21</vt:i4>
      </vt:variant>
      <vt:variant>
        <vt:i4>0</vt:i4>
      </vt:variant>
      <vt:variant>
        <vt:i4>5</vt:i4>
      </vt:variant>
      <vt:variant>
        <vt:lpwstr>consultantplus://offline/ref=D560DA3BE66B7407AF5F2C94667F78CF50E57C9E26842FA34B1E1D94B1L6w4I</vt:lpwstr>
      </vt:variant>
      <vt:variant>
        <vt:lpwstr/>
      </vt:variant>
      <vt:variant>
        <vt:i4>196691</vt:i4>
      </vt:variant>
      <vt:variant>
        <vt:i4>18</vt:i4>
      </vt:variant>
      <vt:variant>
        <vt:i4>0</vt:i4>
      </vt:variant>
      <vt:variant>
        <vt:i4>5</vt:i4>
      </vt:variant>
      <vt:variant>
        <vt:lpwstr>consultantplus://offline/ref=D560DA3BE66B7407AF5F3299701325C250EF2597288625F5114146C9E66DAA6EAF1F148272A847035A9B9BL1w7I</vt:lpwstr>
      </vt:variant>
      <vt:variant>
        <vt:lpwstr/>
      </vt:variant>
      <vt:variant>
        <vt:i4>196691</vt:i4>
      </vt:variant>
      <vt:variant>
        <vt:i4>15</vt:i4>
      </vt:variant>
      <vt:variant>
        <vt:i4>0</vt:i4>
      </vt:variant>
      <vt:variant>
        <vt:i4>5</vt:i4>
      </vt:variant>
      <vt:variant>
        <vt:lpwstr>consultantplus://offline/ref=D560DA3BE66B7407AF5F3299701325C250EF2597288625F5114146C9E66DAA6EAF1F148272A847035A9B9BL1w7I</vt:lpwstr>
      </vt:variant>
      <vt:variant>
        <vt:lpwstr/>
      </vt:variant>
      <vt:variant>
        <vt:i4>3997803</vt:i4>
      </vt:variant>
      <vt:variant>
        <vt:i4>12</vt:i4>
      </vt:variant>
      <vt:variant>
        <vt:i4>0</vt:i4>
      </vt:variant>
      <vt:variant>
        <vt:i4>5</vt:i4>
      </vt:variant>
      <vt:variant>
        <vt:lpwstr>consultantplus://offline/ref=D560DA3BE66B7407AF5F3299701325C250EF2597288723F51F4146C9E66DAA6ELAwFI</vt:lpwstr>
      </vt:variant>
      <vt:variant>
        <vt:lpwstr/>
      </vt:variant>
      <vt:variant>
        <vt:i4>3997803</vt:i4>
      </vt:variant>
      <vt:variant>
        <vt:i4>9</vt:i4>
      </vt:variant>
      <vt:variant>
        <vt:i4>0</vt:i4>
      </vt:variant>
      <vt:variant>
        <vt:i4>5</vt:i4>
      </vt:variant>
      <vt:variant>
        <vt:lpwstr>consultantplus://offline/ref=D560DA3BE66B7407AF5F3299701325C250EF2597288723F51F4146C9E66DAA6ELAwFI</vt:lpwstr>
      </vt:variant>
      <vt:variant>
        <vt:lpwstr/>
      </vt:variant>
      <vt:variant>
        <vt:i4>327769</vt:i4>
      </vt:variant>
      <vt:variant>
        <vt:i4>6</vt:i4>
      </vt:variant>
      <vt:variant>
        <vt:i4>0</vt:i4>
      </vt:variant>
      <vt:variant>
        <vt:i4>5</vt:i4>
      </vt:variant>
      <vt:variant>
        <vt:lpwstr>consultantplus://offline/ref=D560DA3BE66B7407AF5F2C94667F78CF50E57C9E26842FA34B1E1D94B1L6w4I</vt:lpwstr>
      </vt:variant>
      <vt:variant>
        <vt:lpwstr/>
      </vt:variant>
      <vt:variant>
        <vt:i4>458765</vt:i4>
      </vt:variant>
      <vt:variant>
        <vt:i4>3</vt:i4>
      </vt:variant>
      <vt:variant>
        <vt:i4>0</vt:i4>
      </vt:variant>
      <vt:variant>
        <vt:i4>5</vt:i4>
      </vt:variant>
      <vt:variant>
        <vt:lpwstr>consultantplus://offline/ref=D560DA3BE66B7407AF5F2C94667F78CF53EC7C9F25D578A11A4B13L9w1I</vt:lpwstr>
      </vt:variant>
      <vt:variant>
        <vt:lpwstr/>
      </vt:variant>
      <vt:variant>
        <vt:i4>327769</vt:i4>
      </vt:variant>
      <vt:variant>
        <vt:i4>0</vt:i4>
      </vt:variant>
      <vt:variant>
        <vt:i4>0</vt:i4>
      </vt:variant>
      <vt:variant>
        <vt:i4>5</vt:i4>
      </vt:variant>
      <vt:variant>
        <vt:lpwstr>consultantplus://offline/ref=D560DA3BE66B7407AF5F2C94667F78CF50E57C9E26842FA34B1E1D94B1L6w4I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Кошель Н</dc:creator>
  <cp:lastModifiedBy>Епифанов А.А.</cp:lastModifiedBy>
  <cp:revision>26</cp:revision>
  <cp:lastPrinted>2020-11-18T06:20:00Z</cp:lastPrinted>
  <dcterms:created xsi:type="dcterms:W3CDTF">2020-10-29T06:46:00Z</dcterms:created>
  <dcterms:modified xsi:type="dcterms:W3CDTF">2020-11-18T10:59:00Z</dcterms:modified>
</cp:coreProperties>
</file>