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DA" w:rsidRPr="00B666DB" w:rsidRDefault="006E16DA" w:rsidP="006E16DA">
      <w:pPr>
        <w:ind w:left="4956" w:firstLine="708"/>
        <w:jc w:val="right"/>
      </w:pPr>
      <w:r w:rsidRPr="00B666DB">
        <w:t>Приложение</w:t>
      </w:r>
    </w:p>
    <w:p w:rsidR="006E16DA" w:rsidRPr="00B666DB" w:rsidRDefault="006E16DA" w:rsidP="006E16DA">
      <w:pPr>
        <w:jc w:val="right"/>
      </w:pPr>
      <w:r w:rsidRPr="00B666DB">
        <w:t>к решению Собрания депутатов</w:t>
      </w:r>
    </w:p>
    <w:p w:rsidR="006E16DA" w:rsidRPr="00B666DB" w:rsidRDefault="006E16DA" w:rsidP="006E16DA">
      <w:pPr>
        <w:jc w:val="right"/>
      </w:pPr>
      <w:r w:rsidRPr="00B666DB">
        <w:t>Чебаркульского городского округа</w:t>
      </w:r>
    </w:p>
    <w:p w:rsidR="006E16DA" w:rsidRPr="00B666DB" w:rsidRDefault="007257A1" w:rsidP="006E16DA">
      <w:pPr>
        <w:jc w:val="right"/>
      </w:pPr>
      <w:r>
        <w:t xml:space="preserve">от  </w:t>
      </w:r>
      <w:r w:rsidR="00AE259E">
        <w:t>02.08.2022</w:t>
      </w:r>
      <w:r w:rsidR="006E16DA" w:rsidRPr="00B666DB">
        <w:t xml:space="preserve"> год № </w:t>
      </w:r>
      <w:r w:rsidR="00977EFC">
        <w:t>351</w:t>
      </w:r>
    </w:p>
    <w:p w:rsidR="006E16DA" w:rsidRPr="005C3FD1" w:rsidRDefault="006E16DA" w:rsidP="006E16DA">
      <w:pPr>
        <w:pStyle w:val="ConsPlusNormal"/>
        <w:jc w:val="both"/>
        <w:rPr>
          <w:sz w:val="28"/>
          <w:szCs w:val="28"/>
        </w:rPr>
      </w:pPr>
    </w:p>
    <w:p w:rsidR="006E16DA" w:rsidRPr="000B0EB7" w:rsidRDefault="006E16DA" w:rsidP="006E16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7"/>
      <w:bookmarkEnd w:id="0"/>
      <w:r w:rsidRPr="000B0EB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151E4" w:rsidRDefault="006E16DA" w:rsidP="006E16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0EB7">
        <w:rPr>
          <w:rFonts w:ascii="Times New Roman" w:hAnsi="Times New Roman" w:cs="Times New Roman"/>
          <w:b w:val="0"/>
          <w:sz w:val="28"/>
          <w:szCs w:val="28"/>
        </w:rPr>
        <w:t>УСТАНОВЛЕНИЯ РАЗМЕ</w:t>
      </w:r>
      <w:r w:rsidR="00D151E4">
        <w:rPr>
          <w:rFonts w:ascii="Times New Roman" w:hAnsi="Times New Roman" w:cs="Times New Roman"/>
          <w:b w:val="0"/>
          <w:sz w:val="28"/>
          <w:szCs w:val="28"/>
        </w:rPr>
        <w:t xml:space="preserve">РОВ И УСЛОВИЙ ОПЛАТЫ ТРУДА ЛИЦ, </w:t>
      </w:r>
      <w:r w:rsidRPr="000B0EB7">
        <w:rPr>
          <w:rFonts w:ascii="Times New Roman" w:hAnsi="Times New Roman" w:cs="Times New Roman"/>
          <w:b w:val="0"/>
          <w:sz w:val="28"/>
          <w:szCs w:val="28"/>
        </w:rPr>
        <w:t>ЗАМЕЩАЮЩИХ ДОЛЖНОСТИ</w:t>
      </w:r>
      <w:r w:rsidR="001840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0EB7">
        <w:rPr>
          <w:rFonts w:ascii="Times New Roman" w:hAnsi="Times New Roman" w:cs="Times New Roman"/>
          <w:b w:val="0"/>
          <w:sz w:val="28"/>
          <w:szCs w:val="28"/>
        </w:rPr>
        <w:t>МУНИЦИПАЛЬНОЙ СЛУЖБЫ</w:t>
      </w:r>
    </w:p>
    <w:p w:rsidR="006E16DA" w:rsidRPr="000B0EB7" w:rsidRDefault="006E16DA" w:rsidP="006E16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0EB7">
        <w:rPr>
          <w:rFonts w:ascii="Times New Roman" w:hAnsi="Times New Roman" w:cs="Times New Roman"/>
          <w:b w:val="0"/>
          <w:sz w:val="28"/>
          <w:szCs w:val="28"/>
        </w:rPr>
        <w:t xml:space="preserve"> И ЛИЦ, ЗАМЕЩАЮЩИХ МУНИЦИПАЛЬНЫЕ ДОЛЖНОСТИ В ЧЕБАРКУЛЬСКОМ ГОРОДСКОМ ОКРУГЕ</w:t>
      </w:r>
    </w:p>
    <w:p w:rsidR="006E16DA" w:rsidRPr="005C3FD1" w:rsidRDefault="006E16DA" w:rsidP="006E16DA">
      <w:pPr>
        <w:pStyle w:val="ConsPlusNormal"/>
        <w:jc w:val="both"/>
        <w:rPr>
          <w:sz w:val="28"/>
          <w:szCs w:val="28"/>
        </w:rPr>
      </w:pPr>
    </w:p>
    <w:p w:rsidR="006E16DA" w:rsidRPr="000B0EB7" w:rsidRDefault="006E16DA" w:rsidP="006E16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0EB7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bookmarkStart w:id="1" w:name="_GoBack"/>
      <w:bookmarkEnd w:id="1"/>
      <w:r w:rsidRPr="005C3FD1">
        <w:rPr>
          <w:sz w:val="28"/>
          <w:szCs w:val="28"/>
        </w:rPr>
        <w:t xml:space="preserve">1. Порядок установления размеров и условий оплаты труда лиц, замещающих должности муниципальной </w:t>
      </w:r>
      <w:r w:rsidRPr="00496552">
        <w:rPr>
          <w:sz w:val="28"/>
          <w:szCs w:val="28"/>
        </w:rPr>
        <w:t>службы и лиц, замещающих муниципальные должности</w:t>
      </w:r>
      <w:r w:rsidRPr="005C3FD1">
        <w:rPr>
          <w:sz w:val="28"/>
          <w:szCs w:val="28"/>
        </w:rPr>
        <w:t xml:space="preserve"> в Чебаркульском городском округе (далее - настоящий Порядок), разработан в соответствии с Федеральными законами от </w:t>
      </w:r>
      <w:r>
        <w:rPr>
          <w:sz w:val="28"/>
          <w:szCs w:val="28"/>
        </w:rPr>
        <w:t>0</w:t>
      </w:r>
      <w:r w:rsidRPr="005C3FD1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5C3FD1">
        <w:rPr>
          <w:sz w:val="28"/>
          <w:szCs w:val="28"/>
        </w:rPr>
        <w:t xml:space="preserve">2003 </w:t>
      </w:r>
      <w:hyperlink r:id="rId8" w:history="1">
        <w:r w:rsidRPr="005C3FD1"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>131-ФЗ «</w:t>
      </w:r>
      <w:r w:rsidRPr="005C3FD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C3FD1">
        <w:rPr>
          <w:sz w:val="28"/>
          <w:szCs w:val="28"/>
        </w:rPr>
        <w:t xml:space="preserve">, от </w:t>
      </w:r>
      <w:r>
        <w:rPr>
          <w:sz w:val="28"/>
          <w:szCs w:val="28"/>
        </w:rPr>
        <w:t>02.03.</w:t>
      </w:r>
      <w:r w:rsidRPr="005C3FD1">
        <w:rPr>
          <w:sz w:val="28"/>
          <w:szCs w:val="28"/>
        </w:rPr>
        <w:t xml:space="preserve">2007 </w:t>
      </w:r>
      <w:hyperlink r:id="rId9" w:history="1">
        <w:r w:rsidRPr="005C3FD1"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>25-ФЗ «</w:t>
      </w:r>
      <w:r w:rsidRPr="005C3FD1">
        <w:rPr>
          <w:sz w:val="28"/>
          <w:szCs w:val="28"/>
        </w:rPr>
        <w:t>О муниципально</w:t>
      </w:r>
      <w:r>
        <w:rPr>
          <w:sz w:val="28"/>
          <w:szCs w:val="28"/>
        </w:rPr>
        <w:t>й службе в Российской Федерации»</w:t>
      </w:r>
      <w:r w:rsidRPr="005C3FD1">
        <w:rPr>
          <w:sz w:val="28"/>
          <w:szCs w:val="28"/>
        </w:rPr>
        <w:t>,</w:t>
      </w:r>
      <w:r w:rsidRPr="00A84951">
        <w:rPr>
          <w:sz w:val="28"/>
          <w:szCs w:val="28"/>
        </w:rPr>
        <w:t xml:space="preserve"> </w:t>
      </w:r>
      <w:hyperlink r:id="rId10" w:history="1">
        <w:r w:rsidRPr="00A84951">
          <w:rPr>
            <w:sz w:val="28"/>
            <w:szCs w:val="28"/>
          </w:rPr>
          <w:t>Законом</w:t>
        </w:r>
      </w:hyperlink>
      <w:r w:rsidRPr="00A84951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Челябинской области</w:t>
      </w:r>
      <w:r w:rsidRPr="005C3FD1">
        <w:rPr>
          <w:sz w:val="28"/>
          <w:szCs w:val="28"/>
        </w:rPr>
        <w:t xml:space="preserve"> от 30</w:t>
      </w:r>
      <w:r>
        <w:rPr>
          <w:sz w:val="28"/>
          <w:szCs w:val="28"/>
        </w:rPr>
        <w:t>.05.</w:t>
      </w:r>
      <w:r w:rsidRPr="005C3FD1">
        <w:rPr>
          <w:sz w:val="28"/>
          <w:szCs w:val="28"/>
        </w:rPr>
        <w:t xml:space="preserve">2007  </w:t>
      </w:r>
      <w:hyperlink r:id="rId11" w:history="1">
        <w:r w:rsidRPr="005C3FD1"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>144-ЗО «</w:t>
      </w:r>
      <w:r w:rsidRPr="005C3FD1">
        <w:rPr>
          <w:sz w:val="28"/>
          <w:szCs w:val="28"/>
        </w:rPr>
        <w:t>О регулировании муниципальной службы в Челябинской области</w:t>
      </w:r>
      <w:r>
        <w:rPr>
          <w:sz w:val="28"/>
          <w:szCs w:val="28"/>
        </w:rPr>
        <w:t>»</w:t>
      </w:r>
      <w:r w:rsidRPr="005C3FD1">
        <w:rPr>
          <w:sz w:val="28"/>
          <w:szCs w:val="28"/>
        </w:rPr>
        <w:t xml:space="preserve">, </w:t>
      </w:r>
      <w:hyperlink r:id="rId12" w:history="1">
        <w:r w:rsidRPr="005C3FD1">
          <w:rPr>
            <w:sz w:val="28"/>
            <w:szCs w:val="28"/>
          </w:rPr>
          <w:t>Уставом</w:t>
        </w:r>
      </w:hyperlink>
      <w:r w:rsidRPr="005C3FD1">
        <w:rPr>
          <w:sz w:val="28"/>
          <w:szCs w:val="28"/>
        </w:rPr>
        <w:t xml:space="preserve"> Чебаркульского городского округа. </w:t>
      </w:r>
    </w:p>
    <w:p w:rsidR="006E16DA" w:rsidRPr="005C3FD1" w:rsidRDefault="006E16DA" w:rsidP="006E16D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</w:p>
    <w:p w:rsidR="006E16DA" w:rsidRPr="000B0EB7" w:rsidRDefault="006E16DA" w:rsidP="006E16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0EB7">
        <w:rPr>
          <w:rFonts w:ascii="Times New Roman" w:hAnsi="Times New Roman" w:cs="Times New Roman"/>
          <w:b w:val="0"/>
          <w:sz w:val="28"/>
          <w:szCs w:val="28"/>
        </w:rPr>
        <w:t>2. ОПЛАТА ТРУДА ЛИЦ, ЗАМЕЩАЮЩИХ ДОЛЖНОСТИ</w:t>
      </w:r>
    </w:p>
    <w:p w:rsidR="006E16DA" w:rsidRPr="000B0EB7" w:rsidRDefault="006E16DA" w:rsidP="006E16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0EB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СЛУЖБЫ 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3FD1">
        <w:rPr>
          <w:sz w:val="28"/>
          <w:szCs w:val="28"/>
        </w:rPr>
        <w:t>. Оплата труда лиц, замещающих должности муниципальной службы в Чебаркульском городском округе, состоит из денежного содержания, включающего следующие выплаты: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1) должностной оклад в соответствии с замещаемой должностью муниципальной службы (далее - должностной оклад);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2) ежемесячные надбавки и иные дополнительные выплаты к должностному окладу.</w:t>
      </w:r>
    </w:p>
    <w:p w:rsidR="006E16DA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3FD1">
        <w:rPr>
          <w:sz w:val="28"/>
          <w:szCs w:val="28"/>
        </w:rPr>
        <w:t>. Размеры должностных окладов лиц, замещающих должности муниципальной службы в Чебаркульском городском округе</w:t>
      </w:r>
      <w:r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655"/>
        <w:gridCol w:w="1417"/>
      </w:tblGrid>
      <w:tr w:rsidR="003B293D" w:rsidRPr="00AF200E" w:rsidTr="001D6541">
        <w:trPr>
          <w:trHeight w:val="6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Default="003B293D" w:rsidP="001D6541">
            <w:pPr>
              <w:tabs>
                <w:tab w:val="left" w:pos="7425"/>
              </w:tabs>
              <w:ind w:left="-56"/>
              <w:jc w:val="center"/>
            </w:pPr>
            <w:r>
              <w:t>№</w:t>
            </w:r>
          </w:p>
          <w:p w:rsidR="003B293D" w:rsidRDefault="003B293D" w:rsidP="001D6541">
            <w:pPr>
              <w:tabs>
                <w:tab w:val="left" w:pos="7425"/>
              </w:tabs>
              <w:ind w:left="-56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  <w:p w:rsidR="003B293D" w:rsidRPr="00AF200E" w:rsidRDefault="003B293D" w:rsidP="001D6541">
            <w:pPr>
              <w:tabs>
                <w:tab w:val="left" w:pos="7425"/>
              </w:tabs>
              <w:ind w:left="81" w:firstLine="708"/>
              <w:jc w:val="center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Pr="00AF200E" w:rsidRDefault="003B293D" w:rsidP="001D6541">
            <w:pPr>
              <w:tabs>
                <w:tab w:val="left" w:pos="7425"/>
              </w:tabs>
              <w:ind w:left="81" w:firstLine="708"/>
              <w:jc w:val="center"/>
            </w:pPr>
            <w:r w:rsidRPr="00AF200E">
              <w:t>Наименование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jc w:val="center"/>
            </w:pPr>
            <w:r w:rsidRPr="00AF200E">
              <w:t xml:space="preserve">Размер оклада, </w:t>
            </w:r>
          </w:p>
          <w:p w:rsidR="003B293D" w:rsidRPr="00AF200E" w:rsidRDefault="003B293D" w:rsidP="001D6541">
            <w:pPr>
              <w:jc w:val="center"/>
            </w:pPr>
            <w:r w:rsidRPr="00AF200E">
              <w:t xml:space="preserve"> (в рублях)</w:t>
            </w:r>
          </w:p>
        </w:tc>
      </w:tr>
      <w:tr w:rsidR="003B293D" w:rsidRPr="00AF200E" w:rsidTr="001D6541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Pr="00AF200E" w:rsidRDefault="003B293D" w:rsidP="001D654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autoSpaceDE w:val="0"/>
              <w:autoSpaceDN w:val="0"/>
              <w:adjustRightInd w:val="0"/>
              <w:jc w:val="both"/>
            </w:pPr>
            <w:r w:rsidRPr="00AF200E">
              <w:t>Заместитель главы Чебаркульского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hanging="108"/>
              <w:jc w:val="center"/>
            </w:pPr>
            <w:r>
              <w:t>13 150</w:t>
            </w:r>
          </w:p>
        </w:tc>
      </w:tr>
      <w:tr w:rsidR="003B293D" w:rsidRPr="00AF200E" w:rsidTr="001D6541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Pr="00AF200E" w:rsidRDefault="003B293D" w:rsidP="001D6541">
            <w:pPr>
              <w:jc w:val="both"/>
            </w:pPr>
            <w: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left="81"/>
              <w:jc w:val="both"/>
            </w:pPr>
            <w:r w:rsidRPr="00AF200E">
              <w:t>Управляющий делами администрации Чебаркульского городского округа Управляющий делами Собрания депутатов Чебаркульского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hanging="108"/>
              <w:jc w:val="center"/>
            </w:pPr>
            <w:r>
              <w:t>10</w:t>
            </w:r>
            <w:r w:rsidRPr="00AF200E">
              <w:t xml:space="preserve"> </w:t>
            </w:r>
            <w:r>
              <w:t>6</w:t>
            </w:r>
            <w:r w:rsidRPr="00AF200E">
              <w:t>00</w:t>
            </w:r>
          </w:p>
        </w:tc>
      </w:tr>
      <w:tr w:rsidR="003B293D" w:rsidRPr="00AF200E" w:rsidTr="001D6541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Pr="00AF200E" w:rsidRDefault="003B293D" w:rsidP="001D6541">
            <w:pPr>
              <w:jc w:val="both"/>
            </w:pPr>
            <w: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left="81"/>
              <w:jc w:val="both"/>
            </w:pPr>
            <w:r w:rsidRPr="00AF200E">
              <w:t>Начальник управления администрации Чебаркульского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hanging="108"/>
              <w:jc w:val="center"/>
            </w:pPr>
            <w:r>
              <w:t>8 4</w:t>
            </w:r>
            <w:r w:rsidRPr="00A7657F">
              <w:t>00</w:t>
            </w:r>
          </w:p>
        </w:tc>
      </w:tr>
      <w:tr w:rsidR="003B293D" w:rsidRPr="00AF200E" w:rsidTr="001D654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Pr="00AF200E" w:rsidRDefault="003B293D" w:rsidP="001D6541">
            <w:pPr>
              <w:jc w:val="both"/>
            </w:pPr>
            <w: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left="81"/>
              <w:jc w:val="both"/>
            </w:pPr>
            <w:r w:rsidRPr="00AF200E">
              <w:t>Заместитель начальника управления администрации Чебаркульского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hanging="108"/>
              <w:jc w:val="center"/>
            </w:pPr>
            <w:r w:rsidRPr="00AF200E">
              <w:t xml:space="preserve">7 </w:t>
            </w:r>
            <w:r>
              <w:t>85</w:t>
            </w:r>
            <w:r w:rsidRPr="00AF200E">
              <w:t>0</w:t>
            </w:r>
          </w:p>
        </w:tc>
      </w:tr>
      <w:tr w:rsidR="003B293D" w:rsidRPr="00AF200E" w:rsidTr="001D654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Pr="00AF200E" w:rsidRDefault="003B293D" w:rsidP="001D654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Default="003B293D" w:rsidP="001D6541">
            <w:pPr>
              <w:autoSpaceDE w:val="0"/>
              <w:autoSpaceDN w:val="0"/>
              <w:adjustRightInd w:val="0"/>
              <w:ind w:left="81"/>
              <w:jc w:val="both"/>
            </w:pPr>
            <w:r w:rsidRPr="00AF200E">
              <w:t xml:space="preserve">Начальник отдела администрации </w:t>
            </w:r>
            <w:r>
              <w:t xml:space="preserve">Чебаркульского городского округа </w:t>
            </w:r>
          </w:p>
          <w:p w:rsidR="003B293D" w:rsidRDefault="003B293D" w:rsidP="001D6541">
            <w:pPr>
              <w:autoSpaceDE w:val="0"/>
              <w:autoSpaceDN w:val="0"/>
              <w:adjustRightInd w:val="0"/>
              <w:ind w:left="81"/>
              <w:jc w:val="both"/>
            </w:pPr>
            <w:r w:rsidRPr="00AF200E">
              <w:t>Начальник отдела в составе управления администрации Чебаркульского городского округа</w:t>
            </w:r>
          </w:p>
          <w:p w:rsidR="003B293D" w:rsidRPr="00AF200E" w:rsidRDefault="003B293D" w:rsidP="001D6541">
            <w:pPr>
              <w:autoSpaceDE w:val="0"/>
              <w:autoSpaceDN w:val="0"/>
              <w:adjustRightInd w:val="0"/>
              <w:ind w:left="81"/>
              <w:jc w:val="both"/>
            </w:pPr>
            <w:r w:rsidRPr="00AF200E">
              <w:t>Начальник отдела</w:t>
            </w:r>
            <w:r>
              <w:t xml:space="preserve"> в составе управления</w:t>
            </w:r>
            <w:r w:rsidRPr="00AF200E">
              <w:t xml:space="preserve"> администрации Чебаркульского городского округа, являющийся главным бухгалтером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hanging="108"/>
              <w:jc w:val="center"/>
            </w:pPr>
            <w:r>
              <w:t>7</w:t>
            </w:r>
            <w:r w:rsidRPr="00AF200E">
              <w:t xml:space="preserve"> </w:t>
            </w:r>
            <w:r>
              <w:t>630</w:t>
            </w:r>
          </w:p>
        </w:tc>
      </w:tr>
      <w:tr w:rsidR="003B293D" w:rsidRPr="00AF200E" w:rsidTr="001D654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Pr="00AF200E" w:rsidRDefault="003B293D" w:rsidP="001D6541">
            <w:pPr>
              <w:jc w:val="both"/>
            </w:pPr>
            <w:r>
              <w:lastRenderedPageBreak/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Default="003B293D" w:rsidP="001D6541">
            <w:pPr>
              <w:ind w:left="81"/>
              <w:jc w:val="both"/>
            </w:pPr>
            <w:r w:rsidRPr="00AF200E">
              <w:t>Заместитель начальника отдела администрации Чебаркульского городского округа</w:t>
            </w:r>
          </w:p>
          <w:p w:rsidR="003B293D" w:rsidRPr="00AF200E" w:rsidRDefault="003B293D" w:rsidP="001D6541">
            <w:pPr>
              <w:ind w:left="81"/>
              <w:jc w:val="both"/>
            </w:pPr>
            <w:r w:rsidRPr="00AF200E">
              <w:t>Заместитель начальника отдела в составе управления администрации Чебаркульского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hanging="108"/>
              <w:jc w:val="center"/>
            </w:pPr>
            <w:r>
              <w:t>7 190</w:t>
            </w:r>
          </w:p>
        </w:tc>
      </w:tr>
      <w:tr w:rsidR="003B293D" w:rsidRPr="00AF200E" w:rsidTr="001D6541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Pr="00AF200E" w:rsidRDefault="003B293D" w:rsidP="001D6541">
            <w:pPr>
              <w:jc w:val="both"/>
            </w:pPr>
            <w: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left="81"/>
              <w:jc w:val="both"/>
            </w:pPr>
            <w:r w:rsidRPr="00AF200E">
              <w:t>Инспектор-ревизор Контрольно-счетного комитета муниципального образования «Чебаркульский городской  округ»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hanging="108"/>
              <w:jc w:val="center"/>
            </w:pPr>
            <w:r>
              <w:t>5</w:t>
            </w:r>
            <w:r w:rsidRPr="00AF200E">
              <w:t xml:space="preserve"> </w:t>
            </w:r>
            <w:r>
              <w:t>68</w:t>
            </w:r>
            <w:r w:rsidRPr="00AF200E">
              <w:t>0</w:t>
            </w:r>
          </w:p>
        </w:tc>
      </w:tr>
      <w:tr w:rsidR="003B293D" w:rsidRPr="00AF200E" w:rsidTr="001D654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Pr="00AF200E" w:rsidRDefault="003B293D" w:rsidP="001D6541">
            <w:pPr>
              <w:jc w:val="both"/>
            </w:pPr>
            <w: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jc w:val="both"/>
            </w:pPr>
            <w:r w:rsidRPr="00AF200E">
              <w:t xml:space="preserve">Ведущий специалист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hanging="108"/>
              <w:jc w:val="center"/>
            </w:pPr>
            <w:r>
              <w:t>5 320</w:t>
            </w:r>
          </w:p>
        </w:tc>
      </w:tr>
      <w:tr w:rsidR="003B293D" w:rsidRPr="00AF200E" w:rsidTr="001D654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Pr="00AF200E" w:rsidRDefault="003B293D" w:rsidP="001D6541">
            <w:pPr>
              <w:jc w:val="both"/>
            </w:pPr>
            <w: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jc w:val="both"/>
            </w:pPr>
            <w:r w:rsidRPr="00AF200E">
              <w:t xml:space="preserve">Специалист </w:t>
            </w:r>
            <w:r w:rsidRPr="00AF200E">
              <w:rPr>
                <w:lang w:val="en-US"/>
              </w:rPr>
              <w:t>I</w:t>
            </w:r>
            <w:r w:rsidRPr="00AF200E">
              <w:t xml:space="preserve">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hanging="108"/>
              <w:jc w:val="center"/>
            </w:pPr>
            <w:r>
              <w:t>4 1</w:t>
            </w:r>
            <w:r w:rsidRPr="00AF200E">
              <w:t>00</w:t>
            </w:r>
          </w:p>
        </w:tc>
      </w:tr>
    </w:tbl>
    <w:p w:rsidR="003B293D" w:rsidRDefault="003B293D" w:rsidP="006E16DA">
      <w:pPr>
        <w:pStyle w:val="ConsPlusNormal"/>
        <w:ind w:firstLine="540"/>
        <w:jc w:val="both"/>
        <w:rPr>
          <w:sz w:val="28"/>
          <w:szCs w:val="28"/>
        </w:rPr>
      </w:pPr>
    </w:p>
    <w:p w:rsidR="003B293D" w:rsidRDefault="003B293D" w:rsidP="006E16DA">
      <w:pPr>
        <w:pStyle w:val="ConsPlusNormal"/>
        <w:ind w:firstLine="540"/>
        <w:jc w:val="both"/>
        <w:rPr>
          <w:sz w:val="28"/>
          <w:szCs w:val="28"/>
        </w:rPr>
      </w:pP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3FD1">
        <w:rPr>
          <w:sz w:val="28"/>
          <w:szCs w:val="28"/>
        </w:rPr>
        <w:t>. Лицам, замещающим должности муниципальной службы в Чебаркульском городском округе, устанавливаются следующие ежемесячные надбавки: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1) ежемесячная надбавка за особые условия муниципальной службы в следующих размерах: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9"/>
        <w:gridCol w:w="5794"/>
      </w:tblGrid>
      <w:tr w:rsidR="006E16DA" w:rsidRPr="005C3FD1" w:rsidTr="006E16DA">
        <w:tc>
          <w:tcPr>
            <w:tcW w:w="4479" w:type="dxa"/>
            <w:vAlign w:val="center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5794" w:type="dxa"/>
            <w:vAlign w:val="center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Размер ежемесячной надбавки за особые условия муниципальной службы</w:t>
            </w:r>
          </w:p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(в процентах к должностному окладу)</w:t>
            </w:r>
          </w:p>
        </w:tc>
      </w:tr>
      <w:tr w:rsidR="006E16DA" w:rsidRPr="005C3FD1" w:rsidTr="006E16DA">
        <w:tc>
          <w:tcPr>
            <w:tcW w:w="4479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Высшая</w:t>
            </w:r>
          </w:p>
        </w:tc>
        <w:tc>
          <w:tcPr>
            <w:tcW w:w="5794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150 - 200</w:t>
            </w:r>
          </w:p>
        </w:tc>
      </w:tr>
      <w:tr w:rsidR="006E16DA" w:rsidRPr="005C3FD1" w:rsidTr="006E16DA">
        <w:tc>
          <w:tcPr>
            <w:tcW w:w="4479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Главная</w:t>
            </w:r>
          </w:p>
        </w:tc>
        <w:tc>
          <w:tcPr>
            <w:tcW w:w="5794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120 - 150</w:t>
            </w:r>
          </w:p>
        </w:tc>
      </w:tr>
      <w:tr w:rsidR="006E16DA" w:rsidRPr="005C3FD1" w:rsidTr="006E16DA">
        <w:tc>
          <w:tcPr>
            <w:tcW w:w="4479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Ведущая</w:t>
            </w:r>
          </w:p>
        </w:tc>
        <w:tc>
          <w:tcPr>
            <w:tcW w:w="5794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110-120</w:t>
            </w:r>
          </w:p>
        </w:tc>
      </w:tr>
      <w:tr w:rsidR="006E16DA" w:rsidRPr="005C3FD1" w:rsidTr="006E16DA">
        <w:tc>
          <w:tcPr>
            <w:tcW w:w="4479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Старшая</w:t>
            </w:r>
          </w:p>
        </w:tc>
        <w:tc>
          <w:tcPr>
            <w:tcW w:w="5794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90-110</w:t>
            </w:r>
          </w:p>
        </w:tc>
      </w:tr>
      <w:tr w:rsidR="006E16DA" w:rsidRPr="005C3FD1" w:rsidTr="006E16DA">
        <w:tc>
          <w:tcPr>
            <w:tcW w:w="4479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Младшая</w:t>
            </w:r>
          </w:p>
        </w:tc>
        <w:tc>
          <w:tcPr>
            <w:tcW w:w="5794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90</w:t>
            </w:r>
          </w:p>
        </w:tc>
      </w:tr>
    </w:tbl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Размер ежемесячной надбавки за особые условия муниципальной службы в отношении конкретного лица, замещающего должность муниципальной службы, устанавливается правовым актом должностного лица, обладающего правом назначения лица на соответствующую должность муниципальной службы, или иного уполномоченного должностного лица в пределах компетенции, установленной муниципальным правовым актом Чебаркульского городского округа, и с учетом исполнения сложных профессиональных задач, высокого уровня ответственности за выполняемые функции, психологич</w:t>
      </w:r>
      <w:r w:rsidR="001D5134">
        <w:rPr>
          <w:sz w:val="28"/>
          <w:szCs w:val="28"/>
        </w:rPr>
        <w:t>еских нагрузок и профессиональных навыков</w:t>
      </w:r>
      <w:r w:rsidRPr="005C3FD1">
        <w:rPr>
          <w:sz w:val="28"/>
          <w:szCs w:val="28"/>
        </w:rPr>
        <w:t>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2) ежемесячная надбавка за классный чин в следующих размерах: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3"/>
        <w:gridCol w:w="3828"/>
        <w:gridCol w:w="1842"/>
      </w:tblGrid>
      <w:tr w:rsidR="006E16DA" w:rsidRPr="00155C2F" w:rsidTr="00D151E4">
        <w:tc>
          <w:tcPr>
            <w:tcW w:w="4603" w:type="dxa"/>
            <w:vAlign w:val="center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Классный чин</w:t>
            </w:r>
          </w:p>
        </w:tc>
        <w:tc>
          <w:tcPr>
            <w:tcW w:w="3828" w:type="dxa"/>
            <w:vAlign w:val="center"/>
          </w:tcPr>
          <w:p w:rsidR="006E16DA" w:rsidRDefault="006E16DA" w:rsidP="00D151E4">
            <w:pPr>
              <w:pStyle w:val="ConsPlusNormal"/>
              <w:ind w:hanging="62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Группа должностей муниципальной службы</w:t>
            </w:r>
            <w:r w:rsidR="00D151E4">
              <w:rPr>
                <w:sz w:val="24"/>
                <w:szCs w:val="24"/>
              </w:rPr>
              <w:t xml:space="preserve"> </w:t>
            </w:r>
            <w:r w:rsidRPr="00155C2F">
              <w:rPr>
                <w:sz w:val="24"/>
                <w:szCs w:val="24"/>
              </w:rPr>
              <w:t xml:space="preserve">(по </w:t>
            </w:r>
            <w:hyperlink r:id="rId13" w:history="1">
              <w:r w:rsidRPr="00155C2F">
                <w:rPr>
                  <w:sz w:val="24"/>
                  <w:szCs w:val="24"/>
                </w:rPr>
                <w:t>Реестру</w:t>
              </w:r>
            </w:hyperlink>
            <w:r w:rsidRPr="00155C2F">
              <w:rPr>
                <w:sz w:val="24"/>
                <w:szCs w:val="24"/>
              </w:rPr>
              <w:t xml:space="preserve"> должностей муниципальной службы в Чебаркульском городском округе)</w:t>
            </w:r>
          </w:p>
          <w:p w:rsidR="00D151E4" w:rsidRPr="00155C2F" w:rsidRDefault="00D151E4" w:rsidP="00D151E4">
            <w:pPr>
              <w:pStyle w:val="ConsPlusNormal"/>
              <w:ind w:hanging="62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E16DA" w:rsidRPr="00155C2F" w:rsidRDefault="006E16DA" w:rsidP="00FD5D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Размер надбавки</w:t>
            </w:r>
          </w:p>
          <w:p w:rsidR="006E16DA" w:rsidRPr="00155C2F" w:rsidRDefault="006E16DA" w:rsidP="00FD5DC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(рублей)</w:t>
            </w:r>
          </w:p>
        </w:tc>
      </w:tr>
      <w:tr w:rsidR="006E16DA" w:rsidRPr="00155C2F" w:rsidTr="00D151E4">
        <w:tc>
          <w:tcPr>
            <w:tcW w:w="4603" w:type="dxa"/>
          </w:tcPr>
          <w:p w:rsidR="006E16DA" w:rsidRPr="00155C2F" w:rsidRDefault="006E16DA" w:rsidP="006E16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828" w:type="dxa"/>
            <w:vMerge w:val="restart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Высшая</w:t>
            </w:r>
          </w:p>
        </w:tc>
        <w:tc>
          <w:tcPr>
            <w:tcW w:w="1842" w:type="dxa"/>
          </w:tcPr>
          <w:p w:rsidR="006E16DA" w:rsidRPr="00155C2F" w:rsidRDefault="002E7C2D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4 110</w:t>
            </w:r>
          </w:p>
        </w:tc>
      </w:tr>
      <w:tr w:rsidR="006E16DA" w:rsidRPr="00155C2F" w:rsidTr="00D151E4">
        <w:tc>
          <w:tcPr>
            <w:tcW w:w="4603" w:type="dxa"/>
          </w:tcPr>
          <w:p w:rsidR="006E16DA" w:rsidRPr="00155C2F" w:rsidRDefault="006E16DA" w:rsidP="006E16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828" w:type="dxa"/>
            <w:vMerge/>
          </w:tcPr>
          <w:p w:rsidR="006E16DA" w:rsidRPr="00155C2F" w:rsidRDefault="006E16DA" w:rsidP="006E16DA"/>
        </w:tc>
        <w:tc>
          <w:tcPr>
            <w:tcW w:w="1842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3</w:t>
            </w:r>
            <w:r w:rsidR="002E7C2D">
              <w:rPr>
                <w:sz w:val="24"/>
                <w:szCs w:val="24"/>
              </w:rPr>
              <w:t xml:space="preserve"> 790</w:t>
            </w:r>
          </w:p>
        </w:tc>
      </w:tr>
      <w:tr w:rsidR="006E16DA" w:rsidRPr="00155C2F" w:rsidTr="00D151E4">
        <w:tc>
          <w:tcPr>
            <w:tcW w:w="4603" w:type="dxa"/>
          </w:tcPr>
          <w:p w:rsidR="006E16DA" w:rsidRPr="00155C2F" w:rsidRDefault="006E16DA" w:rsidP="006E16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3828" w:type="dxa"/>
            <w:vMerge/>
          </w:tcPr>
          <w:p w:rsidR="006E16DA" w:rsidRPr="00155C2F" w:rsidRDefault="006E16DA" w:rsidP="006E16DA"/>
        </w:tc>
        <w:tc>
          <w:tcPr>
            <w:tcW w:w="1842" w:type="dxa"/>
          </w:tcPr>
          <w:p w:rsidR="002E7C2D" w:rsidRPr="00155C2F" w:rsidRDefault="002E7C2D" w:rsidP="002E7C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3 480</w:t>
            </w:r>
          </w:p>
        </w:tc>
      </w:tr>
      <w:tr w:rsidR="006E16DA" w:rsidRPr="00155C2F" w:rsidTr="00D151E4">
        <w:tc>
          <w:tcPr>
            <w:tcW w:w="4603" w:type="dxa"/>
          </w:tcPr>
          <w:p w:rsidR="006E16DA" w:rsidRPr="00155C2F" w:rsidRDefault="006E16DA" w:rsidP="006E16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lastRenderedPageBreak/>
              <w:t>Муниципальный советник 1 класса</w:t>
            </w:r>
          </w:p>
        </w:tc>
        <w:tc>
          <w:tcPr>
            <w:tcW w:w="3828" w:type="dxa"/>
            <w:vMerge w:val="restart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Главная</w:t>
            </w:r>
          </w:p>
        </w:tc>
        <w:tc>
          <w:tcPr>
            <w:tcW w:w="1842" w:type="dxa"/>
          </w:tcPr>
          <w:p w:rsidR="006E16DA" w:rsidRPr="00155C2F" w:rsidRDefault="006E16DA" w:rsidP="002E7C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3</w:t>
            </w:r>
            <w:r w:rsidR="002E7C2D">
              <w:rPr>
                <w:sz w:val="24"/>
                <w:szCs w:val="24"/>
              </w:rPr>
              <w:t xml:space="preserve"> 160</w:t>
            </w:r>
          </w:p>
        </w:tc>
      </w:tr>
      <w:tr w:rsidR="006E16DA" w:rsidRPr="00155C2F" w:rsidTr="00D151E4">
        <w:tc>
          <w:tcPr>
            <w:tcW w:w="4603" w:type="dxa"/>
          </w:tcPr>
          <w:p w:rsidR="006E16DA" w:rsidRPr="00155C2F" w:rsidRDefault="006E16DA" w:rsidP="006E16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828" w:type="dxa"/>
            <w:vMerge/>
          </w:tcPr>
          <w:p w:rsidR="006E16DA" w:rsidRPr="00155C2F" w:rsidRDefault="006E16DA" w:rsidP="006E16DA"/>
        </w:tc>
        <w:tc>
          <w:tcPr>
            <w:tcW w:w="1842" w:type="dxa"/>
          </w:tcPr>
          <w:p w:rsidR="006E16DA" w:rsidRPr="00155C2F" w:rsidRDefault="006E16DA" w:rsidP="002E7C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2</w:t>
            </w:r>
            <w:r w:rsidR="002E7C2D">
              <w:rPr>
                <w:sz w:val="24"/>
                <w:szCs w:val="24"/>
              </w:rPr>
              <w:t xml:space="preserve"> 850</w:t>
            </w:r>
          </w:p>
        </w:tc>
      </w:tr>
      <w:tr w:rsidR="006E16DA" w:rsidRPr="00155C2F" w:rsidTr="00D151E4">
        <w:tc>
          <w:tcPr>
            <w:tcW w:w="4603" w:type="dxa"/>
          </w:tcPr>
          <w:p w:rsidR="006E16DA" w:rsidRPr="00155C2F" w:rsidRDefault="006E16DA" w:rsidP="006E16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828" w:type="dxa"/>
            <w:vMerge/>
          </w:tcPr>
          <w:p w:rsidR="006E16DA" w:rsidRPr="00155C2F" w:rsidRDefault="006E16DA" w:rsidP="006E16DA"/>
        </w:tc>
        <w:tc>
          <w:tcPr>
            <w:tcW w:w="1842" w:type="dxa"/>
          </w:tcPr>
          <w:p w:rsidR="006E16DA" w:rsidRPr="00155C2F" w:rsidRDefault="006E16DA" w:rsidP="002E7C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2</w:t>
            </w:r>
            <w:r w:rsidR="002E7C2D">
              <w:rPr>
                <w:sz w:val="24"/>
                <w:szCs w:val="24"/>
              </w:rPr>
              <w:t xml:space="preserve"> 530</w:t>
            </w:r>
          </w:p>
        </w:tc>
      </w:tr>
      <w:tr w:rsidR="006E16DA" w:rsidRPr="00155C2F" w:rsidTr="00D151E4">
        <w:tc>
          <w:tcPr>
            <w:tcW w:w="4603" w:type="dxa"/>
          </w:tcPr>
          <w:p w:rsidR="006E16DA" w:rsidRPr="00155C2F" w:rsidRDefault="006E16DA" w:rsidP="006E16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Советник муниципального образования 1 класса</w:t>
            </w:r>
          </w:p>
        </w:tc>
        <w:tc>
          <w:tcPr>
            <w:tcW w:w="3828" w:type="dxa"/>
            <w:vMerge w:val="restart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Ведущая</w:t>
            </w:r>
          </w:p>
        </w:tc>
        <w:tc>
          <w:tcPr>
            <w:tcW w:w="1842" w:type="dxa"/>
          </w:tcPr>
          <w:p w:rsidR="006E16DA" w:rsidRPr="00155C2F" w:rsidRDefault="006E16DA" w:rsidP="002E7C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2</w:t>
            </w:r>
            <w:r w:rsidR="002E7C2D">
              <w:rPr>
                <w:sz w:val="24"/>
                <w:szCs w:val="24"/>
              </w:rPr>
              <w:t xml:space="preserve"> 320</w:t>
            </w:r>
          </w:p>
        </w:tc>
      </w:tr>
      <w:tr w:rsidR="006E16DA" w:rsidRPr="00155C2F" w:rsidTr="00D151E4">
        <w:tc>
          <w:tcPr>
            <w:tcW w:w="4603" w:type="dxa"/>
          </w:tcPr>
          <w:p w:rsidR="006E16DA" w:rsidRPr="00155C2F" w:rsidRDefault="006E16DA" w:rsidP="006E16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Советник муниципального образования 2 класса</w:t>
            </w:r>
          </w:p>
        </w:tc>
        <w:tc>
          <w:tcPr>
            <w:tcW w:w="3828" w:type="dxa"/>
            <w:vMerge/>
          </w:tcPr>
          <w:p w:rsidR="006E16DA" w:rsidRPr="00155C2F" w:rsidRDefault="006E16DA" w:rsidP="006E16DA"/>
        </w:tc>
        <w:tc>
          <w:tcPr>
            <w:tcW w:w="1842" w:type="dxa"/>
          </w:tcPr>
          <w:p w:rsidR="006E16DA" w:rsidRPr="00155C2F" w:rsidRDefault="002E7C2D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</w:t>
            </w:r>
            <w:r w:rsidR="006E16DA" w:rsidRPr="00155C2F">
              <w:rPr>
                <w:sz w:val="24"/>
                <w:szCs w:val="24"/>
              </w:rPr>
              <w:t>00</w:t>
            </w:r>
          </w:p>
        </w:tc>
      </w:tr>
      <w:tr w:rsidR="006E16DA" w:rsidRPr="00155C2F" w:rsidTr="00D151E4">
        <w:tc>
          <w:tcPr>
            <w:tcW w:w="4603" w:type="dxa"/>
          </w:tcPr>
          <w:p w:rsidR="006E16DA" w:rsidRPr="00155C2F" w:rsidRDefault="006E16DA" w:rsidP="006E16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828" w:type="dxa"/>
            <w:vMerge w:val="restart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Старшая</w:t>
            </w:r>
          </w:p>
        </w:tc>
        <w:tc>
          <w:tcPr>
            <w:tcW w:w="1842" w:type="dxa"/>
          </w:tcPr>
          <w:p w:rsidR="006E16DA" w:rsidRPr="00155C2F" w:rsidRDefault="002E7C2D" w:rsidP="002E7C2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</w:t>
            </w:r>
            <w:r w:rsidR="006E16DA" w:rsidRPr="00155C2F">
              <w:rPr>
                <w:sz w:val="24"/>
                <w:szCs w:val="24"/>
              </w:rPr>
              <w:t>0</w:t>
            </w:r>
          </w:p>
        </w:tc>
      </w:tr>
      <w:tr w:rsidR="006E16DA" w:rsidRPr="00155C2F" w:rsidTr="00D151E4">
        <w:tc>
          <w:tcPr>
            <w:tcW w:w="4603" w:type="dxa"/>
          </w:tcPr>
          <w:p w:rsidR="006E16DA" w:rsidRPr="00155C2F" w:rsidRDefault="006E16DA" w:rsidP="006E16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828" w:type="dxa"/>
            <w:vMerge/>
          </w:tcPr>
          <w:p w:rsidR="006E16DA" w:rsidRPr="00155C2F" w:rsidRDefault="006E16DA" w:rsidP="006E16DA"/>
        </w:tc>
        <w:tc>
          <w:tcPr>
            <w:tcW w:w="1842" w:type="dxa"/>
          </w:tcPr>
          <w:p w:rsidR="006E16DA" w:rsidRPr="00155C2F" w:rsidRDefault="006E16DA" w:rsidP="002E7C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1</w:t>
            </w:r>
            <w:r w:rsidR="002E7C2D">
              <w:rPr>
                <w:sz w:val="24"/>
                <w:szCs w:val="24"/>
              </w:rPr>
              <w:t xml:space="preserve"> </w:t>
            </w:r>
            <w:r w:rsidRPr="00155C2F">
              <w:rPr>
                <w:sz w:val="24"/>
                <w:szCs w:val="24"/>
              </w:rPr>
              <w:t>2</w:t>
            </w:r>
            <w:r w:rsidR="002E7C2D">
              <w:rPr>
                <w:sz w:val="24"/>
                <w:szCs w:val="24"/>
              </w:rPr>
              <w:t>7</w:t>
            </w:r>
            <w:r w:rsidRPr="00155C2F">
              <w:rPr>
                <w:sz w:val="24"/>
                <w:szCs w:val="24"/>
              </w:rPr>
              <w:t>0</w:t>
            </w:r>
          </w:p>
        </w:tc>
      </w:tr>
      <w:tr w:rsidR="006E16DA" w:rsidRPr="00155C2F" w:rsidTr="00D151E4">
        <w:tc>
          <w:tcPr>
            <w:tcW w:w="4603" w:type="dxa"/>
          </w:tcPr>
          <w:p w:rsidR="006E16DA" w:rsidRPr="00155C2F" w:rsidRDefault="006E16DA" w:rsidP="006E16D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Референт муниципальной службы</w:t>
            </w:r>
          </w:p>
        </w:tc>
        <w:tc>
          <w:tcPr>
            <w:tcW w:w="3828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Младшая</w:t>
            </w:r>
          </w:p>
        </w:tc>
        <w:tc>
          <w:tcPr>
            <w:tcW w:w="1842" w:type="dxa"/>
          </w:tcPr>
          <w:p w:rsidR="006E16DA" w:rsidRPr="00155C2F" w:rsidRDefault="006E16DA" w:rsidP="002E7C2D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1</w:t>
            </w:r>
            <w:r w:rsidR="002E7C2D">
              <w:rPr>
                <w:sz w:val="24"/>
                <w:szCs w:val="24"/>
              </w:rPr>
              <w:t xml:space="preserve"> </w:t>
            </w:r>
            <w:r w:rsidRPr="00155C2F">
              <w:rPr>
                <w:sz w:val="24"/>
                <w:szCs w:val="24"/>
              </w:rPr>
              <w:t>0</w:t>
            </w:r>
            <w:r w:rsidR="002E7C2D">
              <w:rPr>
                <w:sz w:val="24"/>
                <w:szCs w:val="24"/>
              </w:rPr>
              <w:t>6</w:t>
            </w:r>
            <w:r w:rsidRPr="00155C2F">
              <w:rPr>
                <w:sz w:val="24"/>
                <w:szCs w:val="24"/>
              </w:rPr>
              <w:t>0</w:t>
            </w:r>
          </w:p>
        </w:tc>
      </w:tr>
    </w:tbl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Ежемесячная надбавка за классный чин выплачивается со дня присвоения лицу, замещающему должность муниципальной службы, классного чина в порядке, установленном законодательством Челябинской области и решением Собрания депутатов Чебаркульского городского округа;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3) ежемесячная надбавка за выслугу лет в следующих размерах: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5851"/>
      </w:tblGrid>
      <w:tr w:rsidR="006E16DA" w:rsidRPr="005C3FD1" w:rsidTr="006E16DA">
        <w:tc>
          <w:tcPr>
            <w:tcW w:w="4422" w:type="dxa"/>
            <w:vAlign w:val="center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5851" w:type="dxa"/>
            <w:vAlign w:val="center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Размер ежемесячной надбавки</w:t>
            </w:r>
          </w:p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(в процентах к должностному окладу)</w:t>
            </w:r>
          </w:p>
        </w:tc>
      </w:tr>
      <w:tr w:rsidR="006E16DA" w:rsidRPr="005C3FD1" w:rsidTr="006E16DA">
        <w:tc>
          <w:tcPr>
            <w:tcW w:w="4422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5851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10</w:t>
            </w:r>
          </w:p>
        </w:tc>
      </w:tr>
      <w:tr w:rsidR="006E16DA" w:rsidRPr="005C3FD1" w:rsidTr="006E16DA">
        <w:tc>
          <w:tcPr>
            <w:tcW w:w="4422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От 5 до 10 лет</w:t>
            </w:r>
          </w:p>
        </w:tc>
        <w:tc>
          <w:tcPr>
            <w:tcW w:w="5851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15</w:t>
            </w:r>
          </w:p>
        </w:tc>
      </w:tr>
      <w:tr w:rsidR="006E16DA" w:rsidRPr="005C3FD1" w:rsidTr="006E16DA">
        <w:tc>
          <w:tcPr>
            <w:tcW w:w="4422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От 10 до 15 лет</w:t>
            </w:r>
          </w:p>
        </w:tc>
        <w:tc>
          <w:tcPr>
            <w:tcW w:w="5851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20</w:t>
            </w:r>
          </w:p>
        </w:tc>
      </w:tr>
      <w:tr w:rsidR="006E16DA" w:rsidRPr="005C3FD1" w:rsidTr="006E16DA">
        <w:tc>
          <w:tcPr>
            <w:tcW w:w="4422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От 15 лет и выше</w:t>
            </w:r>
          </w:p>
        </w:tc>
        <w:tc>
          <w:tcPr>
            <w:tcW w:w="5851" w:type="dxa"/>
          </w:tcPr>
          <w:p w:rsidR="006E16DA" w:rsidRPr="00155C2F" w:rsidRDefault="006E16DA" w:rsidP="006E16DA">
            <w:pPr>
              <w:pStyle w:val="ConsPlusNormal"/>
              <w:jc w:val="center"/>
              <w:rPr>
                <w:sz w:val="24"/>
                <w:szCs w:val="24"/>
              </w:rPr>
            </w:pPr>
            <w:r w:rsidRPr="00155C2F">
              <w:rPr>
                <w:sz w:val="24"/>
                <w:szCs w:val="24"/>
              </w:rPr>
              <w:t>30</w:t>
            </w:r>
          </w:p>
        </w:tc>
      </w:tr>
    </w:tbl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Ежемесячная надбавка за выслугу лет выплачивается со дня возникновения права на ее назначение или изменение размера надбавки. Исчисление стажа муниципальной службы, дающего право на получение надбавки за выслугу лет, осуществляется в соответствии с законодательством Российской Федерации и Челябинской области;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 xml:space="preserve">4) ежемесячная надбавка за работу со сведениями, составляющими государственную тайну, устанавливается в зависимости от степени секретности в порядке, установленном </w:t>
      </w:r>
      <w:hyperlink r:id="rId14" w:history="1">
        <w:r w:rsidRPr="005C3FD1">
          <w:rPr>
            <w:sz w:val="28"/>
            <w:szCs w:val="28"/>
          </w:rPr>
          <w:t>статьей 21</w:t>
        </w:r>
      </w:hyperlink>
      <w:r w:rsidRPr="005C3FD1">
        <w:rPr>
          <w:sz w:val="28"/>
          <w:szCs w:val="28"/>
        </w:rPr>
        <w:t xml:space="preserve"> Закона Российской Федерации от 21</w:t>
      </w:r>
      <w:r>
        <w:rPr>
          <w:sz w:val="28"/>
          <w:szCs w:val="28"/>
        </w:rPr>
        <w:t>.07.</w:t>
      </w:r>
      <w:r w:rsidRPr="005C3FD1">
        <w:rPr>
          <w:sz w:val="28"/>
          <w:szCs w:val="28"/>
        </w:rPr>
        <w:t>1993</w:t>
      </w:r>
      <w:r>
        <w:rPr>
          <w:sz w:val="28"/>
          <w:szCs w:val="28"/>
        </w:rPr>
        <w:t xml:space="preserve"> №</w:t>
      </w:r>
      <w:r w:rsidRPr="005C3FD1">
        <w:rPr>
          <w:sz w:val="28"/>
          <w:szCs w:val="28"/>
        </w:rPr>
        <w:t xml:space="preserve">5485-1 </w:t>
      </w:r>
      <w:r>
        <w:rPr>
          <w:sz w:val="28"/>
          <w:szCs w:val="28"/>
        </w:rPr>
        <w:t>«</w:t>
      </w:r>
      <w:r w:rsidRPr="005C3FD1">
        <w:rPr>
          <w:sz w:val="28"/>
          <w:szCs w:val="28"/>
        </w:rPr>
        <w:t>О государственной тайне</w:t>
      </w:r>
      <w:r>
        <w:rPr>
          <w:sz w:val="28"/>
          <w:szCs w:val="28"/>
        </w:rPr>
        <w:t>»</w:t>
      </w:r>
      <w:r w:rsidRPr="005C3FD1">
        <w:rPr>
          <w:sz w:val="28"/>
          <w:szCs w:val="28"/>
        </w:rPr>
        <w:t xml:space="preserve">, </w:t>
      </w:r>
      <w:hyperlink r:id="rId15" w:history="1">
        <w:r w:rsidRPr="005C3FD1">
          <w:rPr>
            <w:sz w:val="28"/>
            <w:szCs w:val="28"/>
          </w:rPr>
          <w:t>Постановлением</w:t>
        </w:r>
      </w:hyperlink>
      <w:r w:rsidRPr="005C3FD1">
        <w:rPr>
          <w:sz w:val="28"/>
          <w:szCs w:val="28"/>
        </w:rPr>
        <w:t xml:space="preserve"> Правительства Российской Федерации от 18</w:t>
      </w:r>
      <w:r>
        <w:rPr>
          <w:sz w:val="28"/>
          <w:szCs w:val="28"/>
        </w:rPr>
        <w:t>.09.</w:t>
      </w:r>
      <w:r w:rsidRPr="005C3FD1">
        <w:rPr>
          <w:sz w:val="28"/>
          <w:szCs w:val="28"/>
        </w:rPr>
        <w:t xml:space="preserve">2006 №573 </w:t>
      </w:r>
      <w:r>
        <w:rPr>
          <w:sz w:val="28"/>
          <w:szCs w:val="28"/>
        </w:rPr>
        <w:t>«</w:t>
      </w:r>
      <w:r w:rsidRPr="005C3FD1">
        <w:rPr>
          <w:sz w:val="28"/>
          <w:szCs w:val="28"/>
        </w:rPr>
        <w:t>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</w:t>
      </w:r>
      <w:r>
        <w:rPr>
          <w:sz w:val="28"/>
          <w:szCs w:val="28"/>
        </w:rPr>
        <w:t>»</w:t>
      </w:r>
      <w:r w:rsidRPr="005C3FD1">
        <w:rPr>
          <w:sz w:val="28"/>
          <w:szCs w:val="28"/>
        </w:rPr>
        <w:t>.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5) ежемесячная надбавка за государственные награды СССР, государственные награды Российской Федерации - в размере 25 процентов от должностного оклада;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6) ежемесячная надбавка за ученую степень кандидатам наук - в размере 10 процентов от должностного оклада, докторам наук - в размере 20 процентов от должностного оклада;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7) ежемесячное денежное поощрение лицам, замещающим должности муниципальной службы в Чебаркульском</w:t>
      </w:r>
      <w:r w:rsidR="003B293D">
        <w:rPr>
          <w:sz w:val="28"/>
          <w:szCs w:val="28"/>
        </w:rPr>
        <w:t xml:space="preserve"> городском округе, в размере 2</w:t>
      </w:r>
      <w:r w:rsidRPr="005C3FD1">
        <w:rPr>
          <w:sz w:val="28"/>
          <w:szCs w:val="28"/>
        </w:rPr>
        <w:t xml:space="preserve"> </w:t>
      </w:r>
      <w:r w:rsidRPr="005C3FD1">
        <w:rPr>
          <w:sz w:val="28"/>
          <w:szCs w:val="28"/>
        </w:rPr>
        <w:lastRenderedPageBreak/>
        <w:t>должностных окладов</w:t>
      </w:r>
      <w:r>
        <w:rPr>
          <w:sz w:val="28"/>
          <w:szCs w:val="28"/>
        </w:rPr>
        <w:t>.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C3FD1">
        <w:rPr>
          <w:sz w:val="28"/>
          <w:szCs w:val="28"/>
        </w:rPr>
        <w:t>. Лицам, замещающим должности муниципальной службы в Чебаркульском городском округе, устанавливаются следующие дополнительные выплаты:</w:t>
      </w:r>
    </w:p>
    <w:p w:rsidR="006E16DA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1) единовременная выплата при предоставлении ежегодного оплачиваемого отпуска в размере одного должностного оклада</w:t>
      </w:r>
      <w:r>
        <w:rPr>
          <w:sz w:val="28"/>
          <w:szCs w:val="28"/>
        </w:rPr>
        <w:t>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5C3FD1">
        <w:rPr>
          <w:sz w:val="28"/>
          <w:szCs w:val="28"/>
        </w:rPr>
        <w:t xml:space="preserve"> материальная помощь  в размере двух должностных окладов</w:t>
      </w:r>
      <w:r>
        <w:rPr>
          <w:sz w:val="28"/>
          <w:szCs w:val="28"/>
        </w:rPr>
        <w:t>.</w:t>
      </w:r>
    </w:p>
    <w:p w:rsidR="006E16DA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</w:t>
      </w:r>
      <w:r w:rsidRPr="005C3FD1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Pr="005C3FD1">
        <w:rPr>
          <w:sz w:val="28"/>
          <w:szCs w:val="28"/>
        </w:rPr>
        <w:t xml:space="preserve"> осуществля</w:t>
      </w:r>
      <w:r w:rsidR="005F341B">
        <w:rPr>
          <w:sz w:val="28"/>
          <w:szCs w:val="28"/>
        </w:rPr>
        <w:t>ю</w:t>
      </w:r>
      <w:r w:rsidRPr="005C3FD1">
        <w:rPr>
          <w:sz w:val="28"/>
          <w:szCs w:val="28"/>
        </w:rPr>
        <w:t>тся на основании личного заявления лица, замещающего должность муниципальной службы</w:t>
      </w:r>
      <w:bookmarkStart w:id="3" w:name="P205"/>
      <w:bookmarkEnd w:id="3"/>
      <w:r w:rsidR="001D5134">
        <w:rPr>
          <w:sz w:val="28"/>
          <w:szCs w:val="28"/>
        </w:rPr>
        <w:t>, один оклад выплачивается в первой половине календарного года, второй оклад выплачивается во второй половине календарного года</w:t>
      </w:r>
      <w:r>
        <w:rPr>
          <w:sz w:val="28"/>
          <w:szCs w:val="28"/>
        </w:rPr>
        <w:t>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3FD1">
        <w:rPr>
          <w:sz w:val="28"/>
          <w:szCs w:val="28"/>
        </w:rPr>
        <w:t>) премия за выполнение особо важного и сложного задания.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 xml:space="preserve">Порядок премирования за выполнение особо важного и сложного задания лиц, замещающих должности муниципальной службы, устанавливается соответствующим муниципальным правовым актом Чебаркульского городского округа; </w:t>
      </w:r>
    </w:p>
    <w:p w:rsidR="006E16DA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3FD1">
        <w:rPr>
          <w:sz w:val="28"/>
          <w:szCs w:val="28"/>
        </w:rPr>
        <w:t>) иные выплаты, предусмотренные законодательством Российской Федерации, Челябинской области, муниципальными правовыми актами Чебаркульского городского округа.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Фонд</w:t>
      </w:r>
      <w:r w:rsidRPr="005C3FD1">
        <w:rPr>
          <w:sz w:val="28"/>
          <w:szCs w:val="28"/>
        </w:rPr>
        <w:t xml:space="preserve"> оплаты</w:t>
      </w:r>
      <w:r>
        <w:rPr>
          <w:sz w:val="28"/>
          <w:szCs w:val="28"/>
        </w:rPr>
        <w:t xml:space="preserve"> труда</w:t>
      </w:r>
      <w:r w:rsidRPr="004124E8">
        <w:rPr>
          <w:sz w:val="28"/>
          <w:szCs w:val="28"/>
        </w:rPr>
        <w:t xml:space="preserve"> </w:t>
      </w:r>
      <w:r w:rsidRPr="005C3FD1">
        <w:rPr>
          <w:sz w:val="28"/>
          <w:szCs w:val="28"/>
        </w:rPr>
        <w:t>лиц, замещающих должности муниципальной службы на соответствующий финансовый год</w:t>
      </w:r>
      <w:r>
        <w:rPr>
          <w:sz w:val="28"/>
          <w:szCs w:val="28"/>
        </w:rPr>
        <w:t xml:space="preserve"> формируется из расчета</w:t>
      </w:r>
      <w:r w:rsidRPr="005C3FD1">
        <w:rPr>
          <w:sz w:val="28"/>
          <w:szCs w:val="28"/>
        </w:rPr>
        <w:t>: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bookmarkStart w:id="4" w:name="P217"/>
      <w:bookmarkStart w:id="5" w:name="P224"/>
      <w:bookmarkEnd w:id="4"/>
      <w:bookmarkEnd w:id="5"/>
      <w:r w:rsidRPr="005C3FD1">
        <w:rPr>
          <w:sz w:val="28"/>
          <w:szCs w:val="28"/>
        </w:rPr>
        <w:t>- должностной оклад в размере двенадцати должностных окладов;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 xml:space="preserve">- надбавка за особые условия муниципальной службы в размере </w:t>
      </w:r>
      <w:r w:rsidR="001D6541">
        <w:rPr>
          <w:sz w:val="28"/>
          <w:szCs w:val="28"/>
        </w:rPr>
        <w:t>восемнадцати</w:t>
      </w:r>
      <w:r w:rsidRPr="005C3FD1">
        <w:rPr>
          <w:sz w:val="28"/>
          <w:szCs w:val="28"/>
        </w:rPr>
        <w:t xml:space="preserve"> должностных окладов;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 xml:space="preserve">- надбавка за классный чин в размере четырех должностных окладов; 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- надбавка за выслугу лет в размере трех должностных окладов;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- надбавка за работу со сведениями, составляющими государственную тайну, в размере фактических выплат;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- ежемесячная надбавка за государственные награды СССР, государственные награды Российской Федерации в размере фактических выплат;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- ежемесячная надбавка за ученую степень в размере фактических выплат;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 xml:space="preserve">- ежемесячное денежное поощрение в размере </w:t>
      </w:r>
      <w:r w:rsidR="001D6541">
        <w:rPr>
          <w:sz w:val="28"/>
          <w:szCs w:val="28"/>
        </w:rPr>
        <w:t>двадцати четырех</w:t>
      </w:r>
      <w:r w:rsidRPr="005C3FD1">
        <w:rPr>
          <w:sz w:val="28"/>
          <w:szCs w:val="28"/>
        </w:rPr>
        <w:t xml:space="preserve"> должностных окладов;</w:t>
      </w:r>
    </w:p>
    <w:p w:rsidR="006E16DA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- единовременная выплата при предоставлении ежегодного оплачиваемого отпуска в размере одного должностного оклада</w:t>
      </w:r>
      <w:r>
        <w:rPr>
          <w:sz w:val="28"/>
          <w:szCs w:val="28"/>
        </w:rPr>
        <w:t>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C3FD1">
        <w:rPr>
          <w:sz w:val="28"/>
          <w:szCs w:val="28"/>
        </w:rPr>
        <w:t xml:space="preserve"> материальная помощь  в размере двух должностных окладов;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- премия за выполнение особо важного и сложного задания в размере двух должностных окладов.</w:t>
      </w:r>
    </w:p>
    <w:p w:rsidR="006E16DA" w:rsidRPr="00E55395" w:rsidRDefault="006E16DA" w:rsidP="006E16DA">
      <w:pPr>
        <w:ind w:firstLine="567"/>
        <w:jc w:val="both"/>
        <w:rPr>
          <w:sz w:val="28"/>
          <w:szCs w:val="28"/>
        </w:rPr>
      </w:pPr>
      <w:r w:rsidRPr="00E55395">
        <w:rPr>
          <w:sz w:val="28"/>
          <w:szCs w:val="28"/>
        </w:rPr>
        <w:t>При определении расчетного фонда оплаты труда применяется поправочный коэффициент  1,08 к следующим должностным окладам:</w:t>
      </w:r>
    </w:p>
    <w:p w:rsidR="006E16DA" w:rsidRPr="00E55395" w:rsidRDefault="006E16DA" w:rsidP="006E16DA">
      <w:pPr>
        <w:ind w:firstLine="567"/>
        <w:jc w:val="both"/>
        <w:rPr>
          <w:sz w:val="28"/>
          <w:szCs w:val="28"/>
        </w:rPr>
      </w:pPr>
      <w:r w:rsidRPr="00E55395">
        <w:rPr>
          <w:sz w:val="28"/>
          <w:szCs w:val="28"/>
        </w:rPr>
        <w:t>- Заместитель главы Чебаркульского городского округа</w:t>
      </w:r>
      <w:r w:rsidR="00D151E4">
        <w:rPr>
          <w:sz w:val="28"/>
          <w:szCs w:val="28"/>
        </w:rPr>
        <w:t>;</w:t>
      </w:r>
      <w:r w:rsidRPr="00E55395">
        <w:rPr>
          <w:sz w:val="28"/>
          <w:szCs w:val="28"/>
        </w:rPr>
        <w:t xml:space="preserve"> </w:t>
      </w:r>
    </w:p>
    <w:p w:rsidR="006E16DA" w:rsidRPr="00E55395" w:rsidRDefault="006E16DA" w:rsidP="006E16DA">
      <w:pPr>
        <w:ind w:firstLine="567"/>
        <w:jc w:val="both"/>
        <w:rPr>
          <w:sz w:val="28"/>
          <w:szCs w:val="28"/>
        </w:rPr>
      </w:pPr>
      <w:r w:rsidRPr="00E55395">
        <w:rPr>
          <w:sz w:val="28"/>
          <w:szCs w:val="28"/>
        </w:rPr>
        <w:t>- Управляющий делами администрации Чебаркульского городского округа, Управляющий делами Собрания депутатов Чебаркульского городского округа</w:t>
      </w:r>
      <w:r w:rsidR="00D151E4">
        <w:rPr>
          <w:sz w:val="28"/>
          <w:szCs w:val="28"/>
        </w:rPr>
        <w:t>;</w:t>
      </w:r>
      <w:r w:rsidRPr="00E55395">
        <w:rPr>
          <w:sz w:val="28"/>
          <w:szCs w:val="28"/>
        </w:rPr>
        <w:t xml:space="preserve"> </w:t>
      </w:r>
    </w:p>
    <w:p w:rsidR="006E16DA" w:rsidRPr="00E55395" w:rsidRDefault="006E16DA" w:rsidP="006E16DA">
      <w:pPr>
        <w:ind w:firstLine="567"/>
        <w:jc w:val="both"/>
        <w:rPr>
          <w:sz w:val="28"/>
          <w:szCs w:val="28"/>
        </w:rPr>
      </w:pPr>
      <w:r w:rsidRPr="00E55395">
        <w:rPr>
          <w:sz w:val="28"/>
          <w:szCs w:val="28"/>
        </w:rPr>
        <w:t>- Начальник управления администрации Чебаркульского городского округа</w:t>
      </w:r>
      <w:r>
        <w:rPr>
          <w:sz w:val="28"/>
          <w:szCs w:val="28"/>
        </w:rPr>
        <w:t>.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</w:p>
    <w:p w:rsidR="006E16DA" w:rsidRPr="000B0EB7" w:rsidRDefault="006E16DA" w:rsidP="006E16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0EB7">
        <w:rPr>
          <w:rFonts w:ascii="Times New Roman" w:hAnsi="Times New Roman" w:cs="Times New Roman"/>
          <w:b w:val="0"/>
          <w:sz w:val="28"/>
          <w:szCs w:val="28"/>
        </w:rPr>
        <w:t>3. ОПЛАТА ТРУДА ЛИЦ, ЗАМЕЩАЮЩИХ МУНИЦИПАЛЬНЫЕ ДОЛЖНОСТИ</w:t>
      </w:r>
    </w:p>
    <w:p w:rsidR="006E16DA" w:rsidRDefault="006E16DA" w:rsidP="006E16D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E958FA">
        <w:rPr>
          <w:rFonts w:ascii="Times New Roman" w:hAnsi="Times New Roman" w:cs="Times New Roman"/>
          <w:b w:val="0"/>
          <w:sz w:val="28"/>
          <w:szCs w:val="28"/>
        </w:rPr>
        <w:t>. Оплата труда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58FA">
        <w:rPr>
          <w:rFonts w:ascii="Times New Roman" w:hAnsi="Times New Roman" w:cs="Times New Roman"/>
          <w:b w:val="0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муниципальные</w:t>
      </w:r>
      <w:r w:rsidRPr="00E958FA">
        <w:rPr>
          <w:rFonts w:ascii="Times New Roman" w:hAnsi="Times New Roman" w:cs="Times New Roman"/>
          <w:b w:val="0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58FA">
        <w:rPr>
          <w:rFonts w:ascii="Times New Roman" w:hAnsi="Times New Roman" w:cs="Times New Roman"/>
          <w:b w:val="0"/>
          <w:sz w:val="28"/>
          <w:szCs w:val="28"/>
        </w:rPr>
        <w:t xml:space="preserve"> в Чебаркульском </w:t>
      </w:r>
      <w:r w:rsidRPr="00E958F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городском округе, </w:t>
      </w:r>
      <w:r>
        <w:rPr>
          <w:rFonts w:ascii="Times New Roman" w:hAnsi="Times New Roman" w:cs="Times New Roman"/>
          <w:b w:val="0"/>
          <w:sz w:val="28"/>
          <w:szCs w:val="28"/>
        </w:rPr>
        <w:t>производится в виде денежного вознаграждения.</w:t>
      </w:r>
    </w:p>
    <w:p w:rsidR="006E16DA" w:rsidRDefault="006E16DA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8"/>
      <w:bookmarkEnd w:id="6"/>
      <w:r>
        <w:rPr>
          <w:sz w:val="28"/>
          <w:szCs w:val="28"/>
        </w:rPr>
        <w:t>8</w:t>
      </w:r>
      <w:r w:rsidRPr="00387685">
        <w:rPr>
          <w:sz w:val="28"/>
          <w:szCs w:val="28"/>
        </w:rPr>
        <w:t xml:space="preserve">. </w:t>
      </w:r>
      <w:r w:rsidRPr="000C6650">
        <w:rPr>
          <w:sz w:val="28"/>
          <w:szCs w:val="28"/>
        </w:rPr>
        <w:t>Размер ежемесячного денежного вознаграждени</w:t>
      </w:r>
      <w:r w:rsidR="00BA4525" w:rsidRPr="000C6650">
        <w:rPr>
          <w:sz w:val="28"/>
          <w:szCs w:val="28"/>
        </w:rPr>
        <w:t>я</w:t>
      </w:r>
      <w:r w:rsidRPr="000C6650">
        <w:rPr>
          <w:sz w:val="28"/>
          <w:szCs w:val="28"/>
        </w:rPr>
        <w:t xml:space="preserve"> лиц, замещающих муниципальные должности, определ</w:t>
      </w:r>
      <w:r w:rsidR="00BA4525" w:rsidRPr="000C6650">
        <w:rPr>
          <w:sz w:val="28"/>
          <w:szCs w:val="28"/>
        </w:rPr>
        <w:t>яется</w:t>
      </w:r>
      <w:r w:rsidRPr="000C6650">
        <w:rPr>
          <w:sz w:val="28"/>
          <w:szCs w:val="28"/>
        </w:rPr>
        <w:t xml:space="preserve"> с учетом должностных окладов:</w:t>
      </w:r>
      <w:r w:rsidR="003B293D">
        <w:rPr>
          <w:sz w:val="28"/>
          <w:szCs w:val="28"/>
        </w:rPr>
        <w:t xml:space="preserve">  </w:t>
      </w:r>
    </w:p>
    <w:p w:rsidR="003B293D" w:rsidRDefault="003B293D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547"/>
        <w:gridCol w:w="2632"/>
      </w:tblGrid>
      <w:tr w:rsidR="003B293D" w:rsidRPr="00AF200E" w:rsidTr="001D6541">
        <w:trPr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Default="003B293D" w:rsidP="001D6541">
            <w:pPr>
              <w:tabs>
                <w:tab w:val="left" w:pos="7425"/>
              </w:tabs>
              <w:ind w:left="-56"/>
              <w:jc w:val="center"/>
            </w:pPr>
            <w:r>
              <w:t>№</w:t>
            </w:r>
          </w:p>
          <w:p w:rsidR="003B293D" w:rsidRDefault="003B293D" w:rsidP="001D6541">
            <w:pPr>
              <w:tabs>
                <w:tab w:val="left" w:pos="7425"/>
              </w:tabs>
              <w:ind w:left="-56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  <w:p w:rsidR="003B293D" w:rsidRDefault="003B293D" w:rsidP="001D6541">
            <w:pPr>
              <w:ind w:left="81"/>
              <w:jc w:val="center"/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left="81"/>
              <w:jc w:val="center"/>
            </w:pPr>
            <w:r>
              <w:t>Наименование должности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hanging="108"/>
              <w:jc w:val="center"/>
            </w:pPr>
            <w:r>
              <w:t>Размер вознаграждения и должностного оклада (в рублях)</w:t>
            </w:r>
          </w:p>
        </w:tc>
      </w:tr>
      <w:tr w:rsidR="003B293D" w:rsidTr="001D6541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Pr="00AF200E" w:rsidRDefault="003B293D" w:rsidP="001D6541">
            <w:pPr>
              <w:ind w:left="81"/>
              <w:jc w:val="both"/>
            </w:pPr>
            <w:r>
              <w:t>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left="81"/>
              <w:jc w:val="both"/>
            </w:pPr>
            <w:r w:rsidRPr="00AF200E">
              <w:t>Председатель Контрольно-счетного комитета муниципального образования «Чебаркульский городской  округ»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Default="003B293D" w:rsidP="001D6541">
            <w:pPr>
              <w:ind w:hanging="108"/>
              <w:jc w:val="center"/>
            </w:pPr>
            <w:r>
              <w:t xml:space="preserve">62 720 </w:t>
            </w:r>
            <w:r w:rsidRPr="000C6650">
              <w:t>(в том числе должностной оклад в размере</w:t>
            </w:r>
            <w:r>
              <w:t xml:space="preserve"> 10 1</w:t>
            </w:r>
            <w:r w:rsidRPr="00AF200E">
              <w:t>00</w:t>
            </w:r>
            <w:r>
              <w:t>)</w:t>
            </w:r>
          </w:p>
        </w:tc>
      </w:tr>
      <w:tr w:rsidR="003B293D" w:rsidRPr="00AF200E" w:rsidTr="001D6541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3D" w:rsidRPr="00A7657F" w:rsidRDefault="003B293D" w:rsidP="001D6541">
            <w:pPr>
              <w:ind w:left="81"/>
              <w:jc w:val="both"/>
            </w:pPr>
            <w:r>
              <w:t>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left="81"/>
              <w:jc w:val="both"/>
            </w:pPr>
            <w:r w:rsidRPr="00A7657F">
              <w:t xml:space="preserve">Заместитель председателя </w:t>
            </w:r>
            <w:r>
              <w:t>К</w:t>
            </w:r>
            <w:r w:rsidRPr="00A7657F">
              <w:t>онтрольно-счетного комитета муниципального образования «Чебаркульский городской  округ»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3D" w:rsidRPr="00AF200E" w:rsidRDefault="003B293D" w:rsidP="001D6541">
            <w:pPr>
              <w:ind w:hanging="108"/>
              <w:jc w:val="center"/>
            </w:pPr>
            <w:r>
              <w:t xml:space="preserve">47 670 </w:t>
            </w:r>
            <w:r w:rsidRPr="000C6650">
              <w:t>(в том числе должностной оклад в размере</w:t>
            </w:r>
            <w:r>
              <w:t xml:space="preserve"> 8 0</w:t>
            </w:r>
            <w:r w:rsidRPr="00AF200E">
              <w:t>00</w:t>
            </w:r>
            <w:r>
              <w:t>)</w:t>
            </w:r>
          </w:p>
        </w:tc>
      </w:tr>
    </w:tbl>
    <w:p w:rsidR="003B293D" w:rsidRDefault="003B293D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16DA" w:rsidRPr="00387685" w:rsidRDefault="006E16DA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2"/>
      <w:bookmarkEnd w:id="7"/>
      <w:r>
        <w:rPr>
          <w:sz w:val="28"/>
          <w:szCs w:val="28"/>
        </w:rPr>
        <w:t>9</w:t>
      </w:r>
      <w:r w:rsidRPr="00387685">
        <w:rPr>
          <w:sz w:val="28"/>
          <w:szCs w:val="28"/>
        </w:rPr>
        <w:t>. Установить к денежному вознаграждению лицам, замещающим муниципальные должности, в соответствии с действующим законодательством Российской Федерации и Челябинской области следующие надбавки:</w:t>
      </w:r>
    </w:p>
    <w:p w:rsidR="006E16DA" w:rsidRPr="00387685" w:rsidRDefault="006E16DA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685">
        <w:rPr>
          <w:sz w:val="28"/>
          <w:szCs w:val="28"/>
        </w:rPr>
        <w:t>1) надбавка за ученую степень:</w:t>
      </w:r>
    </w:p>
    <w:p w:rsidR="006E16DA" w:rsidRPr="00387685" w:rsidRDefault="006E16DA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685">
        <w:rPr>
          <w:sz w:val="28"/>
          <w:szCs w:val="28"/>
        </w:rPr>
        <w:t>- кандидата наук - в размере 10 процентов должностного оклада;</w:t>
      </w:r>
    </w:p>
    <w:p w:rsidR="006E16DA" w:rsidRPr="00387685" w:rsidRDefault="006E16DA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685">
        <w:rPr>
          <w:sz w:val="28"/>
          <w:szCs w:val="28"/>
        </w:rPr>
        <w:t>- доктора наук - в размере 20 процентов должностного оклада;</w:t>
      </w:r>
    </w:p>
    <w:p w:rsidR="006E16DA" w:rsidRPr="00387685" w:rsidRDefault="006E16DA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685">
        <w:rPr>
          <w:sz w:val="28"/>
          <w:szCs w:val="28"/>
        </w:rPr>
        <w:t xml:space="preserve">2) надбавка за государственные награды Российской Федерации, установленные </w:t>
      </w:r>
      <w:hyperlink r:id="rId16" w:history="1">
        <w:r w:rsidRPr="00387685">
          <w:rPr>
            <w:sz w:val="28"/>
            <w:szCs w:val="28"/>
          </w:rPr>
          <w:t>Указом</w:t>
        </w:r>
      </w:hyperlink>
      <w:r w:rsidRPr="00387685">
        <w:rPr>
          <w:sz w:val="28"/>
          <w:szCs w:val="28"/>
        </w:rPr>
        <w:t xml:space="preserve"> Президента Российской Федерации от </w:t>
      </w:r>
      <w:r>
        <w:rPr>
          <w:sz w:val="28"/>
          <w:szCs w:val="28"/>
        </w:rPr>
        <w:t>0</w:t>
      </w:r>
      <w:r w:rsidRPr="00387685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387685">
        <w:rPr>
          <w:sz w:val="28"/>
          <w:szCs w:val="28"/>
        </w:rPr>
        <w:t>1994 №442 «О государственных наградах Российской Федерации», - в размере 25 процентов должностного оклада;</w:t>
      </w:r>
    </w:p>
    <w:p w:rsidR="006E16DA" w:rsidRDefault="006E16DA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87685">
        <w:rPr>
          <w:sz w:val="28"/>
          <w:szCs w:val="28"/>
        </w:rPr>
        <w:t>3) надбавка за работу со сведениями, составляющими государственную тайну, выплачивается в размере и порядке, установленными нормативными правовыми актами Российской Федерации.</w:t>
      </w:r>
    </w:p>
    <w:p w:rsidR="00AC7663" w:rsidRPr="00387685" w:rsidRDefault="009C1B19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10.Установить дополнительную</w:t>
      </w:r>
      <w:r w:rsidR="00AC7663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у</w:t>
      </w:r>
      <w:r w:rsidR="00AC7663">
        <w:rPr>
          <w:sz w:val="28"/>
          <w:szCs w:val="28"/>
        </w:rPr>
        <w:t xml:space="preserve"> лицам, замещающим муниципальные должности</w:t>
      </w:r>
      <w:r>
        <w:rPr>
          <w:sz w:val="28"/>
          <w:szCs w:val="28"/>
        </w:rPr>
        <w:t xml:space="preserve"> в виде</w:t>
      </w:r>
      <w:r w:rsidR="00AC7663" w:rsidRPr="000C6650">
        <w:rPr>
          <w:sz w:val="28"/>
          <w:szCs w:val="28"/>
        </w:rPr>
        <w:t xml:space="preserve"> единовременн</w:t>
      </w:r>
      <w:r>
        <w:rPr>
          <w:sz w:val="28"/>
          <w:szCs w:val="28"/>
        </w:rPr>
        <w:t>ой</w:t>
      </w:r>
      <w:r w:rsidR="00AC7663" w:rsidRPr="000C6650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="00AC7663" w:rsidRPr="000C6650">
        <w:rPr>
          <w:sz w:val="28"/>
          <w:szCs w:val="28"/>
        </w:rPr>
        <w:t xml:space="preserve"> при предоставлении ежегодного оплачиваемого отпуска в размере 2 должностных окладов.</w:t>
      </w:r>
    </w:p>
    <w:p w:rsidR="006E16DA" w:rsidRPr="00387685" w:rsidRDefault="006E16DA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7663">
        <w:rPr>
          <w:sz w:val="28"/>
          <w:szCs w:val="28"/>
        </w:rPr>
        <w:t>1</w:t>
      </w:r>
      <w:r w:rsidRPr="00387685">
        <w:rPr>
          <w:sz w:val="28"/>
          <w:szCs w:val="28"/>
        </w:rPr>
        <w:t>. Ежеме</w:t>
      </w:r>
      <w:r>
        <w:rPr>
          <w:sz w:val="28"/>
          <w:szCs w:val="28"/>
        </w:rPr>
        <w:t xml:space="preserve">сячное денежное вознаграждение </w:t>
      </w:r>
      <w:r w:rsidRPr="00387685">
        <w:rPr>
          <w:sz w:val="28"/>
          <w:szCs w:val="28"/>
        </w:rPr>
        <w:t xml:space="preserve">и другие выплаты, предусмотренные </w:t>
      </w:r>
      <w:hyperlink w:anchor="Par8" w:history="1">
        <w:r w:rsidRPr="00387685">
          <w:rPr>
            <w:sz w:val="28"/>
            <w:szCs w:val="28"/>
          </w:rPr>
          <w:t>п</w:t>
        </w:r>
        <w:r>
          <w:rPr>
            <w:sz w:val="28"/>
            <w:szCs w:val="28"/>
          </w:rPr>
          <w:t>унктами 8 и</w:t>
        </w:r>
        <w:r w:rsidRPr="00387685">
          <w:rPr>
            <w:sz w:val="28"/>
            <w:szCs w:val="28"/>
          </w:rPr>
          <w:t xml:space="preserve"> </w:t>
        </w:r>
      </w:hyperlink>
      <w:hyperlink w:anchor="Par12" w:history="1">
        <w:r>
          <w:rPr>
            <w:sz w:val="28"/>
            <w:szCs w:val="28"/>
          </w:rPr>
          <w:t>9</w:t>
        </w:r>
      </w:hyperlink>
      <w:r w:rsidRPr="00387685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рядка</w:t>
      </w:r>
      <w:r w:rsidRPr="00387685">
        <w:rPr>
          <w:sz w:val="28"/>
          <w:szCs w:val="28"/>
        </w:rPr>
        <w:t>, составляют ежеме</w:t>
      </w:r>
      <w:r>
        <w:rPr>
          <w:sz w:val="28"/>
          <w:szCs w:val="28"/>
        </w:rPr>
        <w:t xml:space="preserve">сячный размер оплаты труда </w:t>
      </w:r>
      <w:r w:rsidRPr="00387685">
        <w:rPr>
          <w:sz w:val="28"/>
          <w:szCs w:val="28"/>
        </w:rPr>
        <w:t>лиц, замещающих муниципальные должности.</w:t>
      </w:r>
    </w:p>
    <w:p w:rsidR="00AC7663" w:rsidRDefault="006E16DA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7663">
        <w:rPr>
          <w:sz w:val="28"/>
          <w:szCs w:val="28"/>
        </w:rPr>
        <w:t>2</w:t>
      </w:r>
      <w:r w:rsidRPr="00387685">
        <w:rPr>
          <w:sz w:val="28"/>
          <w:szCs w:val="28"/>
        </w:rPr>
        <w:t>. Фонд оплаты труда лиц, замещающих муниципальные должности, на соответствующий финанс</w:t>
      </w:r>
      <w:r>
        <w:rPr>
          <w:sz w:val="28"/>
          <w:szCs w:val="28"/>
        </w:rPr>
        <w:t>овый год формируется из расчета</w:t>
      </w:r>
      <w:r w:rsidR="00AC7663">
        <w:rPr>
          <w:sz w:val="28"/>
          <w:szCs w:val="28"/>
        </w:rPr>
        <w:t>:</w:t>
      </w:r>
    </w:p>
    <w:p w:rsidR="00AC7663" w:rsidRDefault="00AC7663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16DA">
        <w:rPr>
          <w:sz w:val="28"/>
          <w:szCs w:val="28"/>
        </w:rPr>
        <w:t xml:space="preserve"> 12 денежных вознаграждений</w:t>
      </w:r>
      <w:r>
        <w:rPr>
          <w:sz w:val="28"/>
          <w:szCs w:val="28"/>
        </w:rPr>
        <w:t>;</w:t>
      </w:r>
    </w:p>
    <w:p w:rsidR="00AC7663" w:rsidRDefault="001D4731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единовременной</w:t>
      </w:r>
      <w:r w:rsidR="00AC7663" w:rsidRPr="000C6650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</w:t>
      </w:r>
      <w:r w:rsidR="00AC7663" w:rsidRPr="000C6650">
        <w:rPr>
          <w:sz w:val="28"/>
          <w:szCs w:val="28"/>
        </w:rPr>
        <w:t xml:space="preserve"> при предоставлении ежегодного оплачиваемого отпуска</w:t>
      </w:r>
      <w:r w:rsidR="006E16DA" w:rsidRPr="000C6650">
        <w:rPr>
          <w:sz w:val="28"/>
          <w:szCs w:val="28"/>
        </w:rPr>
        <w:t xml:space="preserve"> </w:t>
      </w:r>
      <w:r w:rsidR="00AC7663" w:rsidRPr="000C6650">
        <w:rPr>
          <w:sz w:val="28"/>
          <w:szCs w:val="28"/>
        </w:rPr>
        <w:t>в размере 2 должностных оклад</w:t>
      </w:r>
      <w:r w:rsidR="00184000" w:rsidRPr="000C6650">
        <w:rPr>
          <w:sz w:val="28"/>
          <w:szCs w:val="28"/>
        </w:rPr>
        <w:t>ов</w:t>
      </w:r>
      <w:r w:rsidR="00AC7663" w:rsidRPr="000C6650">
        <w:rPr>
          <w:sz w:val="28"/>
          <w:szCs w:val="28"/>
        </w:rPr>
        <w:t>;</w:t>
      </w:r>
    </w:p>
    <w:p w:rsidR="006E16DA" w:rsidRPr="00387685" w:rsidRDefault="00AC7663" w:rsidP="006E1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E16DA">
        <w:rPr>
          <w:sz w:val="28"/>
          <w:szCs w:val="28"/>
        </w:rPr>
        <w:t>а также</w:t>
      </w:r>
      <w:r w:rsidR="006E16DA" w:rsidRPr="00387685">
        <w:rPr>
          <w:sz w:val="28"/>
          <w:szCs w:val="28"/>
        </w:rPr>
        <w:t xml:space="preserve"> средств, предусмотренных</w:t>
      </w:r>
      <w:r w:rsidR="006E16DA">
        <w:rPr>
          <w:sz w:val="28"/>
          <w:szCs w:val="28"/>
        </w:rPr>
        <w:t xml:space="preserve"> пунктом</w:t>
      </w:r>
      <w:r w:rsidR="006E16DA" w:rsidRPr="00387685">
        <w:rPr>
          <w:sz w:val="28"/>
          <w:szCs w:val="28"/>
        </w:rPr>
        <w:t xml:space="preserve"> </w:t>
      </w:r>
      <w:hyperlink w:anchor="Par12" w:history="1">
        <w:r w:rsidR="006E16DA">
          <w:rPr>
            <w:sz w:val="28"/>
            <w:szCs w:val="28"/>
          </w:rPr>
          <w:t>9</w:t>
        </w:r>
      </w:hyperlink>
      <w:r w:rsidR="006E16DA" w:rsidRPr="00387685">
        <w:rPr>
          <w:sz w:val="28"/>
          <w:szCs w:val="28"/>
        </w:rPr>
        <w:t xml:space="preserve"> настоящего По</w:t>
      </w:r>
      <w:r w:rsidR="006E16DA">
        <w:rPr>
          <w:sz w:val="28"/>
          <w:szCs w:val="28"/>
        </w:rPr>
        <w:t>рядка</w:t>
      </w:r>
      <w:r w:rsidR="006E16DA" w:rsidRPr="00387685">
        <w:rPr>
          <w:sz w:val="28"/>
          <w:szCs w:val="28"/>
        </w:rPr>
        <w:t xml:space="preserve">, </w:t>
      </w:r>
      <w:r w:rsidR="006E16DA">
        <w:rPr>
          <w:sz w:val="28"/>
          <w:szCs w:val="28"/>
        </w:rPr>
        <w:t>в размере  фактических выплат</w:t>
      </w:r>
      <w:r w:rsidR="006E16DA" w:rsidRPr="00387685">
        <w:rPr>
          <w:sz w:val="28"/>
          <w:szCs w:val="28"/>
        </w:rPr>
        <w:t>.</w:t>
      </w:r>
    </w:p>
    <w:p w:rsidR="006E16DA" w:rsidRPr="000B0EB7" w:rsidRDefault="006E16DA" w:rsidP="006E16D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B0EB7">
        <w:rPr>
          <w:rFonts w:ascii="Times New Roman" w:hAnsi="Times New Roman" w:cs="Times New Roman"/>
          <w:b w:val="0"/>
          <w:sz w:val="28"/>
          <w:szCs w:val="28"/>
        </w:rPr>
        <w:t>4. ЗАКЛЮЧИТЕЛЬНЫЕ ПОЛОЖЕНИЯ</w:t>
      </w:r>
    </w:p>
    <w:p w:rsidR="006E16DA" w:rsidRPr="005C3FD1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7663">
        <w:rPr>
          <w:sz w:val="28"/>
          <w:szCs w:val="28"/>
        </w:rPr>
        <w:t>3</w:t>
      </w:r>
      <w:r w:rsidRPr="005C3FD1">
        <w:rPr>
          <w:sz w:val="28"/>
          <w:szCs w:val="28"/>
        </w:rPr>
        <w:t>. Оплата труда лиц, замещающих должности муниципальной службы</w:t>
      </w:r>
      <w:r>
        <w:rPr>
          <w:sz w:val="28"/>
          <w:szCs w:val="28"/>
        </w:rPr>
        <w:t xml:space="preserve"> и</w:t>
      </w:r>
      <w:r w:rsidRPr="004124E8">
        <w:rPr>
          <w:sz w:val="28"/>
          <w:szCs w:val="28"/>
        </w:rPr>
        <w:t xml:space="preserve"> </w:t>
      </w:r>
      <w:r w:rsidRPr="00387685">
        <w:rPr>
          <w:sz w:val="28"/>
          <w:szCs w:val="28"/>
        </w:rPr>
        <w:t>лиц, замещающих муниципальные должности,</w:t>
      </w:r>
      <w:r w:rsidRPr="005C3FD1">
        <w:rPr>
          <w:sz w:val="28"/>
          <w:szCs w:val="28"/>
        </w:rPr>
        <w:t xml:space="preserve"> производится за счет средств, утвержденных решением Собрания депутатов Чебаркульского городского округа о бюджете Чебаркульского городского округа на очередной финансовый год.</w:t>
      </w:r>
      <w:r w:rsidR="00BA4525">
        <w:rPr>
          <w:sz w:val="28"/>
          <w:szCs w:val="28"/>
        </w:rPr>
        <w:t xml:space="preserve"> </w:t>
      </w:r>
      <w:r w:rsidR="00BA4525" w:rsidRPr="000C6650">
        <w:rPr>
          <w:sz w:val="28"/>
          <w:szCs w:val="28"/>
        </w:rPr>
        <w:t>На оплату труда, установленную настоящим Порядком, начисляется районный коэффициент в размере 15 процентов.</w:t>
      </w:r>
    </w:p>
    <w:p w:rsidR="006E16DA" w:rsidRDefault="006E16DA" w:rsidP="006E16D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C766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94570">
        <w:rPr>
          <w:sz w:val="28"/>
          <w:szCs w:val="28"/>
        </w:rPr>
        <w:t>При формировании фонда оплаты труда</w:t>
      </w:r>
      <w:r w:rsidRPr="004124E8">
        <w:rPr>
          <w:sz w:val="28"/>
          <w:szCs w:val="28"/>
        </w:rPr>
        <w:t xml:space="preserve"> </w:t>
      </w:r>
      <w:r w:rsidRPr="005C3FD1">
        <w:rPr>
          <w:sz w:val="28"/>
          <w:szCs w:val="28"/>
        </w:rPr>
        <w:t xml:space="preserve">лиц, замещающих должности </w:t>
      </w:r>
      <w:r w:rsidRPr="005C3FD1">
        <w:rPr>
          <w:sz w:val="28"/>
          <w:szCs w:val="28"/>
        </w:rPr>
        <w:lastRenderedPageBreak/>
        <w:t>муниципальной службы</w:t>
      </w:r>
      <w:r>
        <w:rPr>
          <w:sz w:val="28"/>
          <w:szCs w:val="28"/>
        </w:rPr>
        <w:t xml:space="preserve"> и</w:t>
      </w:r>
      <w:r w:rsidRPr="004124E8">
        <w:rPr>
          <w:sz w:val="28"/>
          <w:szCs w:val="28"/>
        </w:rPr>
        <w:t xml:space="preserve"> </w:t>
      </w:r>
      <w:r w:rsidRPr="00387685">
        <w:rPr>
          <w:sz w:val="28"/>
          <w:szCs w:val="28"/>
        </w:rPr>
        <w:t>лиц, замещающих муниципальные должности,</w:t>
      </w:r>
      <w:r w:rsidRPr="005C3FD1">
        <w:rPr>
          <w:sz w:val="28"/>
          <w:szCs w:val="28"/>
        </w:rPr>
        <w:t xml:space="preserve"> </w:t>
      </w:r>
      <w:r w:rsidRPr="00694570">
        <w:rPr>
          <w:sz w:val="28"/>
          <w:szCs w:val="28"/>
        </w:rPr>
        <w:t xml:space="preserve"> используется действующее штатное расписание (в расчете на год). Фонд оплаты</w:t>
      </w:r>
      <w:r>
        <w:rPr>
          <w:sz w:val="28"/>
          <w:szCs w:val="28"/>
        </w:rPr>
        <w:t xml:space="preserve"> </w:t>
      </w:r>
      <w:r w:rsidRPr="00694570">
        <w:rPr>
          <w:sz w:val="28"/>
          <w:szCs w:val="28"/>
        </w:rPr>
        <w:t xml:space="preserve"> труда </w:t>
      </w:r>
      <w:r>
        <w:rPr>
          <w:sz w:val="28"/>
          <w:szCs w:val="28"/>
        </w:rPr>
        <w:t xml:space="preserve"> </w:t>
      </w:r>
      <w:r w:rsidRPr="00694570">
        <w:rPr>
          <w:sz w:val="28"/>
          <w:szCs w:val="28"/>
        </w:rPr>
        <w:t>формируется</w:t>
      </w:r>
      <w:r>
        <w:rPr>
          <w:sz w:val="28"/>
          <w:szCs w:val="28"/>
        </w:rPr>
        <w:t xml:space="preserve"> </w:t>
      </w:r>
      <w:r w:rsidRPr="00694570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</w:t>
      </w:r>
      <w:r w:rsidRPr="00694570">
        <w:rPr>
          <w:sz w:val="28"/>
          <w:szCs w:val="28"/>
        </w:rPr>
        <w:t xml:space="preserve">учетом районного коэффициента в </w:t>
      </w:r>
      <w:r>
        <w:rPr>
          <w:sz w:val="28"/>
          <w:szCs w:val="28"/>
        </w:rPr>
        <w:t xml:space="preserve"> </w:t>
      </w:r>
      <w:r w:rsidRPr="00694570">
        <w:rPr>
          <w:sz w:val="28"/>
          <w:szCs w:val="28"/>
        </w:rPr>
        <w:t>размере 15</w:t>
      </w:r>
      <w:r w:rsidR="00BA4525">
        <w:rPr>
          <w:sz w:val="28"/>
          <w:szCs w:val="28"/>
        </w:rPr>
        <w:t xml:space="preserve"> </w:t>
      </w:r>
      <w:r w:rsidR="00BA4525" w:rsidRPr="000C6650">
        <w:rPr>
          <w:sz w:val="28"/>
          <w:szCs w:val="28"/>
        </w:rPr>
        <w:t>процентов</w:t>
      </w:r>
      <w:r w:rsidR="00BA4525">
        <w:rPr>
          <w:sz w:val="28"/>
          <w:szCs w:val="28"/>
        </w:rPr>
        <w:t>.</w:t>
      </w:r>
    </w:p>
    <w:p w:rsidR="006E16DA" w:rsidRDefault="006E16DA" w:rsidP="00FD5DC3">
      <w:pPr>
        <w:pStyle w:val="ConsPlusNormal"/>
        <w:ind w:firstLine="540"/>
        <w:jc w:val="both"/>
      </w:pPr>
      <w:r>
        <w:rPr>
          <w:sz w:val="28"/>
          <w:szCs w:val="28"/>
        </w:rPr>
        <w:t>1</w:t>
      </w:r>
      <w:r w:rsidR="00AC7663">
        <w:rPr>
          <w:sz w:val="28"/>
          <w:szCs w:val="28"/>
        </w:rPr>
        <w:t>5</w:t>
      </w:r>
      <w:r w:rsidRPr="005C3FD1">
        <w:rPr>
          <w:sz w:val="28"/>
          <w:szCs w:val="28"/>
        </w:rPr>
        <w:t>. Экономия по фонду оплаты труда остается в распоряжении органов местного самоуправления (отраслевого/функционального органа) Чебаркульского городского округа и используется в текущем финансовом году на выплату премий и иных выплат, предусмотренных муниципальными правовыми актами Чебаркульского городского округа органа местного самоуправления (отраслевого/функционального органа).</w:t>
      </w:r>
    </w:p>
    <w:sectPr w:rsidR="006E16DA" w:rsidSect="00FD5DC3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268" w:rsidRDefault="00B42268">
      <w:r>
        <w:separator/>
      </w:r>
    </w:p>
  </w:endnote>
  <w:endnote w:type="continuationSeparator" w:id="0">
    <w:p w:rsidR="00B42268" w:rsidRDefault="00B42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268" w:rsidRDefault="00B42268">
      <w:r>
        <w:separator/>
      </w:r>
    </w:p>
  </w:footnote>
  <w:footnote w:type="continuationSeparator" w:id="0">
    <w:p w:rsidR="00B42268" w:rsidRDefault="00B422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4FC7"/>
    <w:multiLevelType w:val="multilevel"/>
    <w:tmpl w:val="46F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311AAA"/>
    <w:multiLevelType w:val="multilevel"/>
    <w:tmpl w:val="F0CA2D5C"/>
    <w:lvl w:ilvl="0">
      <w:start w:val="153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DE4501"/>
    <w:multiLevelType w:val="multilevel"/>
    <w:tmpl w:val="F0CA2D5C"/>
    <w:lvl w:ilvl="0">
      <w:start w:val="153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59D5F37"/>
    <w:multiLevelType w:val="hybridMultilevel"/>
    <w:tmpl w:val="79ECF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4720"/>
    <w:multiLevelType w:val="multilevel"/>
    <w:tmpl w:val="46F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D4E488A"/>
    <w:multiLevelType w:val="multilevel"/>
    <w:tmpl w:val="29B8D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0F03310"/>
    <w:multiLevelType w:val="multilevel"/>
    <w:tmpl w:val="B1DE4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51C2E47"/>
    <w:multiLevelType w:val="hybridMultilevel"/>
    <w:tmpl w:val="339AE6A8"/>
    <w:lvl w:ilvl="0" w:tplc="9FDE7EBA">
      <w:start w:val="5"/>
      <w:numFmt w:val="decimal"/>
      <w:lvlText w:val="%1)"/>
      <w:lvlJc w:val="left"/>
      <w:pPr>
        <w:tabs>
          <w:tab w:val="num" w:pos="1465"/>
        </w:tabs>
        <w:ind w:left="1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5"/>
        </w:tabs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5"/>
        </w:tabs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5"/>
        </w:tabs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5"/>
        </w:tabs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5"/>
        </w:tabs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5"/>
        </w:tabs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5"/>
        </w:tabs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5"/>
        </w:tabs>
        <w:ind w:left="7225" w:hanging="180"/>
      </w:pPr>
    </w:lvl>
  </w:abstractNum>
  <w:abstractNum w:abstractNumId="8">
    <w:nsid w:val="42D81ADD"/>
    <w:multiLevelType w:val="multilevel"/>
    <w:tmpl w:val="C2026A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4BF0D67"/>
    <w:multiLevelType w:val="hybridMultilevel"/>
    <w:tmpl w:val="F26A747C"/>
    <w:lvl w:ilvl="0" w:tplc="F59A9C5C">
      <w:start w:val="14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CEB2B27"/>
    <w:multiLevelType w:val="multilevel"/>
    <w:tmpl w:val="46F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6F45"/>
    <w:rsid w:val="00000F6B"/>
    <w:rsid w:val="00005F34"/>
    <w:rsid w:val="00023464"/>
    <w:rsid w:val="000248F0"/>
    <w:rsid w:val="000351DE"/>
    <w:rsid w:val="00035AA8"/>
    <w:rsid w:val="00035D24"/>
    <w:rsid w:val="00044C69"/>
    <w:rsid w:val="00045DF7"/>
    <w:rsid w:val="000476A0"/>
    <w:rsid w:val="000503DE"/>
    <w:rsid w:val="000563F6"/>
    <w:rsid w:val="0006673C"/>
    <w:rsid w:val="00074752"/>
    <w:rsid w:val="00075293"/>
    <w:rsid w:val="00091623"/>
    <w:rsid w:val="000923CE"/>
    <w:rsid w:val="00094207"/>
    <w:rsid w:val="0009668E"/>
    <w:rsid w:val="00096D90"/>
    <w:rsid w:val="000B0B6C"/>
    <w:rsid w:val="000B0EB7"/>
    <w:rsid w:val="000B1157"/>
    <w:rsid w:val="000B79C1"/>
    <w:rsid w:val="000C1F68"/>
    <w:rsid w:val="000C6650"/>
    <w:rsid w:val="000C67AB"/>
    <w:rsid w:val="000E46EA"/>
    <w:rsid w:val="000F1BF6"/>
    <w:rsid w:val="00102B7C"/>
    <w:rsid w:val="00103083"/>
    <w:rsid w:val="00107777"/>
    <w:rsid w:val="00114450"/>
    <w:rsid w:val="0011498E"/>
    <w:rsid w:val="0012030E"/>
    <w:rsid w:val="00121374"/>
    <w:rsid w:val="00124A62"/>
    <w:rsid w:val="00125229"/>
    <w:rsid w:val="00126715"/>
    <w:rsid w:val="00137103"/>
    <w:rsid w:val="00141E69"/>
    <w:rsid w:val="00143186"/>
    <w:rsid w:val="00143FC3"/>
    <w:rsid w:val="00146C64"/>
    <w:rsid w:val="00150445"/>
    <w:rsid w:val="00154E94"/>
    <w:rsid w:val="00156AE8"/>
    <w:rsid w:val="00157315"/>
    <w:rsid w:val="00160455"/>
    <w:rsid w:val="00161AEB"/>
    <w:rsid w:val="00164D99"/>
    <w:rsid w:val="00167EB5"/>
    <w:rsid w:val="00175459"/>
    <w:rsid w:val="00176528"/>
    <w:rsid w:val="00176CCF"/>
    <w:rsid w:val="00176DF4"/>
    <w:rsid w:val="00182C01"/>
    <w:rsid w:val="00184000"/>
    <w:rsid w:val="00187102"/>
    <w:rsid w:val="00187A8C"/>
    <w:rsid w:val="00190C63"/>
    <w:rsid w:val="00190F72"/>
    <w:rsid w:val="00194427"/>
    <w:rsid w:val="00197225"/>
    <w:rsid w:val="001A1300"/>
    <w:rsid w:val="001A1838"/>
    <w:rsid w:val="001B0E40"/>
    <w:rsid w:val="001B20D3"/>
    <w:rsid w:val="001B5BD9"/>
    <w:rsid w:val="001B64DD"/>
    <w:rsid w:val="001C735D"/>
    <w:rsid w:val="001D1CEE"/>
    <w:rsid w:val="001D3B89"/>
    <w:rsid w:val="001D4731"/>
    <w:rsid w:val="001D5134"/>
    <w:rsid w:val="001D55ED"/>
    <w:rsid w:val="001D6541"/>
    <w:rsid w:val="001E1380"/>
    <w:rsid w:val="001E163B"/>
    <w:rsid w:val="001E1733"/>
    <w:rsid w:val="001E3EBA"/>
    <w:rsid w:val="001E651A"/>
    <w:rsid w:val="001F0ED1"/>
    <w:rsid w:val="001F240B"/>
    <w:rsid w:val="001F2EFB"/>
    <w:rsid w:val="001F4FA9"/>
    <w:rsid w:val="001F5489"/>
    <w:rsid w:val="00203CD4"/>
    <w:rsid w:val="0020411D"/>
    <w:rsid w:val="00205442"/>
    <w:rsid w:val="0020740E"/>
    <w:rsid w:val="00210E6E"/>
    <w:rsid w:val="00233196"/>
    <w:rsid w:val="00233287"/>
    <w:rsid w:val="00234777"/>
    <w:rsid w:val="00237A92"/>
    <w:rsid w:val="00240776"/>
    <w:rsid w:val="0024751C"/>
    <w:rsid w:val="002515F6"/>
    <w:rsid w:val="00252405"/>
    <w:rsid w:val="002546C0"/>
    <w:rsid w:val="002564A2"/>
    <w:rsid w:val="0025690C"/>
    <w:rsid w:val="002607D3"/>
    <w:rsid w:val="00261A08"/>
    <w:rsid w:val="00263669"/>
    <w:rsid w:val="0026614A"/>
    <w:rsid w:val="00271515"/>
    <w:rsid w:val="002753E5"/>
    <w:rsid w:val="002814F6"/>
    <w:rsid w:val="002847E2"/>
    <w:rsid w:val="002900CF"/>
    <w:rsid w:val="00293CE8"/>
    <w:rsid w:val="00294F4A"/>
    <w:rsid w:val="002965C2"/>
    <w:rsid w:val="00296EBC"/>
    <w:rsid w:val="002979B4"/>
    <w:rsid w:val="002A04A8"/>
    <w:rsid w:val="002A0D16"/>
    <w:rsid w:val="002A15A9"/>
    <w:rsid w:val="002A1BCF"/>
    <w:rsid w:val="002A5176"/>
    <w:rsid w:val="002A7676"/>
    <w:rsid w:val="002B12AB"/>
    <w:rsid w:val="002B1E46"/>
    <w:rsid w:val="002B25E5"/>
    <w:rsid w:val="002B782E"/>
    <w:rsid w:val="002C0063"/>
    <w:rsid w:val="002C0A1D"/>
    <w:rsid w:val="002C1D47"/>
    <w:rsid w:val="002C6E1F"/>
    <w:rsid w:val="002D1597"/>
    <w:rsid w:val="002D43AE"/>
    <w:rsid w:val="002D49AE"/>
    <w:rsid w:val="002D621F"/>
    <w:rsid w:val="002E0128"/>
    <w:rsid w:val="002E69B3"/>
    <w:rsid w:val="002E7C2D"/>
    <w:rsid w:val="002F13AD"/>
    <w:rsid w:val="002F6551"/>
    <w:rsid w:val="002F7984"/>
    <w:rsid w:val="00301D0A"/>
    <w:rsid w:val="003038C4"/>
    <w:rsid w:val="00305D99"/>
    <w:rsid w:val="00311898"/>
    <w:rsid w:val="00313A38"/>
    <w:rsid w:val="00333761"/>
    <w:rsid w:val="0033641B"/>
    <w:rsid w:val="00337684"/>
    <w:rsid w:val="00341A63"/>
    <w:rsid w:val="00343E6E"/>
    <w:rsid w:val="00346039"/>
    <w:rsid w:val="00347C11"/>
    <w:rsid w:val="003527F4"/>
    <w:rsid w:val="00355BD5"/>
    <w:rsid w:val="00360E4A"/>
    <w:rsid w:val="0036161E"/>
    <w:rsid w:val="00367ECD"/>
    <w:rsid w:val="00373C4A"/>
    <w:rsid w:val="00377B2A"/>
    <w:rsid w:val="00377DE0"/>
    <w:rsid w:val="00386D5C"/>
    <w:rsid w:val="00392C48"/>
    <w:rsid w:val="003934BD"/>
    <w:rsid w:val="003B05F9"/>
    <w:rsid w:val="003B293D"/>
    <w:rsid w:val="003B4A29"/>
    <w:rsid w:val="003C651C"/>
    <w:rsid w:val="003C7630"/>
    <w:rsid w:val="003D1C1F"/>
    <w:rsid w:val="003D1CC2"/>
    <w:rsid w:val="003D5009"/>
    <w:rsid w:val="003F2600"/>
    <w:rsid w:val="003F79AF"/>
    <w:rsid w:val="003F7FFE"/>
    <w:rsid w:val="00404868"/>
    <w:rsid w:val="0040657A"/>
    <w:rsid w:val="00413F53"/>
    <w:rsid w:val="00430ADA"/>
    <w:rsid w:val="0043100A"/>
    <w:rsid w:val="004327F8"/>
    <w:rsid w:val="00432EA9"/>
    <w:rsid w:val="00435BA4"/>
    <w:rsid w:val="004365F8"/>
    <w:rsid w:val="00436C90"/>
    <w:rsid w:val="00443292"/>
    <w:rsid w:val="004451F2"/>
    <w:rsid w:val="00447659"/>
    <w:rsid w:val="00447C8D"/>
    <w:rsid w:val="00452B6D"/>
    <w:rsid w:val="00454422"/>
    <w:rsid w:val="00460053"/>
    <w:rsid w:val="00461E3F"/>
    <w:rsid w:val="004639E5"/>
    <w:rsid w:val="00464321"/>
    <w:rsid w:val="00465A89"/>
    <w:rsid w:val="00466827"/>
    <w:rsid w:val="00475B73"/>
    <w:rsid w:val="00493076"/>
    <w:rsid w:val="00495A7D"/>
    <w:rsid w:val="004A14E9"/>
    <w:rsid w:val="004A1C75"/>
    <w:rsid w:val="004B283C"/>
    <w:rsid w:val="004C07E4"/>
    <w:rsid w:val="004C136A"/>
    <w:rsid w:val="004C358F"/>
    <w:rsid w:val="004C35B2"/>
    <w:rsid w:val="004C3BE9"/>
    <w:rsid w:val="004C5BD5"/>
    <w:rsid w:val="004C6B78"/>
    <w:rsid w:val="004D0C72"/>
    <w:rsid w:val="004D0DB5"/>
    <w:rsid w:val="004D3A42"/>
    <w:rsid w:val="004F116D"/>
    <w:rsid w:val="004F30FE"/>
    <w:rsid w:val="004F5EC1"/>
    <w:rsid w:val="004F7A3F"/>
    <w:rsid w:val="005003BB"/>
    <w:rsid w:val="0050628E"/>
    <w:rsid w:val="00506778"/>
    <w:rsid w:val="0051245E"/>
    <w:rsid w:val="00513D83"/>
    <w:rsid w:val="0052466D"/>
    <w:rsid w:val="00530784"/>
    <w:rsid w:val="0053088E"/>
    <w:rsid w:val="0053347C"/>
    <w:rsid w:val="00540078"/>
    <w:rsid w:val="005422DE"/>
    <w:rsid w:val="005435E2"/>
    <w:rsid w:val="0055475E"/>
    <w:rsid w:val="00557F28"/>
    <w:rsid w:val="00561DFD"/>
    <w:rsid w:val="00565EAD"/>
    <w:rsid w:val="005674DB"/>
    <w:rsid w:val="00570127"/>
    <w:rsid w:val="0058390F"/>
    <w:rsid w:val="005975A4"/>
    <w:rsid w:val="005A158E"/>
    <w:rsid w:val="005B32F2"/>
    <w:rsid w:val="005C004E"/>
    <w:rsid w:val="005C224E"/>
    <w:rsid w:val="005D0DCA"/>
    <w:rsid w:val="005E1AF3"/>
    <w:rsid w:val="005E28C6"/>
    <w:rsid w:val="005E2A5D"/>
    <w:rsid w:val="005E4302"/>
    <w:rsid w:val="005F341B"/>
    <w:rsid w:val="005F3716"/>
    <w:rsid w:val="005F6341"/>
    <w:rsid w:val="005F6F97"/>
    <w:rsid w:val="00604D45"/>
    <w:rsid w:val="0060791A"/>
    <w:rsid w:val="006105FA"/>
    <w:rsid w:val="006125CA"/>
    <w:rsid w:val="0061607F"/>
    <w:rsid w:val="00625A61"/>
    <w:rsid w:val="00631A4E"/>
    <w:rsid w:val="0064528F"/>
    <w:rsid w:val="0064651B"/>
    <w:rsid w:val="00647BCC"/>
    <w:rsid w:val="006503E1"/>
    <w:rsid w:val="00650C70"/>
    <w:rsid w:val="00660029"/>
    <w:rsid w:val="006640DE"/>
    <w:rsid w:val="006668C7"/>
    <w:rsid w:val="006707BC"/>
    <w:rsid w:val="00673F69"/>
    <w:rsid w:val="006771D2"/>
    <w:rsid w:val="00692833"/>
    <w:rsid w:val="00695B45"/>
    <w:rsid w:val="006A4984"/>
    <w:rsid w:val="006A4C17"/>
    <w:rsid w:val="006A4D21"/>
    <w:rsid w:val="006A5E77"/>
    <w:rsid w:val="006B314A"/>
    <w:rsid w:val="006C5BA5"/>
    <w:rsid w:val="006C7368"/>
    <w:rsid w:val="006C7960"/>
    <w:rsid w:val="006D2CB9"/>
    <w:rsid w:val="006D3A72"/>
    <w:rsid w:val="006D6926"/>
    <w:rsid w:val="006E16DA"/>
    <w:rsid w:val="006E5016"/>
    <w:rsid w:val="006E642D"/>
    <w:rsid w:val="006E7486"/>
    <w:rsid w:val="006F3325"/>
    <w:rsid w:val="0070008A"/>
    <w:rsid w:val="0070419C"/>
    <w:rsid w:val="00705E5B"/>
    <w:rsid w:val="007065A0"/>
    <w:rsid w:val="00713E9E"/>
    <w:rsid w:val="007257A1"/>
    <w:rsid w:val="007301FF"/>
    <w:rsid w:val="0073426A"/>
    <w:rsid w:val="00734557"/>
    <w:rsid w:val="0073768D"/>
    <w:rsid w:val="007516D6"/>
    <w:rsid w:val="00751E7A"/>
    <w:rsid w:val="00772DB4"/>
    <w:rsid w:val="00780783"/>
    <w:rsid w:val="00783E60"/>
    <w:rsid w:val="007842F1"/>
    <w:rsid w:val="00787678"/>
    <w:rsid w:val="007876C4"/>
    <w:rsid w:val="007879E0"/>
    <w:rsid w:val="00791448"/>
    <w:rsid w:val="00794573"/>
    <w:rsid w:val="00796007"/>
    <w:rsid w:val="00796ECD"/>
    <w:rsid w:val="007A0C6A"/>
    <w:rsid w:val="007A1216"/>
    <w:rsid w:val="007B0C21"/>
    <w:rsid w:val="007B2322"/>
    <w:rsid w:val="007B6A98"/>
    <w:rsid w:val="007B6E07"/>
    <w:rsid w:val="007B769C"/>
    <w:rsid w:val="007C0BF3"/>
    <w:rsid w:val="007C29E2"/>
    <w:rsid w:val="007C6500"/>
    <w:rsid w:val="007D711E"/>
    <w:rsid w:val="007E0D36"/>
    <w:rsid w:val="007F4839"/>
    <w:rsid w:val="00802203"/>
    <w:rsid w:val="00812773"/>
    <w:rsid w:val="00833375"/>
    <w:rsid w:val="00836D80"/>
    <w:rsid w:val="0084040B"/>
    <w:rsid w:val="00847D8F"/>
    <w:rsid w:val="00857200"/>
    <w:rsid w:val="008575B6"/>
    <w:rsid w:val="00881892"/>
    <w:rsid w:val="00885291"/>
    <w:rsid w:val="00886BE9"/>
    <w:rsid w:val="008871F1"/>
    <w:rsid w:val="00890D62"/>
    <w:rsid w:val="0089531A"/>
    <w:rsid w:val="00896803"/>
    <w:rsid w:val="008A02B8"/>
    <w:rsid w:val="008A1983"/>
    <w:rsid w:val="008A4FFF"/>
    <w:rsid w:val="008B2FCE"/>
    <w:rsid w:val="008D04BB"/>
    <w:rsid w:val="008D362C"/>
    <w:rsid w:val="008D459B"/>
    <w:rsid w:val="008D57F3"/>
    <w:rsid w:val="008E4717"/>
    <w:rsid w:val="008E6192"/>
    <w:rsid w:val="008E64BE"/>
    <w:rsid w:val="008E6FB2"/>
    <w:rsid w:val="008E780F"/>
    <w:rsid w:val="008F095E"/>
    <w:rsid w:val="008F2DCF"/>
    <w:rsid w:val="008F76C2"/>
    <w:rsid w:val="00901233"/>
    <w:rsid w:val="00906723"/>
    <w:rsid w:val="00910739"/>
    <w:rsid w:val="009161E1"/>
    <w:rsid w:val="00923719"/>
    <w:rsid w:val="00925353"/>
    <w:rsid w:val="00925E84"/>
    <w:rsid w:val="009275AF"/>
    <w:rsid w:val="00933BF5"/>
    <w:rsid w:val="009357B0"/>
    <w:rsid w:val="00952537"/>
    <w:rsid w:val="00953B19"/>
    <w:rsid w:val="00961A03"/>
    <w:rsid w:val="00961F65"/>
    <w:rsid w:val="00965D7C"/>
    <w:rsid w:val="009670CD"/>
    <w:rsid w:val="00972CC6"/>
    <w:rsid w:val="0097693D"/>
    <w:rsid w:val="00977EFC"/>
    <w:rsid w:val="00981A6E"/>
    <w:rsid w:val="00981BB0"/>
    <w:rsid w:val="00982AE5"/>
    <w:rsid w:val="0098630F"/>
    <w:rsid w:val="00987E17"/>
    <w:rsid w:val="00991D67"/>
    <w:rsid w:val="00993A79"/>
    <w:rsid w:val="0099452B"/>
    <w:rsid w:val="00996381"/>
    <w:rsid w:val="00996ED8"/>
    <w:rsid w:val="009A3186"/>
    <w:rsid w:val="009A3F3A"/>
    <w:rsid w:val="009A4B7C"/>
    <w:rsid w:val="009B32E1"/>
    <w:rsid w:val="009B56FE"/>
    <w:rsid w:val="009B798C"/>
    <w:rsid w:val="009C1B19"/>
    <w:rsid w:val="009C45A0"/>
    <w:rsid w:val="009C7CA1"/>
    <w:rsid w:val="009D3373"/>
    <w:rsid w:val="009D6EB6"/>
    <w:rsid w:val="009E0DCE"/>
    <w:rsid w:val="009F7CD7"/>
    <w:rsid w:val="00A01B40"/>
    <w:rsid w:val="00A0297E"/>
    <w:rsid w:val="00A04F54"/>
    <w:rsid w:val="00A1483F"/>
    <w:rsid w:val="00A167B8"/>
    <w:rsid w:val="00A22B1B"/>
    <w:rsid w:val="00A26D47"/>
    <w:rsid w:val="00A30412"/>
    <w:rsid w:val="00A307F3"/>
    <w:rsid w:val="00A31678"/>
    <w:rsid w:val="00A32411"/>
    <w:rsid w:val="00A37E65"/>
    <w:rsid w:val="00A41908"/>
    <w:rsid w:val="00A44D54"/>
    <w:rsid w:val="00A469F5"/>
    <w:rsid w:val="00A60C3F"/>
    <w:rsid w:val="00A65E06"/>
    <w:rsid w:val="00A666E0"/>
    <w:rsid w:val="00A66A89"/>
    <w:rsid w:val="00A83A38"/>
    <w:rsid w:val="00A92105"/>
    <w:rsid w:val="00AA08DD"/>
    <w:rsid w:val="00AA1C74"/>
    <w:rsid w:val="00AA743F"/>
    <w:rsid w:val="00AB3DF5"/>
    <w:rsid w:val="00AC3CB7"/>
    <w:rsid w:val="00AC7663"/>
    <w:rsid w:val="00AD391C"/>
    <w:rsid w:val="00AE1BD9"/>
    <w:rsid w:val="00AE259E"/>
    <w:rsid w:val="00AE5FD1"/>
    <w:rsid w:val="00AF1735"/>
    <w:rsid w:val="00AF2E32"/>
    <w:rsid w:val="00AF3909"/>
    <w:rsid w:val="00AF5274"/>
    <w:rsid w:val="00AF668A"/>
    <w:rsid w:val="00B00E1A"/>
    <w:rsid w:val="00B03916"/>
    <w:rsid w:val="00B05472"/>
    <w:rsid w:val="00B10024"/>
    <w:rsid w:val="00B13C5B"/>
    <w:rsid w:val="00B2085E"/>
    <w:rsid w:val="00B26BBC"/>
    <w:rsid w:val="00B3018F"/>
    <w:rsid w:val="00B321A1"/>
    <w:rsid w:val="00B3275C"/>
    <w:rsid w:val="00B331CE"/>
    <w:rsid w:val="00B41330"/>
    <w:rsid w:val="00B42268"/>
    <w:rsid w:val="00B428C3"/>
    <w:rsid w:val="00B47153"/>
    <w:rsid w:val="00B5139C"/>
    <w:rsid w:val="00B60715"/>
    <w:rsid w:val="00B62E0B"/>
    <w:rsid w:val="00B63AA6"/>
    <w:rsid w:val="00B666DB"/>
    <w:rsid w:val="00B70E66"/>
    <w:rsid w:val="00B76B36"/>
    <w:rsid w:val="00B8312B"/>
    <w:rsid w:val="00B8441B"/>
    <w:rsid w:val="00B86F79"/>
    <w:rsid w:val="00B913B7"/>
    <w:rsid w:val="00B97597"/>
    <w:rsid w:val="00BA3C8C"/>
    <w:rsid w:val="00BA4525"/>
    <w:rsid w:val="00BA509D"/>
    <w:rsid w:val="00BA64CD"/>
    <w:rsid w:val="00BB11E9"/>
    <w:rsid w:val="00BB2488"/>
    <w:rsid w:val="00BC2E30"/>
    <w:rsid w:val="00BC4A9F"/>
    <w:rsid w:val="00BC7390"/>
    <w:rsid w:val="00BC7881"/>
    <w:rsid w:val="00BD22BF"/>
    <w:rsid w:val="00BE6749"/>
    <w:rsid w:val="00BE70F6"/>
    <w:rsid w:val="00BF2B51"/>
    <w:rsid w:val="00BF4488"/>
    <w:rsid w:val="00BF6954"/>
    <w:rsid w:val="00C00E2F"/>
    <w:rsid w:val="00C02EDE"/>
    <w:rsid w:val="00C06D18"/>
    <w:rsid w:val="00C07735"/>
    <w:rsid w:val="00C14197"/>
    <w:rsid w:val="00C14D7F"/>
    <w:rsid w:val="00C15B56"/>
    <w:rsid w:val="00C16026"/>
    <w:rsid w:val="00C1687D"/>
    <w:rsid w:val="00C200E9"/>
    <w:rsid w:val="00C23689"/>
    <w:rsid w:val="00C31A31"/>
    <w:rsid w:val="00C35378"/>
    <w:rsid w:val="00C40745"/>
    <w:rsid w:val="00C40DCC"/>
    <w:rsid w:val="00C43FC7"/>
    <w:rsid w:val="00C45F21"/>
    <w:rsid w:val="00C54DB9"/>
    <w:rsid w:val="00C55DB3"/>
    <w:rsid w:val="00C61C3C"/>
    <w:rsid w:val="00C63643"/>
    <w:rsid w:val="00C646CE"/>
    <w:rsid w:val="00C64B2C"/>
    <w:rsid w:val="00C71F97"/>
    <w:rsid w:val="00C7524E"/>
    <w:rsid w:val="00C8367A"/>
    <w:rsid w:val="00C84B7C"/>
    <w:rsid w:val="00C84E73"/>
    <w:rsid w:val="00C87743"/>
    <w:rsid w:val="00C909DA"/>
    <w:rsid w:val="00C91B7F"/>
    <w:rsid w:val="00C956C0"/>
    <w:rsid w:val="00CB1675"/>
    <w:rsid w:val="00CB2B82"/>
    <w:rsid w:val="00CB7AA9"/>
    <w:rsid w:val="00CC11E0"/>
    <w:rsid w:val="00CC5383"/>
    <w:rsid w:val="00CD1170"/>
    <w:rsid w:val="00CD43A3"/>
    <w:rsid w:val="00CD4F10"/>
    <w:rsid w:val="00CD5A59"/>
    <w:rsid w:val="00CD60DE"/>
    <w:rsid w:val="00CE5E44"/>
    <w:rsid w:val="00CF2DA0"/>
    <w:rsid w:val="00CF5CFF"/>
    <w:rsid w:val="00CF7805"/>
    <w:rsid w:val="00D0416D"/>
    <w:rsid w:val="00D06E90"/>
    <w:rsid w:val="00D11B80"/>
    <w:rsid w:val="00D151E4"/>
    <w:rsid w:val="00D174D6"/>
    <w:rsid w:val="00D2175A"/>
    <w:rsid w:val="00D31F51"/>
    <w:rsid w:val="00D36F45"/>
    <w:rsid w:val="00D36F6E"/>
    <w:rsid w:val="00D43315"/>
    <w:rsid w:val="00D51394"/>
    <w:rsid w:val="00D542D4"/>
    <w:rsid w:val="00D54D51"/>
    <w:rsid w:val="00D55237"/>
    <w:rsid w:val="00D57D23"/>
    <w:rsid w:val="00D65414"/>
    <w:rsid w:val="00D66653"/>
    <w:rsid w:val="00D7321B"/>
    <w:rsid w:val="00D809DD"/>
    <w:rsid w:val="00D8124B"/>
    <w:rsid w:val="00D81BD8"/>
    <w:rsid w:val="00D82621"/>
    <w:rsid w:val="00D85CB9"/>
    <w:rsid w:val="00D86667"/>
    <w:rsid w:val="00D872EA"/>
    <w:rsid w:val="00D91FFE"/>
    <w:rsid w:val="00D956B4"/>
    <w:rsid w:val="00DA03B4"/>
    <w:rsid w:val="00DA17FE"/>
    <w:rsid w:val="00DA4734"/>
    <w:rsid w:val="00DA717C"/>
    <w:rsid w:val="00DD11E3"/>
    <w:rsid w:val="00DD5352"/>
    <w:rsid w:val="00DF0EDF"/>
    <w:rsid w:val="00DF1D3B"/>
    <w:rsid w:val="00DF3393"/>
    <w:rsid w:val="00DF690C"/>
    <w:rsid w:val="00E04CE9"/>
    <w:rsid w:val="00E059E0"/>
    <w:rsid w:val="00E259E9"/>
    <w:rsid w:val="00E30AF0"/>
    <w:rsid w:val="00E425BE"/>
    <w:rsid w:val="00E42AAD"/>
    <w:rsid w:val="00E44C85"/>
    <w:rsid w:val="00E52EAD"/>
    <w:rsid w:val="00E738B4"/>
    <w:rsid w:val="00E741FC"/>
    <w:rsid w:val="00E811FC"/>
    <w:rsid w:val="00ED6079"/>
    <w:rsid w:val="00EE28DB"/>
    <w:rsid w:val="00EE2B26"/>
    <w:rsid w:val="00EE44DA"/>
    <w:rsid w:val="00EE6208"/>
    <w:rsid w:val="00EF0B28"/>
    <w:rsid w:val="00EF1A0B"/>
    <w:rsid w:val="00EF3F29"/>
    <w:rsid w:val="00EF703E"/>
    <w:rsid w:val="00EF797B"/>
    <w:rsid w:val="00F004DD"/>
    <w:rsid w:val="00F173D5"/>
    <w:rsid w:val="00F276F7"/>
    <w:rsid w:val="00F3270A"/>
    <w:rsid w:val="00F4401F"/>
    <w:rsid w:val="00F52E64"/>
    <w:rsid w:val="00F618F4"/>
    <w:rsid w:val="00F61EC2"/>
    <w:rsid w:val="00F74BED"/>
    <w:rsid w:val="00F753FA"/>
    <w:rsid w:val="00F860DE"/>
    <w:rsid w:val="00F90076"/>
    <w:rsid w:val="00F93E10"/>
    <w:rsid w:val="00F94013"/>
    <w:rsid w:val="00F945A6"/>
    <w:rsid w:val="00FA6349"/>
    <w:rsid w:val="00FA683E"/>
    <w:rsid w:val="00FB30D6"/>
    <w:rsid w:val="00FC5DFD"/>
    <w:rsid w:val="00FC7C51"/>
    <w:rsid w:val="00FD35D8"/>
    <w:rsid w:val="00FD5DC3"/>
    <w:rsid w:val="00FE0209"/>
    <w:rsid w:val="00FE1433"/>
    <w:rsid w:val="00FE7A35"/>
    <w:rsid w:val="00FF2E88"/>
    <w:rsid w:val="00FF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E30"/>
    <w:rPr>
      <w:sz w:val="24"/>
      <w:szCs w:val="24"/>
    </w:rPr>
  </w:style>
  <w:style w:type="paragraph" w:styleId="1">
    <w:name w:val="heading 1"/>
    <w:basedOn w:val="a"/>
    <w:next w:val="a"/>
    <w:qFormat/>
    <w:rsid w:val="007B2322"/>
    <w:pPr>
      <w:keepNext/>
      <w:jc w:val="center"/>
      <w:outlineLvl w:val="0"/>
    </w:pPr>
    <w:rPr>
      <w:b/>
      <w:bCs/>
      <w:spacing w:val="11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96D90"/>
    <w:pPr>
      <w:ind w:firstLine="709"/>
      <w:jc w:val="both"/>
    </w:pPr>
  </w:style>
  <w:style w:type="paragraph" w:styleId="a3">
    <w:name w:val="Balloon Text"/>
    <w:basedOn w:val="a"/>
    <w:link w:val="a4"/>
    <w:semiHidden/>
    <w:rsid w:val="0089531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87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A6E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character" w:customStyle="1" w:styleId="2">
    <w:name w:val="Основной текст (2)_"/>
    <w:basedOn w:val="a0"/>
    <w:link w:val="21"/>
    <w:locked/>
    <w:rsid w:val="009D6EB6"/>
    <w:rPr>
      <w:sz w:val="26"/>
      <w:szCs w:val="26"/>
      <w:lang w:bidi="ar-SA"/>
    </w:rPr>
  </w:style>
  <w:style w:type="paragraph" w:customStyle="1" w:styleId="21">
    <w:name w:val="Основной текст (2)1"/>
    <w:basedOn w:val="a"/>
    <w:link w:val="2"/>
    <w:rsid w:val="009D6EB6"/>
    <w:pPr>
      <w:widowControl w:val="0"/>
      <w:shd w:val="clear" w:color="auto" w:fill="FFFFFF"/>
      <w:spacing w:after="840" w:line="298" w:lineRule="exact"/>
    </w:pPr>
    <w:rPr>
      <w:sz w:val="26"/>
      <w:szCs w:val="26"/>
    </w:rPr>
  </w:style>
  <w:style w:type="character" w:customStyle="1" w:styleId="20">
    <w:name w:val="Основной текст (2) + Полужирный"/>
    <w:basedOn w:val="2"/>
    <w:rsid w:val="00D8124B"/>
    <w:rPr>
      <w:rFonts w:ascii="Times New Roman" w:hAnsi="Times New Roman" w:cs="Times New Roman"/>
      <w:b/>
      <w:b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2">
    <w:name w:val="Основной текст (2)"/>
    <w:basedOn w:val="2"/>
    <w:rsid w:val="00D8124B"/>
    <w:rPr>
      <w:rFonts w:ascii="Times New Roman" w:hAnsi="Times New Roman" w:cs="Times New Roman"/>
      <w:color w:val="000000"/>
      <w:spacing w:val="0"/>
      <w:w w:val="100"/>
      <w:position w:val="0"/>
      <w:u w:val="single"/>
      <w:lang w:val="ru-RU" w:eastAsia="ru-RU"/>
    </w:rPr>
  </w:style>
  <w:style w:type="paragraph" w:styleId="a6">
    <w:name w:val="List Paragraph"/>
    <w:basedOn w:val="a"/>
    <w:uiPriority w:val="34"/>
    <w:qFormat/>
    <w:rsid w:val="00D51394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semiHidden/>
    <w:locked/>
    <w:rsid w:val="002A04A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8767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8767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78767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8767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78767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8767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87678"/>
    <w:pPr>
      <w:widowControl w:val="0"/>
      <w:autoSpaceDE w:val="0"/>
      <w:autoSpaceDN w:val="0"/>
    </w:pPr>
    <w:rPr>
      <w:rFonts w:ascii="Arial" w:hAnsi="Arial" w:cs="Arial"/>
    </w:rPr>
  </w:style>
  <w:style w:type="character" w:styleId="a7">
    <w:name w:val="Strong"/>
    <w:basedOn w:val="a0"/>
    <w:qFormat/>
    <w:rsid w:val="0070008A"/>
    <w:rPr>
      <w:b/>
      <w:bCs/>
    </w:rPr>
  </w:style>
  <w:style w:type="character" w:customStyle="1" w:styleId="apple-converted-space">
    <w:name w:val="apple-converted-space"/>
    <w:basedOn w:val="a0"/>
    <w:rsid w:val="0070008A"/>
  </w:style>
  <w:style w:type="paragraph" w:customStyle="1" w:styleId="ConsNormal">
    <w:name w:val="ConsNormal"/>
    <w:rsid w:val="00495A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E63440764FCDD73D536B3E3143D83BF5494198CAC0A513662DAABEBDAB278B2FA668D17767033CB84F6935F830873B9AC2A56925D9F7E" TargetMode="External"/><Relationship Id="rId13" Type="http://schemas.openxmlformats.org/officeDocument/2006/relationships/hyperlink" Target="consultantplus://offline/ref=2DE63440764FCDD73D537533272F8730FF431893CDC7A64D3D79ACE9E2FB21DE6FE66E843C250569E90B3C39FF3ACD6ADB89AA6B258063036D1BC175D2FA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E63440764FCDD73D537533272F8730FF431893CDC7AF443A78ACE9E2FB21DE6FE66E843C250569E90B3B31F83ACD6ADB89AA6B258063036D1BC175D2FA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8F02B4D85298D35B8FB6F8ABEEA6D3FA455C950252CE255C671B4C935159D93363CC8D4CEFCDA68137772C04tDe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E63440764FCDD73D537533272F8730FF431893CDC7A9453A70ACE9E2FB21DE6FE66E843C250569E90B3C3DF33ACD6ADB89AA6B258063036D1BC175D2F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E63440764FCDD73D536B3E3143D83BF74C429FCFC4A513662DAABEBDAB278B3DA630DD7D601668EC153E38FBD3F8E" TargetMode="External"/><Relationship Id="rId10" Type="http://schemas.openxmlformats.org/officeDocument/2006/relationships/hyperlink" Target="consultantplus://offline/ref=6E8119E4CCC1E46228FBC84C0B3F6F4F77F96F8D58AF49101546BC6FA0B02DB723373851AD2BFFBAB1332A0C58519B67497E6857E06D05E34D09C285PCC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E63440764FCDD73D536B3E3143D83BF5494296CAC6A513662DAABEBDAB278B2FA668D17F610961E8006869BE6494399EC2A76C3A9C6307D7FAE" TargetMode="External"/><Relationship Id="rId14" Type="http://schemas.openxmlformats.org/officeDocument/2006/relationships/hyperlink" Target="consultantplus://offline/ref=2DE63440764FCDD73D536B3E3143D83BF5484598CDC1A513662DAABEBDAB278B2FA668D17F610960EF006869BE6494399EC2A76C3A9C6307D7F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0F546-7B0E-413E-A24A-B71E6236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Чебаркульское городское ФЭУ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Н</dc:creator>
  <cp:lastModifiedBy>User</cp:lastModifiedBy>
  <cp:revision>16</cp:revision>
  <cp:lastPrinted>2022-08-04T09:25:00Z</cp:lastPrinted>
  <dcterms:created xsi:type="dcterms:W3CDTF">2022-07-13T09:20:00Z</dcterms:created>
  <dcterms:modified xsi:type="dcterms:W3CDTF">2022-08-05T10:04:00Z</dcterms:modified>
</cp:coreProperties>
</file>