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AB" w:rsidRPr="00C54BEC" w:rsidRDefault="00663EAB" w:rsidP="00663E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54BE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63EAB" w:rsidRPr="00C54BEC" w:rsidRDefault="00663EAB" w:rsidP="00663E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BEC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663EAB" w:rsidRDefault="00663EAB" w:rsidP="00663E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BEC">
        <w:rPr>
          <w:rFonts w:ascii="Times New Roman" w:hAnsi="Times New Roman" w:cs="Times New Roman"/>
          <w:sz w:val="24"/>
          <w:szCs w:val="24"/>
        </w:rPr>
        <w:t>от  03 декабря 2013 г. №  673</w:t>
      </w:r>
      <w:r>
        <w:rPr>
          <w:rFonts w:ascii="Times New Roman" w:hAnsi="Times New Roman" w:cs="Times New Roman"/>
          <w:sz w:val="24"/>
          <w:szCs w:val="24"/>
        </w:rPr>
        <w:t>, в редакции</w:t>
      </w:r>
    </w:p>
    <w:p w:rsidR="00663EAB" w:rsidRDefault="00663EAB" w:rsidP="00663E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Собрания депутатов</w:t>
      </w:r>
    </w:p>
    <w:p w:rsidR="00663EAB" w:rsidRPr="003569F8" w:rsidRDefault="00663EAB" w:rsidP="00663E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D0465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_» _</w:t>
      </w:r>
      <w:r w:rsidR="00D0465E">
        <w:rPr>
          <w:rFonts w:ascii="Times New Roman" w:hAnsi="Times New Roman" w:cs="Times New Roman"/>
          <w:sz w:val="24"/>
          <w:szCs w:val="24"/>
        </w:rPr>
        <w:t>декабря_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0465E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bookmarkStart w:id="0" w:name="_GoBack"/>
      <w:bookmarkEnd w:id="0"/>
      <w:r w:rsidR="00D0465E">
        <w:rPr>
          <w:rFonts w:ascii="Times New Roman" w:hAnsi="Times New Roman" w:cs="Times New Roman"/>
          <w:sz w:val="24"/>
          <w:szCs w:val="24"/>
        </w:rPr>
        <w:t>43</w:t>
      </w:r>
      <w:r w:rsidR="003569F8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663EAB" w:rsidRPr="00C54BEC" w:rsidRDefault="00663EAB" w:rsidP="00663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EAB" w:rsidRPr="00C54BEC" w:rsidRDefault="00663EAB" w:rsidP="00663EAB">
      <w:pPr>
        <w:pStyle w:val="ConsPlusTitle"/>
        <w:widowControl/>
        <w:jc w:val="center"/>
        <w:rPr>
          <w:sz w:val="24"/>
          <w:szCs w:val="24"/>
        </w:rPr>
      </w:pPr>
      <w:r w:rsidRPr="00C54BEC">
        <w:rPr>
          <w:sz w:val="24"/>
          <w:szCs w:val="24"/>
        </w:rPr>
        <w:t xml:space="preserve">Ставки арендной платы на земельные участки, находящиеся в собственности </w:t>
      </w:r>
    </w:p>
    <w:p w:rsidR="00663EAB" w:rsidRPr="00C54BEC" w:rsidRDefault="00663EAB" w:rsidP="00663EAB">
      <w:pPr>
        <w:pStyle w:val="ConsPlusTitle"/>
        <w:widowControl/>
        <w:jc w:val="center"/>
        <w:rPr>
          <w:sz w:val="24"/>
          <w:szCs w:val="24"/>
        </w:rPr>
      </w:pPr>
      <w:r w:rsidRPr="00C54BEC">
        <w:rPr>
          <w:sz w:val="24"/>
          <w:szCs w:val="24"/>
        </w:rPr>
        <w:t>МО «Чебаркульский городской округ»</w:t>
      </w:r>
    </w:p>
    <w:p w:rsidR="00663EAB" w:rsidRPr="00C54BEC" w:rsidRDefault="00663EAB" w:rsidP="00663EA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54BE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pPr w:leftFromText="180" w:rightFromText="180" w:vertAnchor="text" w:tblpX="70" w:tblpY="1"/>
        <w:tblOverlap w:val="never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965"/>
        <w:gridCol w:w="1350"/>
      </w:tblGrid>
      <w:tr w:rsidR="00663EAB" w:rsidRPr="00C54BEC" w:rsidTr="008745B6">
        <w:trPr>
          <w:cantSplit/>
          <w:trHeight w:val="480"/>
        </w:trPr>
        <w:tc>
          <w:tcPr>
            <w:tcW w:w="540" w:type="dxa"/>
          </w:tcPr>
          <w:p w:rsidR="00663EAB" w:rsidRPr="00C54BEC" w:rsidRDefault="00663EAB" w:rsidP="008745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54BE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965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Разрешенный вид использования земельного участка</w:t>
            </w:r>
          </w:p>
        </w:tc>
        <w:tc>
          <w:tcPr>
            <w:tcW w:w="135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Ставка,</w:t>
            </w:r>
          </w:p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63EAB" w:rsidRPr="00C54BEC" w:rsidTr="008745B6">
        <w:trPr>
          <w:cantSplit/>
          <w:trHeight w:val="240"/>
        </w:trPr>
        <w:tc>
          <w:tcPr>
            <w:tcW w:w="54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5" w:type="dxa"/>
          </w:tcPr>
          <w:p w:rsidR="00663EAB" w:rsidRPr="00C54BEC" w:rsidRDefault="00663EAB" w:rsidP="008745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для размещения полигонов ТБО и мусороперерабатывающих заводов.</w:t>
            </w:r>
          </w:p>
        </w:tc>
        <w:tc>
          <w:tcPr>
            <w:tcW w:w="135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63EAB" w:rsidRPr="00C54BEC" w:rsidTr="008745B6">
        <w:trPr>
          <w:cantSplit/>
          <w:trHeight w:val="240"/>
        </w:trPr>
        <w:tc>
          <w:tcPr>
            <w:tcW w:w="54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65" w:type="dxa"/>
          </w:tcPr>
          <w:p w:rsidR="00663EAB" w:rsidRPr="00C54BEC" w:rsidRDefault="00663EAB" w:rsidP="008745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общего пользования, не используемые в предпринимательской деятельности</w:t>
            </w:r>
          </w:p>
        </w:tc>
        <w:tc>
          <w:tcPr>
            <w:tcW w:w="135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663EAB" w:rsidRPr="00C54BEC" w:rsidTr="008745B6">
        <w:trPr>
          <w:cantSplit/>
          <w:trHeight w:val="240"/>
        </w:trPr>
        <w:tc>
          <w:tcPr>
            <w:tcW w:w="54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65" w:type="dxa"/>
          </w:tcPr>
          <w:p w:rsidR="00663EAB" w:rsidRPr="00C54BEC" w:rsidRDefault="00663EAB" w:rsidP="008745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занимаемые детскими оздоровительными лагерями; </w:t>
            </w:r>
          </w:p>
        </w:tc>
        <w:tc>
          <w:tcPr>
            <w:tcW w:w="1350" w:type="dxa"/>
            <w:vMerge w:val="restart"/>
            <w:vAlign w:val="center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663EAB" w:rsidRPr="00C54BEC" w:rsidRDefault="00663EAB" w:rsidP="008745B6">
            <w:pPr>
              <w:pStyle w:val="ConsPlusCell"/>
              <w:widowControl/>
              <w:tabs>
                <w:tab w:val="left" w:pos="438"/>
                <w:tab w:val="center" w:pos="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3EAB" w:rsidRPr="00C54BEC" w:rsidRDefault="00663EAB" w:rsidP="008745B6">
            <w:pPr>
              <w:pStyle w:val="ConsPlusCell"/>
              <w:tabs>
                <w:tab w:val="left" w:pos="438"/>
                <w:tab w:val="center" w:pos="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63EAB" w:rsidRPr="00C54BEC" w:rsidTr="008745B6">
        <w:trPr>
          <w:cantSplit/>
          <w:trHeight w:val="240"/>
        </w:trPr>
        <w:tc>
          <w:tcPr>
            <w:tcW w:w="54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65" w:type="dxa"/>
          </w:tcPr>
          <w:p w:rsidR="00663EAB" w:rsidRPr="00C54BEC" w:rsidRDefault="00663EAB" w:rsidP="008745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жилищным фондом, объектами инфраструктуры, занятыми строениями, сооружениями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комплекса), предоставленных для жилищного строительства и индивидуального жилищного строительства, за исключением земельных участков, предоставленных с торгов, арендная плата по которым устанавливается условиями аукциона;</w:t>
            </w:r>
          </w:p>
        </w:tc>
        <w:tc>
          <w:tcPr>
            <w:tcW w:w="1350" w:type="dxa"/>
            <w:vMerge/>
          </w:tcPr>
          <w:p w:rsidR="00663EAB" w:rsidRPr="00C54BEC" w:rsidRDefault="00663EAB" w:rsidP="008745B6">
            <w:pPr>
              <w:pStyle w:val="ConsPlusCell"/>
              <w:tabs>
                <w:tab w:val="left" w:pos="438"/>
                <w:tab w:val="center" w:pos="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AB" w:rsidRPr="00C54BEC" w:rsidTr="008745B6">
        <w:trPr>
          <w:cantSplit/>
          <w:trHeight w:val="240"/>
        </w:trPr>
        <w:tc>
          <w:tcPr>
            <w:tcW w:w="54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65" w:type="dxa"/>
          </w:tcPr>
          <w:p w:rsidR="00663EAB" w:rsidRPr="00C54BEC" w:rsidRDefault="00663EAB" w:rsidP="00874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для ведения садоводства, огородничества                        </w:t>
            </w:r>
          </w:p>
        </w:tc>
        <w:tc>
          <w:tcPr>
            <w:tcW w:w="1350" w:type="dxa"/>
            <w:vMerge/>
          </w:tcPr>
          <w:p w:rsidR="00663EAB" w:rsidRPr="00C54BEC" w:rsidRDefault="00663EAB" w:rsidP="008745B6">
            <w:pPr>
              <w:pStyle w:val="ConsPlusCell"/>
              <w:tabs>
                <w:tab w:val="left" w:pos="438"/>
                <w:tab w:val="center" w:pos="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AB" w:rsidRPr="00C54BEC" w:rsidTr="008745B6">
        <w:trPr>
          <w:cantSplit/>
          <w:trHeight w:val="240"/>
        </w:trPr>
        <w:tc>
          <w:tcPr>
            <w:tcW w:w="54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65" w:type="dxa"/>
          </w:tcPr>
          <w:p w:rsidR="00663EAB" w:rsidRPr="00C54BEC" w:rsidRDefault="00663EAB" w:rsidP="008745B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для размещения кладбищ, крематориев    </w:t>
            </w:r>
          </w:p>
        </w:tc>
        <w:tc>
          <w:tcPr>
            <w:tcW w:w="1350" w:type="dxa"/>
            <w:vMerge/>
          </w:tcPr>
          <w:p w:rsidR="00663EAB" w:rsidRPr="00C54BEC" w:rsidRDefault="00663EAB" w:rsidP="008745B6">
            <w:pPr>
              <w:pStyle w:val="ConsPlusCell"/>
              <w:tabs>
                <w:tab w:val="left" w:pos="438"/>
                <w:tab w:val="center" w:pos="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AB" w:rsidRPr="00C54BEC" w:rsidTr="008745B6">
        <w:trPr>
          <w:cantSplit/>
          <w:trHeight w:val="168"/>
        </w:trPr>
        <w:tc>
          <w:tcPr>
            <w:tcW w:w="54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65" w:type="dxa"/>
          </w:tcPr>
          <w:p w:rsidR="00663EAB" w:rsidRPr="00C54BEC" w:rsidRDefault="00663EAB" w:rsidP="00874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для размещения индивидуальных и кооперативных гаражей для хранения индивидуального автотранспорта                         </w:t>
            </w:r>
          </w:p>
        </w:tc>
        <w:tc>
          <w:tcPr>
            <w:tcW w:w="1350" w:type="dxa"/>
            <w:vMerge/>
          </w:tcPr>
          <w:p w:rsidR="00663EAB" w:rsidRPr="00C54BEC" w:rsidRDefault="00663EAB" w:rsidP="008745B6">
            <w:pPr>
              <w:pStyle w:val="ConsPlusCell"/>
              <w:tabs>
                <w:tab w:val="left" w:pos="438"/>
                <w:tab w:val="center" w:pos="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AB" w:rsidRPr="00C54BEC" w:rsidTr="008745B6">
        <w:trPr>
          <w:cantSplit/>
          <w:trHeight w:val="240"/>
        </w:trPr>
        <w:tc>
          <w:tcPr>
            <w:tcW w:w="54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65" w:type="dxa"/>
          </w:tcPr>
          <w:p w:rsidR="00663EAB" w:rsidRPr="00C54BEC" w:rsidRDefault="00663EAB" w:rsidP="008745B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для размещения объектов образования, науки, здравоохранения, социального обеспечения, физической культуры и спорта, культуры,</w:t>
            </w:r>
            <w:r w:rsidRPr="00C54B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искусства, религии</w:t>
            </w:r>
          </w:p>
        </w:tc>
        <w:tc>
          <w:tcPr>
            <w:tcW w:w="1350" w:type="dxa"/>
            <w:vMerge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AB" w:rsidRPr="00C54BEC" w:rsidTr="008745B6">
        <w:trPr>
          <w:cantSplit/>
          <w:trHeight w:val="240"/>
        </w:trPr>
        <w:tc>
          <w:tcPr>
            <w:tcW w:w="54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65" w:type="dxa"/>
          </w:tcPr>
          <w:p w:rsidR="00663EAB" w:rsidRPr="00C54BEC" w:rsidRDefault="00663EAB" w:rsidP="008745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в отношении земельных участков, предназначенных на период строительства объектов, в пределах нормативов продолжительности строительства</w:t>
            </w:r>
          </w:p>
        </w:tc>
        <w:tc>
          <w:tcPr>
            <w:tcW w:w="1350" w:type="dxa"/>
            <w:vMerge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AB" w:rsidRPr="00C54BEC" w:rsidTr="008745B6">
        <w:trPr>
          <w:cantSplit/>
          <w:trHeight w:val="240"/>
        </w:trPr>
        <w:tc>
          <w:tcPr>
            <w:tcW w:w="54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65" w:type="dxa"/>
          </w:tcPr>
          <w:p w:rsidR="00663EAB" w:rsidRPr="00C54BEC" w:rsidRDefault="00663EAB" w:rsidP="008745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для строительства объектов, в период свыше пределов нормативов продолжительности строительства</w:t>
            </w:r>
          </w:p>
        </w:tc>
        <w:tc>
          <w:tcPr>
            <w:tcW w:w="135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3EAB" w:rsidRPr="00C54BEC" w:rsidTr="008745B6">
        <w:trPr>
          <w:cantSplit/>
          <w:trHeight w:val="240"/>
        </w:trPr>
        <w:tc>
          <w:tcPr>
            <w:tcW w:w="54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65" w:type="dxa"/>
          </w:tcPr>
          <w:p w:rsidR="00663EAB" w:rsidRPr="00C54BEC" w:rsidRDefault="00663EAB" w:rsidP="0087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для хранения автотранспортных средств на стоянках, относящихся к объектам капитального строительства и расположенных на земельных участках, предоставленных для эксплуатации объектов капитального строительства</w:t>
            </w:r>
          </w:p>
        </w:tc>
        <w:tc>
          <w:tcPr>
            <w:tcW w:w="135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3EAB" w:rsidRPr="00C54BEC" w:rsidTr="008745B6">
        <w:trPr>
          <w:cantSplit/>
          <w:trHeight w:val="240"/>
        </w:trPr>
        <w:tc>
          <w:tcPr>
            <w:tcW w:w="54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65" w:type="dxa"/>
          </w:tcPr>
          <w:p w:rsidR="00663EAB" w:rsidRPr="00C54BEC" w:rsidRDefault="00663EAB" w:rsidP="008745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земельные участки, на которых расположены линии электропередач,  трубопроводы, дороги, железнодорожные линии и другие подобные сооружения (линейные объекты), переоформленные земельные участки с права постоянного (бессрочного) пользования на право аренды</w:t>
            </w:r>
          </w:p>
        </w:tc>
        <w:tc>
          <w:tcPr>
            <w:tcW w:w="135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63EAB" w:rsidRPr="00C54BEC" w:rsidTr="008745B6">
        <w:trPr>
          <w:cantSplit/>
          <w:trHeight w:val="415"/>
        </w:trPr>
        <w:tc>
          <w:tcPr>
            <w:tcW w:w="54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65" w:type="dxa"/>
          </w:tcPr>
          <w:p w:rsidR="00663EAB" w:rsidRPr="00C54BEC" w:rsidRDefault="00663EAB" w:rsidP="0087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для размещения административных и офисных зданий              </w:t>
            </w:r>
          </w:p>
        </w:tc>
        <w:tc>
          <w:tcPr>
            <w:tcW w:w="1350" w:type="dxa"/>
            <w:vMerge w:val="restart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663EAB" w:rsidRPr="00C54BEC" w:rsidRDefault="00663EAB" w:rsidP="008745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AB" w:rsidRPr="00C54BEC" w:rsidTr="008745B6">
        <w:trPr>
          <w:cantSplit/>
          <w:trHeight w:val="405"/>
        </w:trPr>
        <w:tc>
          <w:tcPr>
            <w:tcW w:w="54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65" w:type="dxa"/>
          </w:tcPr>
          <w:p w:rsidR="00663EAB" w:rsidRPr="00C54BEC" w:rsidRDefault="00663EAB" w:rsidP="0087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для объектов  торговли, общественного питания, гостиниц</w:t>
            </w:r>
          </w:p>
        </w:tc>
        <w:tc>
          <w:tcPr>
            <w:tcW w:w="1350" w:type="dxa"/>
            <w:vMerge/>
          </w:tcPr>
          <w:p w:rsidR="00663EAB" w:rsidRPr="00C54BEC" w:rsidRDefault="00663EAB" w:rsidP="008745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AB" w:rsidRPr="00C54BEC" w:rsidTr="008745B6">
        <w:trPr>
          <w:cantSplit/>
          <w:trHeight w:val="262"/>
        </w:trPr>
        <w:tc>
          <w:tcPr>
            <w:tcW w:w="54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5" w:type="dxa"/>
            <w:tcBorders>
              <w:bottom w:val="single" w:sz="4" w:space="0" w:color="auto"/>
            </w:tcBorders>
          </w:tcPr>
          <w:p w:rsidR="00663EAB" w:rsidRPr="00C54BEC" w:rsidRDefault="00663EAB" w:rsidP="0087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 xml:space="preserve">для хранения транспортных средств на стоянках, не относящихся к объектам капитального строительства </w:t>
            </w:r>
          </w:p>
        </w:tc>
        <w:tc>
          <w:tcPr>
            <w:tcW w:w="1350" w:type="dxa"/>
            <w:vMerge w:val="restart"/>
          </w:tcPr>
          <w:p w:rsidR="00663EAB" w:rsidRPr="00C54BEC" w:rsidRDefault="00663EAB" w:rsidP="008745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3EAB" w:rsidRPr="00C54BEC" w:rsidTr="008745B6">
        <w:trPr>
          <w:cantSplit/>
          <w:trHeight w:val="360"/>
        </w:trPr>
        <w:tc>
          <w:tcPr>
            <w:tcW w:w="54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5" w:type="dxa"/>
          </w:tcPr>
          <w:p w:rsidR="00663EAB" w:rsidRPr="00C54BEC" w:rsidRDefault="00663EAB" w:rsidP="00874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для размещения объектов транспорта (автозаправочные и газонаполнительные станции)                               </w:t>
            </w:r>
          </w:p>
        </w:tc>
        <w:tc>
          <w:tcPr>
            <w:tcW w:w="1350" w:type="dxa"/>
            <w:vMerge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AB" w:rsidRPr="00C54BEC" w:rsidTr="008745B6">
        <w:trPr>
          <w:cantSplit/>
          <w:trHeight w:val="360"/>
        </w:trPr>
        <w:tc>
          <w:tcPr>
            <w:tcW w:w="54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5" w:type="dxa"/>
          </w:tcPr>
          <w:p w:rsidR="00663EAB" w:rsidRPr="00C54BEC" w:rsidRDefault="00663EAB" w:rsidP="00874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отношении прочих земельных участков</w:t>
            </w:r>
          </w:p>
        </w:tc>
        <w:tc>
          <w:tcPr>
            <w:tcW w:w="135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E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63EAB" w:rsidRPr="00C54BEC" w:rsidTr="008745B6">
        <w:trPr>
          <w:cantSplit/>
          <w:trHeight w:val="360"/>
        </w:trPr>
        <w:tc>
          <w:tcPr>
            <w:tcW w:w="54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65" w:type="dxa"/>
          </w:tcPr>
          <w:p w:rsidR="00663EAB" w:rsidRPr="00C54BEC" w:rsidRDefault="00663EAB" w:rsidP="00874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для размещения объектов связи и центров обработки данных  </w:t>
            </w:r>
          </w:p>
        </w:tc>
        <w:tc>
          <w:tcPr>
            <w:tcW w:w="1350" w:type="dxa"/>
          </w:tcPr>
          <w:p w:rsidR="00663EAB" w:rsidRPr="00C54BEC" w:rsidRDefault="00663EAB" w:rsidP="0087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663EAB" w:rsidRPr="00C54BEC" w:rsidRDefault="00663EAB" w:rsidP="00663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BE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63EAB" w:rsidRPr="00C54BEC" w:rsidRDefault="00663EAB" w:rsidP="00663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EAB" w:rsidRPr="00A41043" w:rsidRDefault="00663EAB" w:rsidP="00663EAB">
      <w:pPr>
        <w:tabs>
          <w:tab w:val="left" w:pos="4500"/>
          <w:tab w:val="left" w:pos="4860"/>
          <w:tab w:val="left" w:pos="96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</w:t>
      </w:r>
      <w:r w:rsidRPr="00A41043">
        <w:rPr>
          <w:rFonts w:ascii="Times New Roman" w:hAnsi="Times New Roman" w:cs="Times New Roman"/>
          <w:sz w:val="27"/>
          <w:szCs w:val="27"/>
        </w:rPr>
        <w:t xml:space="preserve"> главы по имущественным</w:t>
      </w:r>
    </w:p>
    <w:p w:rsidR="00663EAB" w:rsidRDefault="00663EAB" w:rsidP="00663EAB">
      <w:pPr>
        <w:tabs>
          <w:tab w:val="left" w:pos="4500"/>
          <w:tab w:val="left" w:pos="4860"/>
          <w:tab w:val="left" w:pos="96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A41043">
        <w:rPr>
          <w:rFonts w:ascii="Times New Roman" w:hAnsi="Times New Roman" w:cs="Times New Roman"/>
          <w:sz w:val="27"/>
          <w:szCs w:val="27"/>
        </w:rPr>
        <w:t xml:space="preserve">и земельным отношениям, начальник </w:t>
      </w:r>
    </w:p>
    <w:p w:rsidR="00663EAB" w:rsidRDefault="00663EAB" w:rsidP="00663EAB">
      <w:pPr>
        <w:tabs>
          <w:tab w:val="left" w:pos="4500"/>
          <w:tab w:val="left" w:pos="4860"/>
          <w:tab w:val="left" w:pos="96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УМС </w:t>
      </w:r>
      <w:r w:rsidRPr="00A41043">
        <w:rPr>
          <w:rFonts w:ascii="Times New Roman" w:hAnsi="Times New Roman" w:cs="Times New Roman"/>
          <w:sz w:val="27"/>
          <w:szCs w:val="27"/>
        </w:rPr>
        <w:t>администрации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41043">
        <w:rPr>
          <w:rFonts w:ascii="Times New Roman" w:hAnsi="Times New Roman" w:cs="Times New Roman"/>
          <w:sz w:val="27"/>
          <w:szCs w:val="27"/>
        </w:rPr>
        <w:t xml:space="preserve">Чебаркульского </w:t>
      </w:r>
    </w:p>
    <w:p w:rsidR="00663EAB" w:rsidRPr="00F344C5" w:rsidRDefault="00663EAB" w:rsidP="00663EAB">
      <w:pPr>
        <w:tabs>
          <w:tab w:val="left" w:pos="4500"/>
          <w:tab w:val="left" w:pos="4860"/>
          <w:tab w:val="left" w:pos="96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41043">
        <w:rPr>
          <w:rFonts w:ascii="Times New Roman" w:hAnsi="Times New Roman" w:cs="Times New Roman"/>
          <w:sz w:val="27"/>
          <w:szCs w:val="27"/>
        </w:rPr>
        <w:t>городского округа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А.В. Устьянцева</w:t>
      </w:r>
    </w:p>
    <w:p w:rsidR="00F135FB" w:rsidRDefault="00F135FB"/>
    <w:sectPr w:rsidR="00F135FB" w:rsidSect="00C54BEC">
      <w:pgSz w:w="11906" w:h="16838"/>
      <w:pgMar w:top="993" w:right="56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57E7"/>
    <w:rsid w:val="003569F8"/>
    <w:rsid w:val="00663EAB"/>
    <w:rsid w:val="00D0465E"/>
    <w:rsid w:val="00D457E7"/>
    <w:rsid w:val="00D81CE6"/>
    <w:rsid w:val="00F1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3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663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9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Епифанов А.А.</cp:lastModifiedBy>
  <cp:revision>5</cp:revision>
  <dcterms:created xsi:type="dcterms:W3CDTF">2023-01-10T11:19:00Z</dcterms:created>
  <dcterms:modified xsi:type="dcterms:W3CDTF">2023-01-10T11:21:00Z</dcterms:modified>
</cp:coreProperties>
</file>