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8D" w:rsidRDefault="009E378D" w:rsidP="009E378D">
      <w:pPr>
        <w:jc w:val="center"/>
      </w:pPr>
      <w:r>
        <w:rPr>
          <w:b/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8D" w:rsidRPr="005A6656" w:rsidRDefault="009E378D" w:rsidP="009E378D">
      <w:pPr>
        <w:jc w:val="center"/>
        <w:rPr>
          <w:b/>
          <w:sz w:val="28"/>
          <w:szCs w:val="28"/>
        </w:rPr>
      </w:pPr>
      <w:r w:rsidRPr="005A6656">
        <w:rPr>
          <w:b/>
          <w:sz w:val="28"/>
          <w:szCs w:val="28"/>
        </w:rPr>
        <w:t xml:space="preserve">ПРЕДСЕДАТЕЛЬ  СОБРАНИЯ  ДЕПУТАТОВ  </w:t>
      </w:r>
    </w:p>
    <w:p w:rsidR="009E378D" w:rsidRDefault="009E378D" w:rsidP="009E378D">
      <w:pPr>
        <w:jc w:val="center"/>
        <w:rPr>
          <w:b/>
          <w:sz w:val="28"/>
          <w:szCs w:val="28"/>
        </w:rPr>
      </w:pPr>
      <w:r w:rsidRPr="005A6656">
        <w:rPr>
          <w:b/>
          <w:sz w:val="28"/>
          <w:szCs w:val="28"/>
        </w:rPr>
        <w:t xml:space="preserve">ЧЕБАРКУЛЬСКОГО ГОРОДСКОГО ОКРУГА </w:t>
      </w:r>
      <w:r w:rsidRPr="005A6656">
        <w:rPr>
          <w:b/>
          <w:sz w:val="28"/>
          <w:szCs w:val="28"/>
          <w:lang w:val="en-US"/>
        </w:rPr>
        <w:t>V</w:t>
      </w:r>
      <w:r w:rsidRPr="005A6656">
        <w:rPr>
          <w:b/>
          <w:sz w:val="28"/>
          <w:szCs w:val="28"/>
        </w:rPr>
        <w:t xml:space="preserve"> СОЗЫВА</w:t>
      </w:r>
    </w:p>
    <w:p w:rsidR="009E378D" w:rsidRPr="005A6656" w:rsidRDefault="009E378D" w:rsidP="009E3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179"/>
      </w:tblGrid>
      <w:tr w:rsidR="009E378D" w:rsidTr="00535696">
        <w:trPr>
          <w:trHeight w:val="132"/>
        </w:trPr>
        <w:tc>
          <w:tcPr>
            <w:tcW w:w="917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E378D" w:rsidRPr="005A6656" w:rsidRDefault="009E378D" w:rsidP="00535696">
            <w:pPr>
              <w:jc w:val="center"/>
              <w:rPr>
                <w:b/>
                <w:sz w:val="28"/>
                <w:szCs w:val="28"/>
              </w:rPr>
            </w:pPr>
            <w:r w:rsidRPr="005A6656">
              <w:rPr>
                <w:b/>
                <w:sz w:val="28"/>
                <w:szCs w:val="28"/>
              </w:rPr>
              <w:t xml:space="preserve">РАСПОРЯЖЕНИЕ </w:t>
            </w:r>
          </w:p>
          <w:p w:rsidR="009E378D" w:rsidRDefault="009E378D" w:rsidP="00535696">
            <w:pPr>
              <w:jc w:val="both"/>
              <w:rPr>
                <w:sz w:val="28"/>
                <w:szCs w:val="28"/>
              </w:rPr>
            </w:pPr>
          </w:p>
        </w:tc>
      </w:tr>
    </w:tbl>
    <w:p w:rsidR="009E378D" w:rsidRDefault="00F37378" w:rsidP="009E378D">
      <w:r>
        <w:t xml:space="preserve">от  «29»  ноября  </w:t>
      </w:r>
      <w:r w:rsidR="009E378D">
        <w:t xml:space="preserve">  20</w:t>
      </w:r>
      <w:r>
        <w:t>18  г.  № 47</w:t>
      </w:r>
    </w:p>
    <w:p w:rsidR="008555CD" w:rsidRDefault="000644A6" w:rsidP="008555CD">
      <w:pPr>
        <w:rPr>
          <w:sz w:val="28"/>
          <w:szCs w:val="28"/>
        </w:rPr>
      </w:pPr>
      <w:r>
        <w:t xml:space="preserve"> </w:t>
      </w:r>
      <w:r w:rsidR="009E378D" w:rsidRPr="008555CD">
        <w:rPr>
          <w:sz w:val="28"/>
          <w:szCs w:val="28"/>
        </w:rPr>
        <w:t xml:space="preserve">Об утверждении </w:t>
      </w:r>
      <w:r w:rsidR="008555CD">
        <w:rPr>
          <w:sz w:val="28"/>
          <w:szCs w:val="28"/>
        </w:rPr>
        <w:t xml:space="preserve">Положения </w:t>
      </w:r>
    </w:p>
    <w:p w:rsidR="008555CD" w:rsidRDefault="008555CD" w:rsidP="008555C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555CD">
        <w:rPr>
          <w:rFonts w:ascii="Times New Roman" w:hAnsi="Times New Roman"/>
          <w:color w:val="000000"/>
          <w:sz w:val="28"/>
          <w:szCs w:val="28"/>
        </w:rPr>
        <w:t>о проверке достоверности и полноты</w:t>
      </w:r>
    </w:p>
    <w:p w:rsidR="008555CD" w:rsidRDefault="008555CD" w:rsidP="008555C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555CD">
        <w:rPr>
          <w:rFonts w:ascii="Times New Roman" w:hAnsi="Times New Roman"/>
          <w:color w:val="000000"/>
          <w:sz w:val="28"/>
          <w:szCs w:val="28"/>
        </w:rPr>
        <w:t xml:space="preserve">сведений, представляемых гражданами, </w:t>
      </w:r>
    </w:p>
    <w:p w:rsidR="008555CD" w:rsidRDefault="008555CD" w:rsidP="008555CD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555CD">
        <w:rPr>
          <w:rFonts w:ascii="Times New Roman" w:hAnsi="Times New Roman"/>
          <w:color w:val="000000"/>
          <w:sz w:val="28"/>
          <w:szCs w:val="28"/>
        </w:rPr>
        <w:t>претендующими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замещение должностей</w:t>
      </w:r>
    </w:p>
    <w:p w:rsidR="008555CD" w:rsidRDefault="008555CD" w:rsidP="008555CD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службы,</w:t>
      </w:r>
    </w:p>
    <w:p w:rsidR="008555CD" w:rsidRDefault="008555CD" w:rsidP="008555CD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муниципальными служащими </w:t>
      </w:r>
    </w:p>
    <w:p w:rsidR="008555CD" w:rsidRDefault="008555CD" w:rsidP="008555CD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Чебаркульского</w:t>
      </w:r>
      <w:proofErr w:type="spellEnd"/>
    </w:p>
    <w:p w:rsidR="008555CD" w:rsidRDefault="008555CD" w:rsidP="008555CD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округа, и соблюдения </w:t>
      </w:r>
    </w:p>
    <w:p w:rsidR="008555CD" w:rsidRDefault="008555CD" w:rsidP="008555CD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муниципальными служащими </w:t>
      </w:r>
    </w:p>
    <w:p w:rsidR="008555CD" w:rsidRDefault="008555CD" w:rsidP="008555CD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требований к служебному поведению </w:t>
      </w:r>
    </w:p>
    <w:p w:rsidR="008555CD" w:rsidRDefault="008555CD" w:rsidP="009E378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F7A4D" w:rsidRDefault="00AF7A4D" w:rsidP="00AF7A4D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</w:t>
      </w:r>
      <w:r w:rsidRPr="00AF7A4D">
        <w:rPr>
          <w:color w:val="000000"/>
          <w:sz w:val="28"/>
          <w:szCs w:val="28"/>
        </w:rPr>
        <w:t xml:space="preserve"> Указом Президента Российской Федерации от 21.09.2009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соблюденияфедеральными государственными служащими требований к служебному поведению», Федеральным законом от 06.10.2003 №131-ФЗ «Об общих принципах организации местного самоуправления в Российской Федерации», Указом Президента Российской Федерации от 12.09.2017г. № 431</w:t>
      </w:r>
      <w:proofErr w:type="gramEnd"/>
      <w:r w:rsidRPr="00AF7A4D">
        <w:rPr>
          <w:color w:val="000000"/>
          <w:sz w:val="28"/>
          <w:szCs w:val="28"/>
        </w:rPr>
        <w:t xml:space="preserve"> «</w:t>
      </w:r>
      <w:proofErr w:type="gramStart"/>
      <w:r w:rsidRPr="00AF7A4D">
        <w:rPr>
          <w:color w:val="000000"/>
          <w:sz w:val="28"/>
          <w:szCs w:val="28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</w:t>
      </w:r>
      <w:r>
        <w:rPr>
          <w:color w:val="000000"/>
          <w:sz w:val="28"/>
          <w:szCs w:val="28"/>
        </w:rPr>
        <w:t xml:space="preserve">вии коррупции», руководствуясь </w:t>
      </w:r>
      <w:r w:rsidR="00E025A7">
        <w:rPr>
          <w:color w:val="000000"/>
          <w:sz w:val="28"/>
          <w:szCs w:val="28"/>
        </w:rPr>
        <w:t xml:space="preserve">Методикой проведения </w:t>
      </w:r>
      <w:proofErr w:type="spellStart"/>
      <w:r w:rsidR="00E025A7">
        <w:rPr>
          <w:color w:val="000000"/>
          <w:sz w:val="28"/>
          <w:szCs w:val="28"/>
        </w:rPr>
        <w:t>антикоррупционной</w:t>
      </w:r>
      <w:proofErr w:type="spellEnd"/>
      <w:r w:rsidR="00E025A7">
        <w:rPr>
          <w:color w:val="000000"/>
          <w:sz w:val="28"/>
          <w:szCs w:val="28"/>
        </w:rPr>
        <w:t xml:space="preserve">  экспертизы нормативных правовых актов, принятых  Собранием депутатов </w:t>
      </w:r>
      <w:proofErr w:type="spellStart"/>
      <w:r w:rsidR="00E025A7">
        <w:rPr>
          <w:color w:val="000000"/>
          <w:sz w:val="28"/>
          <w:szCs w:val="28"/>
        </w:rPr>
        <w:t>Чебаркульского</w:t>
      </w:r>
      <w:proofErr w:type="spellEnd"/>
      <w:r w:rsidR="00E025A7">
        <w:rPr>
          <w:color w:val="000000"/>
          <w:sz w:val="28"/>
          <w:szCs w:val="28"/>
        </w:rPr>
        <w:t xml:space="preserve"> городского округа, утвержденного решением Собрания депутатов от 05.05.2009г. №763/9 </w:t>
      </w:r>
      <w:r w:rsidRPr="00AF7A4D">
        <w:rPr>
          <w:color w:val="000000"/>
          <w:sz w:val="28"/>
          <w:szCs w:val="28"/>
        </w:rPr>
        <w:t xml:space="preserve"> </w:t>
      </w:r>
      <w:r w:rsidR="00E025A7">
        <w:rPr>
          <w:color w:val="000000"/>
          <w:sz w:val="28"/>
          <w:szCs w:val="28"/>
        </w:rPr>
        <w:t xml:space="preserve">(с изменениями  от  06.04.2010г. №23), </w:t>
      </w:r>
      <w:r w:rsidRPr="00AF7A4D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="00AC2956">
        <w:rPr>
          <w:color w:val="000000"/>
          <w:sz w:val="28"/>
          <w:szCs w:val="28"/>
        </w:rPr>
        <w:t xml:space="preserve"> </w:t>
      </w:r>
      <w:proofErr w:type="spellStart"/>
      <w:r w:rsidRPr="00AF7A4D">
        <w:rPr>
          <w:color w:val="000000"/>
          <w:sz w:val="28"/>
          <w:szCs w:val="28"/>
        </w:rPr>
        <w:t>Чебаркульского</w:t>
      </w:r>
      <w:proofErr w:type="spellEnd"/>
      <w:r w:rsidRPr="00AF7A4D">
        <w:rPr>
          <w:color w:val="000000"/>
          <w:sz w:val="28"/>
          <w:szCs w:val="28"/>
        </w:rPr>
        <w:t xml:space="preserve"> городского</w:t>
      </w:r>
      <w:proofErr w:type="gramEnd"/>
      <w:r w:rsidRPr="00AF7A4D">
        <w:rPr>
          <w:color w:val="000000"/>
          <w:sz w:val="28"/>
          <w:szCs w:val="28"/>
        </w:rPr>
        <w:t xml:space="preserve"> округа,</w:t>
      </w:r>
    </w:p>
    <w:p w:rsidR="009E378D" w:rsidRPr="00AF7A4D" w:rsidRDefault="00AF7A4D" w:rsidP="00AF7A4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F7A4D">
        <w:rPr>
          <w:color w:val="000000"/>
          <w:sz w:val="28"/>
          <w:szCs w:val="28"/>
        </w:rPr>
        <w:t xml:space="preserve">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>
        <w:rPr>
          <w:color w:val="000000"/>
          <w:sz w:val="28"/>
          <w:szCs w:val="28"/>
        </w:rPr>
        <w:t>Собрания депутатов</w:t>
      </w:r>
      <w:r w:rsidR="00AC2956">
        <w:rPr>
          <w:color w:val="000000"/>
          <w:sz w:val="28"/>
          <w:szCs w:val="28"/>
        </w:rPr>
        <w:t xml:space="preserve"> </w:t>
      </w:r>
      <w:proofErr w:type="spellStart"/>
      <w:r w:rsidRPr="00AF7A4D">
        <w:rPr>
          <w:color w:val="000000"/>
          <w:sz w:val="28"/>
          <w:szCs w:val="28"/>
        </w:rPr>
        <w:t>Чебаркульского</w:t>
      </w:r>
      <w:proofErr w:type="spellEnd"/>
      <w:r w:rsidRPr="00AF7A4D">
        <w:rPr>
          <w:color w:val="000000"/>
          <w:sz w:val="28"/>
          <w:szCs w:val="28"/>
        </w:rPr>
        <w:t xml:space="preserve"> городского округа, и соблюдения муниципальными служащими требований к служебному поведению (приложение</w:t>
      </w:r>
      <w:r>
        <w:rPr>
          <w:color w:val="000000"/>
          <w:sz w:val="28"/>
          <w:szCs w:val="28"/>
        </w:rPr>
        <w:t>).</w:t>
      </w:r>
    </w:p>
    <w:p w:rsidR="008555CD" w:rsidRDefault="00AF7A4D" w:rsidP="00AF7A4D">
      <w:pPr>
        <w:ind w:firstLine="708"/>
        <w:jc w:val="both"/>
        <w:rPr>
          <w:color w:val="000000"/>
          <w:sz w:val="28"/>
          <w:szCs w:val="28"/>
        </w:rPr>
      </w:pPr>
      <w:r w:rsidRPr="00AF7A4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распоряжение вступает в законную силу с момента подписания и подлежит опубликованию </w:t>
      </w:r>
      <w:r w:rsidR="006D70DC">
        <w:rPr>
          <w:color w:val="000000"/>
          <w:sz w:val="28"/>
          <w:szCs w:val="28"/>
        </w:rPr>
        <w:t xml:space="preserve">(обнародованию) </w:t>
      </w:r>
      <w:r>
        <w:rPr>
          <w:color w:val="000000"/>
          <w:sz w:val="28"/>
          <w:szCs w:val="28"/>
        </w:rPr>
        <w:t>в установленном порядке</w:t>
      </w:r>
      <w:r w:rsidR="008555CD">
        <w:rPr>
          <w:color w:val="000000"/>
          <w:sz w:val="28"/>
          <w:szCs w:val="28"/>
        </w:rPr>
        <w:t>.</w:t>
      </w:r>
    </w:p>
    <w:p w:rsidR="00AF7A4D" w:rsidRDefault="00AF7A4D" w:rsidP="00AF7A4D">
      <w:pPr>
        <w:ind w:firstLine="708"/>
        <w:jc w:val="both"/>
        <w:rPr>
          <w:color w:val="000000"/>
          <w:sz w:val="28"/>
          <w:szCs w:val="28"/>
        </w:rPr>
      </w:pPr>
      <w:r w:rsidRPr="00AF7A4D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Ознакомить муниципальных служащих Собрания депутатов с настоящим положением (</w:t>
      </w:r>
      <w:proofErr w:type="spellStart"/>
      <w:r>
        <w:rPr>
          <w:color w:val="000000"/>
          <w:sz w:val="28"/>
          <w:szCs w:val="28"/>
        </w:rPr>
        <w:t>Н.Б.Якупова</w:t>
      </w:r>
      <w:proofErr w:type="spellEnd"/>
      <w:r>
        <w:rPr>
          <w:color w:val="000000"/>
          <w:sz w:val="28"/>
          <w:szCs w:val="28"/>
        </w:rPr>
        <w:t>).</w:t>
      </w:r>
    </w:p>
    <w:p w:rsidR="009E378D" w:rsidRDefault="00AF7A4D" w:rsidP="009E378D">
      <w:pPr>
        <w:rPr>
          <w:sz w:val="28"/>
          <w:szCs w:val="28"/>
        </w:rPr>
      </w:pPr>
      <w:r>
        <w:tab/>
      </w:r>
      <w:r w:rsidRPr="00AF7A4D">
        <w:rPr>
          <w:sz w:val="28"/>
          <w:szCs w:val="28"/>
        </w:rPr>
        <w:t>4. Контроль исполнения  настоящего положения оставляю за собой.</w:t>
      </w:r>
    </w:p>
    <w:p w:rsidR="00AF7A4D" w:rsidRDefault="00AF7A4D" w:rsidP="00546E36">
      <w:pPr>
        <w:pStyle w:val="a4"/>
        <w:ind w:left="4248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С.М.Старос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тин</w:t>
      </w:r>
    </w:p>
    <w:p w:rsidR="00F15F93" w:rsidRDefault="00F15F93" w:rsidP="00546E36">
      <w:pPr>
        <w:pStyle w:val="a4"/>
        <w:ind w:left="4248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Утверждено</w:t>
      </w:r>
    </w:p>
    <w:p w:rsidR="00F15F93" w:rsidRDefault="00546E36" w:rsidP="00546E36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распоряжением  председателя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F15F93">
        <w:rPr>
          <w:rFonts w:ascii="Times New Roman" w:hAnsi="Times New Roman"/>
          <w:color w:val="000000"/>
          <w:sz w:val="28"/>
          <w:szCs w:val="28"/>
        </w:rPr>
        <w:t>Чебаркульского</w:t>
      </w:r>
      <w:proofErr w:type="spellEnd"/>
      <w:r w:rsidR="00F15F93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</w:p>
    <w:p w:rsidR="00F15F93" w:rsidRDefault="00546E36" w:rsidP="00546E36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15F9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F37378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F37378">
        <w:rPr>
          <w:rFonts w:ascii="Times New Roman" w:hAnsi="Times New Roman"/>
          <w:color w:val="000000"/>
          <w:sz w:val="28"/>
          <w:szCs w:val="28"/>
        </w:rPr>
        <w:t xml:space="preserve">  ноября  </w:t>
      </w:r>
      <w:r w:rsidR="00F13DDF">
        <w:rPr>
          <w:rFonts w:ascii="Times New Roman" w:hAnsi="Times New Roman"/>
          <w:color w:val="000000"/>
          <w:sz w:val="28"/>
          <w:szCs w:val="28"/>
        </w:rPr>
        <w:t>2018</w:t>
      </w:r>
      <w:r w:rsidR="00F15F93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F37378">
        <w:rPr>
          <w:rFonts w:ascii="Times New Roman" w:hAnsi="Times New Roman"/>
          <w:color w:val="000000"/>
          <w:sz w:val="28"/>
          <w:szCs w:val="28"/>
        </w:rPr>
        <w:t>47</w:t>
      </w:r>
    </w:p>
    <w:p w:rsidR="00F15F93" w:rsidRDefault="00F15F93" w:rsidP="00546E36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15F93" w:rsidRDefault="00F15F93" w:rsidP="00F15F93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5F93" w:rsidRDefault="00F15F93" w:rsidP="00F15F93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F15F93" w:rsidRDefault="00F15F93" w:rsidP="00F15F93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 w:rsidR="00546E36">
        <w:rPr>
          <w:rFonts w:ascii="Times New Roman" w:hAnsi="Times New Roman"/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округа, и соблюдения муниципальными служащими требований к служебному поведению 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Настоящим Положением о проверке достоверности и полноты  сведений (далее - Положение), представленных гражданами, претендующими на замещение  должностей муниципальной службы, и муниципальными служащими  </w:t>
      </w:r>
      <w:r w:rsidR="00546E36">
        <w:rPr>
          <w:rFonts w:ascii="Times New Roman" w:hAnsi="Times New Roman"/>
          <w:color w:val="000000"/>
          <w:sz w:val="28"/>
          <w:szCs w:val="28"/>
        </w:rPr>
        <w:t>Собрания депутатов</w:t>
      </w:r>
      <w:r w:rsidR="000644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</w:t>
      </w:r>
      <w:r w:rsidR="00546E36">
        <w:rPr>
          <w:rFonts w:ascii="Times New Roman" w:hAnsi="Times New Roman"/>
          <w:color w:val="000000"/>
          <w:sz w:val="28"/>
          <w:szCs w:val="28"/>
        </w:rPr>
        <w:t>баркульского</w:t>
      </w:r>
      <w:proofErr w:type="spellEnd"/>
      <w:r w:rsidR="00546E36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>, и соблюдения муниципальными служащими требований к служебному поведению  определяется порядок осуществления проверки: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</w:t>
      </w:r>
      <w:r w:rsidR="00546E36">
        <w:rPr>
          <w:rFonts w:ascii="Times New Roman" w:hAnsi="Times New Roman"/>
          <w:color w:val="000000"/>
          <w:sz w:val="28"/>
          <w:szCs w:val="28"/>
        </w:rPr>
        <w:t>ы в Собрании депутатов и  муниципальными служащими</w:t>
      </w:r>
      <w:r>
        <w:rPr>
          <w:rFonts w:ascii="Times New Roman" w:hAnsi="Times New Roman"/>
          <w:color w:val="000000"/>
          <w:sz w:val="28"/>
          <w:szCs w:val="28"/>
        </w:rPr>
        <w:t>, в том числе гражданами, претендующими на замещение должностей муниципальной службы  на отчетную дату;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гражданами, претендующими на замещение должностей муниципальной службы в </w:t>
      </w:r>
      <w:r w:rsidR="00546E36">
        <w:rPr>
          <w:rFonts w:ascii="Times New Roman" w:hAnsi="Times New Roman"/>
          <w:color w:val="000000"/>
          <w:sz w:val="28"/>
          <w:szCs w:val="28"/>
        </w:rPr>
        <w:t>Собрании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именуются - граждане), на отчетную дату;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муниципальными служащими  </w:t>
      </w:r>
      <w:r w:rsidR="00546E36">
        <w:rPr>
          <w:rFonts w:ascii="Times New Roman" w:hAnsi="Times New Roman"/>
          <w:color w:val="000000"/>
          <w:sz w:val="28"/>
          <w:szCs w:val="28"/>
        </w:rPr>
        <w:t>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именуются – муниципальные служащие) за отчетный период и за два года, предшествующие отчетному периоду;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</w:t>
      </w:r>
      <w:r w:rsidR="008D503E">
        <w:rPr>
          <w:rFonts w:ascii="Times New Roman" w:hAnsi="Times New Roman"/>
          <w:color w:val="000000"/>
          <w:sz w:val="28"/>
          <w:szCs w:val="28"/>
        </w:rPr>
        <w:t xml:space="preserve">в Собрание депутатов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25 декабря 2008 г. N 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8D503E" w:rsidRPr="008D503E" w:rsidRDefault="00F15F93" w:rsidP="00F15F93">
      <w:pPr>
        <w:pStyle w:val="a4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Проверка, предусмотренная </w:t>
      </w:r>
      <w:hyperlink r:id="rId6" w:anchor="sub_1012" w:history="1">
        <w:r>
          <w:rPr>
            <w:rStyle w:val="a5"/>
            <w:b w:val="0"/>
            <w:color w:val="000000"/>
            <w:sz w:val="28"/>
            <w:szCs w:val="28"/>
          </w:rPr>
          <w:t>подпунктами 2</w:t>
        </w:r>
      </w:hyperlink>
      <w:r w:rsidR="000644A6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0644A6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anchor="sub_1013" w:history="1">
        <w:r>
          <w:rPr>
            <w:rStyle w:val="a5"/>
            <w:b w:val="0"/>
            <w:color w:val="000000"/>
            <w:sz w:val="28"/>
            <w:szCs w:val="28"/>
          </w:rPr>
          <w:t>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пункта 1 настоящего Положения, </w:t>
      </w:r>
      <w:r w:rsidRPr="000644A6">
        <w:rPr>
          <w:rFonts w:ascii="Times New Roman" w:hAnsi="Times New Roman"/>
          <w:sz w:val="28"/>
          <w:szCs w:val="28"/>
        </w:rPr>
        <w:t xml:space="preserve">осуществляется соответственно в отношении граждан, претендующих на замещение любой должности муниципальной службы  </w:t>
      </w:r>
      <w:r w:rsidR="008D503E" w:rsidRPr="000644A6">
        <w:rPr>
          <w:rFonts w:ascii="Times New Roman" w:hAnsi="Times New Roman"/>
          <w:sz w:val="28"/>
          <w:szCs w:val="28"/>
        </w:rPr>
        <w:t>Собрания депутатов</w:t>
      </w:r>
      <w:r w:rsidRPr="000644A6">
        <w:rPr>
          <w:rFonts w:ascii="Times New Roman" w:hAnsi="Times New Roman"/>
          <w:sz w:val="28"/>
          <w:szCs w:val="28"/>
        </w:rPr>
        <w:t>, муниципальных служащих, замещающих должност</w:t>
      </w:r>
      <w:r w:rsidR="000644A6">
        <w:rPr>
          <w:rFonts w:ascii="Times New Roman" w:hAnsi="Times New Roman"/>
          <w:sz w:val="28"/>
          <w:szCs w:val="28"/>
        </w:rPr>
        <w:t>и</w:t>
      </w:r>
      <w:r w:rsidRPr="000644A6">
        <w:rPr>
          <w:rFonts w:ascii="Times New Roman" w:hAnsi="Times New Roman"/>
          <w:sz w:val="28"/>
          <w:szCs w:val="28"/>
        </w:rPr>
        <w:t xml:space="preserve"> </w:t>
      </w:r>
      <w:r w:rsidRPr="000644A6">
        <w:rPr>
          <w:rFonts w:ascii="Times New Roman" w:hAnsi="Times New Roman"/>
          <w:sz w:val="28"/>
          <w:szCs w:val="28"/>
        </w:rPr>
        <w:lastRenderedPageBreak/>
        <w:t>муниципальной службы</w:t>
      </w:r>
      <w:r w:rsidR="00F02037" w:rsidRPr="000644A6">
        <w:rPr>
          <w:rFonts w:ascii="Times New Roman" w:hAnsi="Times New Roman"/>
          <w:sz w:val="28"/>
          <w:szCs w:val="28"/>
        </w:rPr>
        <w:t xml:space="preserve"> </w:t>
      </w:r>
      <w:r w:rsidR="008D503E" w:rsidRPr="000644A6">
        <w:rPr>
          <w:rFonts w:ascii="Times New Roman" w:hAnsi="Times New Roman"/>
          <w:sz w:val="28"/>
          <w:szCs w:val="28"/>
        </w:rPr>
        <w:t>Собрания депутатов</w:t>
      </w:r>
      <w:r w:rsidRPr="000644A6">
        <w:rPr>
          <w:rFonts w:ascii="Times New Roman" w:hAnsi="Times New Roman"/>
          <w:sz w:val="28"/>
          <w:szCs w:val="28"/>
        </w:rPr>
        <w:t>, а также ли</w:t>
      </w:r>
      <w:r>
        <w:rPr>
          <w:rFonts w:ascii="Times New Roman" w:hAnsi="Times New Roman"/>
          <w:color w:val="000000"/>
          <w:sz w:val="28"/>
          <w:szCs w:val="28"/>
        </w:rPr>
        <w:t>ц, замещающих муниципальные должности.</w:t>
      </w:r>
      <w:r w:rsidRPr="008D503E">
        <w:rPr>
          <w:rFonts w:ascii="Times New Roman" w:hAnsi="Times New Roman"/>
          <w:i/>
          <w:color w:val="000000"/>
          <w:sz w:val="28"/>
          <w:szCs w:val="28"/>
        </w:rPr>
        <w:tab/>
      </w:r>
      <w:r w:rsidRPr="008D503E">
        <w:rPr>
          <w:rFonts w:ascii="Times New Roman" w:hAnsi="Times New Roman"/>
          <w:i/>
          <w:color w:val="000000"/>
          <w:sz w:val="28"/>
          <w:szCs w:val="28"/>
        </w:rPr>
        <w:tab/>
      </w:r>
      <w:r w:rsidRPr="008D503E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0644A6" w:rsidRDefault="00F15F93" w:rsidP="008D503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Проверка</w:t>
      </w:r>
      <w:r w:rsidR="000644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 в </w:t>
      </w:r>
      <w:r w:rsidR="008D503E">
        <w:rPr>
          <w:rFonts w:ascii="Times New Roman" w:hAnsi="Times New Roman"/>
          <w:color w:val="000000"/>
          <w:sz w:val="28"/>
          <w:szCs w:val="28"/>
        </w:rPr>
        <w:t>Собрании депутатов</w:t>
      </w:r>
      <w:r>
        <w:rPr>
          <w:rFonts w:ascii="Times New Roman" w:hAnsi="Times New Roman"/>
          <w:color w:val="000000"/>
          <w:sz w:val="28"/>
          <w:szCs w:val="28"/>
        </w:rPr>
        <w:t>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РФ</w:t>
      </w:r>
      <w:r w:rsidR="00AC2956">
        <w:rPr>
          <w:rFonts w:ascii="Times New Roman" w:hAnsi="Times New Roman"/>
          <w:color w:val="000000"/>
          <w:sz w:val="28"/>
          <w:szCs w:val="28"/>
        </w:rPr>
        <w:t>.</w:t>
      </w:r>
      <w:r w:rsidR="00AC2956">
        <w:rPr>
          <w:rFonts w:ascii="Times New Roman" w:hAnsi="Times New Roman"/>
          <w:color w:val="000000"/>
          <w:sz w:val="28"/>
          <w:szCs w:val="28"/>
        </w:rPr>
        <w:tab/>
      </w:r>
      <w:r w:rsidR="00AC2956">
        <w:rPr>
          <w:rFonts w:ascii="Times New Roman" w:hAnsi="Times New Roman"/>
          <w:color w:val="000000"/>
          <w:sz w:val="28"/>
          <w:szCs w:val="28"/>
        </w:rPr>
        <w:tab/>
      </w:r>
      <w:r w:rsidR="00AC2956">
        <w:rPr>
          <w:rFonts w:ascii="Times New Roman" w:hAnsi="Times New Roman"/>
          <w:color w:val="000000"/>
          <w:sz w:val="28"/>
          <w:szCs w:val="28"/>
        </w:rPr>
        <w:tab/>
      </w:r>
      <w:r w:rsidR="00AC2956">
        <w:rPr>
          <w:rFonts w:ascii="Times New Roman" w:hAnsi="Times New Roman"/>
          <w:color w:val="000000"/>
          <w:sz w:val="28"/>
          <w:szCs w:val="28"/>
        </w:rPr>
        <w:tab/>
      </w:r>
    </w:p>
    <w:p w:rsidR="00F15F93" w:rsidRDefault="000644A6" w:rsidP="008D503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15F93">
        <w:rPr>
          <w:rFonts w:ascii="Times New Roman" w:hAnsi="Times New Roman"/>
          <w:color w:val="000000"/>
          <w:sz w:val="28"/>
          <w:szCs w:val="28"/>
        </w:rPr>
        <w:t xml:space="preserve">. Проверка, предусмотренная </w:t>
      </w:r>
      <w:hyperlink r:id="rId8" w:anchor="sub_101" w:history="1">
        <w:r w:rsidR="00F15F93">
          <w:rPr>
            <w:rStyle w:val="a5"/>
            <w:b w:val="0"/>
            <w:color w:val="000000"/>
            <w:sz w:val="28"/>
            <w:szCs w:val="28"/>
          </w:rPr>
          <w:t>пунктом 1</w:t>
        </w:r>
      </w:hyperlink>
      <w:r w:rsidR="00F15F93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осуществляется </w:t>
      </w:r>
      <w:r w:rsidR="008D503E">
        <w:rPr>
          <w:rFonts w:ascii="Times New Roman" w:hAnsi="Times New Roman"/>
          <w:color w:val="000000"/>
          <w:sz w:val="28"/>
          <w:szCs w:val="28"/>
        </w:rPr>
        <w:t xml:space="preserve">на основании распоряжения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503E">
        <w:rPr>
          <w:rFonts w:ascii="Times New Roman" w:hAnsi="Times New Roman"/>
          <w:color w:val="000000"/>
          <w:sz w:val="28"/>
          <w:szCs w:val="28"/>
        </w:rPr>
        <w:t>председателя Собрания депутатов</w:t>
      </w:r>
      <w:r w:rsidR="00F15F93">
        <w:rPr>
          <w:rFonts w:ascii="Times New Roman" w:hAnsi="Times New Roman"/>
          <w:color w:val="000000"/>
          <w:sz w:val="28"/>
          <w:szCs w:val="28"/>
        </w:rPr>
        <w:t xml:space="preserve"> в соответствии с настоящим Положением.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F15F93" w:rsidRDefault="008D503E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5. Ответственно</w:t>
      </w:r>
      <w:r w:rsidR="00F15F93"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 xml:space="preserve">лицо в Собрании депутатов </w:t>
      </w:r>
      <w:r w:rsidR="00F15F93">
        <w:rPr>
          <w:rFonts w:ascii="Times New Roman" w:hAnsi="Times New Roman"/>
          <w:color w:val="000000"/>
          <w:sz w:val="28"/>
          <w:szCs w:val="28"/>
        </w:rPr>
        <w:t xml:space="preserve">за работу по профилактике коррупционных и иных правонарушений, </w:t>
      </w:r>
      <w:r>
        <w:rPr>
          <w:rFonts w:ascii="Times New Roman" w:hAnsi="Times New Roman"/>
          <w:color w:val="000000"/>
          <w:sz w:val="28"/>
          <w:szCs w:val="28"/>
        </w:rPr>
        <w:t>на основании распоряжения председателя Собрания депутатов</w:t>
      </w:r>
      <w:r w:rsidR="00F15F93">
        <w:rPr>
          <w:rFonts w:ascii="Times New Roman" w:hAnsi="Times New Roman"/>
          <w:color w:val="000000"/>
          <w:sz w:val="28"/>
          <w:szCs w:val="28"/>
        </w:rPr>
        <w:t>, осуществляют проверку: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</w:r>
      <w:r w:rsidR="006B1E46">
        <w:rPr>
          <w:rFonts w:ascii="Times New Roman" w:hAnsi="Times New Roman"/>
          <w:color w:val="000000"/>
          <w:sz w:val="28"/>
          <w:szCs w:val="28"/>
        </w:rPr>
        <w:t>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>, а также сведений, представленных указанными гражданами в соответствии с нормативными правовыми актами РФ;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2) достоверности и полноты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</w:t>
      </w:r>
      <w:r w:rsidR="006B1E46">
        <w:rPr>
          <w:rFonts w:ascii="Times New Roman" w:hAnsi="Times New Roman"/>
          <w:color w:val="000000"/>
          <w:sz w:val="28"/>
          <w:szCs w:val="28"/>
        </w:rPr>
        <w:t>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3) соблюдения муниципальными служащими, замещающими </w:t>
      </w:r>
      <w:r w:rsidR="006B1E46">
        <w:rPr>
          <w:rFonts w:ascii="Times New Roman" w:hAnsi="Times New Roman"/>
          <w:color w:val="000000"/>
          <w:sz w:val="28"/>
          <w:szCs w:val="28"/>
        </w:rPr>
        <w:t xml:space="preserve">должности муниципальной службы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 требований к служебному поведению.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07"/>
      <w:r>
        <w:rPr>
          <w:rFonts w:ascii="Times New Roman" w:hAnsi="Times New Roman"/>
          <w:color w:val="000000"/>
          <w:sz w:val="28"/>
          <w:szCs w:val="28"/>
        </w:rPr>
        <w:tab/>
        <w:t>6. Основанием для проверки является письменно оформленная информация:</w:t>
      </w:r>
    </w:p>
    <w:bookmarkEnd w:id="1"/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1) о предоставлении гражданином или муниципальным служащим, недостоверных или неполных сведений, представленных им в </w:t>
      </w:r>
      <w:r w:rsidRPr="006B1E46">
        <w:rPr>
          <w:rFonts w:ascii="Times New Roman" w:hAnsi="Times New Roman"/>
          <w:color w:val="000000"/>
          <w:sz w:val="28"/>
          <w:szCs w:val="28"/>
        </w:rPr>
        <w:t>соответствии с</w:t>
      </w:r>
      <w:hyperlink r:id="rId9" w:anchor="sub_1011" w:history="1">
        <w:r>
          <w:rPr>
            <w:rStyle w:val="a5"/>
            <w:b w:val="0"/>
            <w:color w:val="000000"/>
            <w:sz w:val="28"/>
            <w:szCs w:val="28"/>
          </w:rPr>
          <w:t>подпунктами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hyperlink r:id="rId10" w:anchor="sub_1012" w:history="1">
        <w:r>
          <w:rPr>
            <w:rStyle w:val="a5"/>
            <w:b w:val="0"/>
            <w:color w:val="000000"/>
            <w:sz w:val="28"/>
            <w:szCs w:val="28"/>
          </w:rPr>
          <w:t>2</w:t>
        </w:r>
      </w:hyperlink>
      <w:r>
        <w:rPr>
          <w:rFonts w:ascii="Times New Roman" w:hAnsi="Times New Roman"/>
          <w:color w:val="000000"/>
          <w:sz w:val="28"/>
          <w:szCs w:val="28"/>
        </w:rPr>
        <w:t>пункта 1 настоящего Положения;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2) о несоблюдении муниципальным служащим требований к служебному поведению.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Информация,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предусмотренная </w:t>
      </w:r>
      <w:hyperlink r:id="rId11" w:anchor="sub_107" w:history="1">
        <w:r>
          <w:rPr>
            <w:rStyle w:val="a5"/>
            <w:b w:val="0"/>
            <w:color w:val="000000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color w:val="000000"/>
          <w:sz w:val="28"/>
          <w:szCs w:val="28"/>
        </w:rPr>
        <w:t>6 настоящего Положения, может быть представлена: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должностными лицами кадровых служб </w:t>
      </w:r>
      <w:r w:rsidR="006B1E46">
        <w:rPr>
          <w:rFonts w:ascii="Times New Roman" w:hAnsi="Times New Roman"/>
          <w:sz w:val="28"/>
          <w:szCs w:val="28"/>
        </w:rPr>
        <w:t>Собрания депутато</w:t>
      </w:r>
      <w:proofErr w:type="gramStart"/>
      <w:r w:rsidR="006B1E46">
        <w:rPr>
          <w:rFonts w:ascii="Times New Roman" w:hAnsi="Times New Roman"/>
          <w:sz w:val="28"/>
          <w:szCs w:val="28"/>
        </w:rPr>
        <w:t>в</w:t>
      </w:r>
      <w:r w:rsidR="005952BB">
        <w:rPr>
          <w:rFonts w:ascii="Times New Roman" w:hAnsi="Times New Roman"/>
          <w:sz w:val="28"/>
          <w:szCs w:val="28"/>
        </w:rPr>
        <w:t>(</w:t>
      </w:r>
      <w:proofErr w:type="gramEnd"/>
      <w:r w:rsidR="005952BB">
        <w:rPr>
          <w:rFonts w:ascii="Times New Roman" w:hAnsi="Times New Roman"/>
          <w:sz w:val="28"/>
          <w:szCs w:val="28"/>
        </w:rPr>
        <w:t>либо лицом, осуществляющее кадровую работу)</w:t>
      </w:r>
      <w:r w:rsidR="006B1E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ответственными за работу по профилактике коррупционных и иных правонарушений</w:t>
      </w:r>
      <w:r w:rsidR="006B1E46">
        <w:rPr>
          <w:rFonts w:ascii="Times New Roman" w:hAnsi="Times New Roman"/>
          <w:sz w:val="28"/>
          <w:szCs w:val="28"/>
        </w:rPr>
        <w:t xml:space="preserve"> в Собрании депутатов</w:t>
      </w:r>
      <w:r>
        <w:rPr>
          <w:rFonts w:ascii="Times New Roman" w:hAnsi="Times New Roman"/>
          <w:sz w:val="28"/>
          <w:szCs w:val="28"/>
        </w:rPr>
        <w:t>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Общественной палатой Российской Федерации, Общественной палатой Челябинской области, Общественной палатой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5) общероссийскими средствами массовой информации.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Информация анонимного характера не может служить основанием для проверки.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Проверка осуществляется в срок, не превышающий 60 дней со дня принятия решения о ее проведении. Срок проверки может быть продлен до 90 дней лицами, </w:t>
      </w:r>
      <w:r>
        <w:rPr>
          <w:rFonts w:ascii="Times New Roman" w:hAnsi="Times New Roman"/>
          <w:color w:val="000000"/>
          <w:sz w:val="28"/>
          <w:szCs w:val="28"/>
        </w:rPr>
        <w:t>принявшими решение о ее проведении.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10. При осуществлении проверки достоверности иполноты сведений о  доходах, об имуществе и обязательствах имущественного характера, представляемых гражданами, претендующими на замещение должностей муниципальной слу</w:t>
      </w:r>
      <w:r w:rsidR="006B1E46">
        <w:rPr>
          <w:rFonts w:ascii="Times New Roman" w:hAnsi="Times New Roman"/>
          <w:color w:val="000000"/>
          <w:sz w:val="28"/>
          <w:szCs w:val="28"/>
        </w:rPr>
        <w:t>жбы, и муниципальными служащими</w:t>
      </w:r>
      <w:r>
        <w:rPr>
          <w:rFonts w:ascii="Times New Roman" w:hAnsi="Times New Roman"/>
          <w:color w:val="000000"/>
          <w:sz w:val="28"/>
          <w:szCs w:val="28"/>
        </w:rPr>
        <w:t>, должностные лица кадров</w:t>
      </w:r>
      <w:r w:rsidR="006B1E46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служб</w:t>
      </w:r>
      <w:r w:rsidR="006B1E46">
        <w:rPr>
          <w:rFonts w:ascii="Times New Roman" w:hAnsi="Times New Roman"/>
          <w:color w:val="000000"/>
          <w:sz w:val="28"/>
          <w:szCs w:val="28"/>
        </w:rPr>
        <w:t>ы Собрани</w:t>
      </w:r>
      <w:proofErr w:type="gramStart"/>
      <w:r w:rsidR="006B1E46">
        <w:rPr>
          <w:rFonts w:ascii="Times New Roman" w:hAnsi="Times New Roman"/>
          <w:color w:val="000000"/>
          <w:sz w:val="28"/>
          <w:szCs w:val="28"/>
        </w:rPr>
        <w:t>я</w:t>
      </w:r>
      <w:r w:rsidR="005952BB">
        <w:rPr>
          <w:rFonts w:ascii="Times New Roman" w:hAnsi="Times New Roman"/>
          <w:sz w:val="28"/>
          <w:szCs w:val="28"/>
        </w:rPr>
        <w:t>(</w:t>
      </w:r>
      <w:proofErr w:type="gramEnd"/>
      <w:r w:rsidR="005952BB">
        <w:rPr>
          <w:rFonts w:ascii="Times New Roman" w:hAnsi="Times New Roman"/>
          <w:sz w:val="28"/>
          <w:szCs w:val="28"/>
        </w:rPr>
        <w:t>либо лицо, осуществляющее кадровую работу)(либо лицо, осуществляющее кадровую работу)</w:t>
      </w:r>
      <w:r w:rsidR="006B1E46">
        <w:rPr>
          <w:rFonts w:ascii="Times New Roman" w:hAnsi="Times New Roman"/>
          <w:color w:val="000000"/>
          <w:sz w:val="28"/>
          <w:szCs w:val="28"/>
        </w:rPr>
        <w:t>, ответственные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за работу по профилактике коррупционных и иных правонарушений  вправе дополнительно: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1) проводить беседу с гражданином или муниципальным служащим;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2) изучать представленные гражданином или муниципальным служащим дополнительные материалы;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3) получать от гражданина или муниципального служащего пояснения по представленным им материалам.</w:t>
      </w:r>
    </w:p>
    <w:p w:rsidR="006B1E46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4) направлять в установленном порядке запрос (кроме запросов, касающихся осуществления оперативно-р</w:t>
      </w:r>
      <w:r w:rsidR="006B1E4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иобязательствах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15F93" w:rsidRDefault="00F15F93" w:rsidP="006B1E46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6) осуществлять анализ сведений, представленных гражданином или государственным служащим в соответствии с </w:t>
      </w:r>
      <w:hyperlink r:id="rId12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 противодействии коррупции.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В запросе, предусмотренном подпунктом 4 пункта 8 настоящего Положения, указываются:</w:t>
      </w:r>
    </w:p>
    <w:p w:rsidR="006B1E46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фамилия, имя, отчество руководителя государственного органа  Челябинской области или организации, в</w:t>
      </w:r>
      <w:r w:rsidR="006B1E46">
        <w:rPr>
          <w:rFonts w:ascii="Times New Roman" w:hAnsi="Times New Roman"/>
          <w:sz w:val="28"/>
          <w:szCs w:val="28"/>
        </w:rPr>
        <w:t xml:space="preserve"> которые направляется запрос;</w:t>
      </w:r>
      <w:r w:rsidR="006B1E46">
        <w:rPr>
          <w:rFonts w:ascii="Times New Roman" w:hAnsi="Times New Roman"/>
          <w:sz w:val="28"/>
          <w:szCs w:val="28"/>
        </w:rPr>
        <w:tab/>
      </w:r>
      <w:r w:rsidR="006B1E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б) нормативный правовой акт, на основании которого направляется запрос;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15F93" w:rsidRDefault="00F15F93" w:rsidP="006B1E4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</w:t>
      </w:r>
      <w:r>
        <w:rPr>
          <w:rFonts w:ascii="Times New Roman" w:hAnsi="Times New Roman"/>
          <w:sz w:val="28"/>
          <w:szCs w:val="28"/>
        </w:rPr>
        <w:lastRenderedPageBreak/>
        <w:t>характера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</w:t>
      </w:r>
      <w:proofErr w:type="gramEnd"/>
      <w:r>
        <w:rPr>
          <w:rFonts w:ascii="Times New Roman" w:hAnsi="Times New Roman"/>
          <w:sz w:val="28"/>
          <w:szCs w:val="28"/>
        </w:rPr>
        <w:t>, либо муниципального служащего, в отношении которого имеются сведения о несоблюдении им требований к служебному поведению;</w:t>
      </w:r>
      <w:r>
        <w:rPr>
          <w:rFonts w:ascii="Times New Roman" w:hAnsi="Times New Roman"/>
          <w:sz w:val="28"/>
          <w:szCs w:val="28"/>
        </w:rPr>
        <w:tab/>
        <w:t>г) содержание и объем сведений, подлежащих проверке;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 срок представления запрашиваемых сведений;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е) фамилия, инициалы и номер телефона муниципального служащего, подготовившего запрос;</w:t>
      </w:r>
    </w:p>
    <w:p w:rsidR="00F15F93" w:rsidRDefault="006B1E46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ё</w:t>
      </w:r>
      <w:r w:rsidR="00F15F93">
        <w:rPr>
          <w:rFonts w:ascii="Times New Roman" w:hAnsi="Times New Roman"/>
          <w:sz w:val="28"/>
          <w:szCs w:val="28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F15F93" w:rsidRDefault="006B1E46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ж) другие необходимые сведения, установленные и урегулированные Указом Президента, федеральным и региональным законодательством.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12.Должностные лица кадро</w:t>
      </w:r>
      <w:r w:rsidR="006B1E46">
        <w:rPr>
          <w:rFonts w:ascii="Times New Roman" w:hAnsi="Times New Roman"/>
          <w:sz w:val="28"/>
          <w:szCs w:val="28"/>
        </w:rPr>
        <w:t>вой</w:t>
      </w:r>
      <w:r>
        <w:rPr>
          <w:rFonts w:ascii="Times New Roman" w:hAnsi="Times New Roman"/>
          <w:sz w:val="28"/>
          <w:szCs w:val="28"/>
        </w:rPr>
        <w:t xml:space="preserve"> служб</w:t>
      </w:r>
      <w:r w:rsidR="006B1E46">
        <w:rPr>
          <w:rFonts w:ascii="Times New Roman" w:hAnsi="Times New Roman"/>
          <w:sz w:val="28"/>
          <w:szCs w:val="28"/>
        </w:rPr>
        <w:t xml:space="preserve">ы </w:t>
      </w:r>
      <w:r w:rsidR="005952BB">
        <w:rPr>
          <w:rFonts w:ascii="Times New Roman" w:hAnsi="Times New Roman"/>
          <w:sz w:val="28"/>
          <w:szCs w:val="28"/>
        </w:rPr>
        <w:t>(либо лицо, осуществляющее кадровую работу)</w:t>
      </w:r>
      <w:r w:rsidR="006B1E46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, ответственные</w:t>
      </w:r>
      <w:r w:rsidR="006B1E46">
        <w:rPr>
          <w:rFonts w:ascii="Times New Roman" w:hAnsi="Times New Roman"/>
          <w:sz w:val="28"/>
          <w:szCs w:val="28"/>
        </w:rPr>
        <w:t xml:space="preserve"> лица </w:t>
      </w:r>
      <w:r>
        <w:rPr>
          <w:rFonts w:ascii="Times New Roman" w:hAnsi="Times New Roman"/>
          <w:sz w:val="28"/>
          <w:szCs w:val="28"/>
        </w:rPr>
        <w:t>за работу по профилактике коррупционных и иных правонарушений обеспечивают: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уведомление в письменной форме муниципального служащего о начале в отношении его проверки - в течение двух рабочих дней со дня получения соответствующего решения;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2" w:name="sub_1172"/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 в течение семи рабочих дней со дня обращения муниципального служащего, а при наличии уважительной причины - в срок, согласованный с муниципальным служащим.</w:t>
      </w:r>
      <w:proofErr w:type="gramEnd"/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3" w:name="sub_118"/>
      <w:bookmarkEnd w:id="2"/>
      <w:r>
        <w:rPr>
          <w:rFonts w:ascii="Times New Roman" w:hAnsi="Times New Roman"/>
          <w:sz w:val="28"/>
          <w:szCs w:val="28"/>
        </w:rPr>
        <w:tab/>
        <w:t>13. По окончании проверки</w:t>
      </w:r>
      <w:r w:rsidR="006B1E46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е лиц</w:t>
      </w:r>
      <w:r w:rsidR="006B1E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="006B1E4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служб</w:t>
      </w:r>
      <w:r w:rsidR="006B1E46">
        <w:rPr>
          <w:rFonts w:ascii="Times New Roman" w:hAnsi="Times New Roman"/>
          <w:sz w:val="28"/>
          <w:szCs w:val="28"/>
        </w:rPr>
        <w:t>ы (либо лицо, осуществляющее кадровую работу)</w:t>
      </w:r>
      <w:r>
        <w:rPr>
          <w:rFonts w:ascii="Times New Roman" w:hAnsi="Times New Roman"/>
          <w:sz w:val="28"/>
          <w:szCs w:val="28"/>
        </w:rPr>
        <w:t>, ответственные за работу по профилактике коррупционных и иных правонарушений,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4" w:name="sub_119"/>
      <w:bookmarkEnd w:id="3"/>
      <w:r>
        <w:rPr>
          <w:rFonts w:ascii="Times New Roman" w:hAnsi="Times New Roman"/>
          <w:sz w:val="28"/>
          <w:szCs w:val="28"/>
        </w:rPr>
        <w:tab/>
        <w:t>14. Муниципальный служащий вправе:</w:t>
      </w:r>
    </w:p>
    <w:bookmarkEnd w:id="4"/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давать пояснения в письменной форме: в ходе проверки; по вопросам, указанным в </w:t>
      </w:r>
      <w:hyperlink r:id="rId13" w:anchor="sub_1172" w:history="1">
        <w:r>
          <w:rPr>
            <w:rStyle w:val="a5"/>
            <w:b w:val="0"/>
            <w:color w:val="000000"/>
            <w:sz w:val="28"/>
            <w:szCs w:val="28"/>
          </w:rPr>
          <w:t>подпункте 2 пункта 1</w:t>
        </w:r>
      </w:hyperlink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настоящего Положения; по результатам проверки;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представлять дополнительные материалы и давать по ним пояснения в письменной форме;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обращаться в кадровые службы администрац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структурных подразделений, ответственные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14" w:anchor="sub_1172" w:history="1">
        <w:r>
          <w:rPr>
            <w:rStyle w:val="a5"/>
            <w:b w:val="0"/>
            <w:color w:val="000000"/>
            <w:sz w:val="28"/>
            <w:szCs w:val="28"/>
          </w:rPr>
          <w:t>подпункте 2 пункта 1</w:t>
        </w:r>
      </w:hyperlink>
      <w:r>
        <w:rPr>
          <w:rFonts w:ascii="Times New Roman" w:hAnsi="Times New Roman"/>
          <w:color w:val="000000"/>
          <w:sz w:val="28"/>
          <w:szCs w:val="28"/>
        </w:rPr>
        <w:t>0 настоящего Положения.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20"/>
      <w:r>
        <w:rPr>
          <w:rFonts w:ascii="Times New Roman" w:hAnsi="Times New Roman"/>
          <w:color w:val="000000"/>
          <w:sz w:val="28"/>
          <w:szCs w:val="28"/>
        </w:rPr>
        <w:tab/>
        <w:t xml:space="preserve">15. Пояснения, указанные в </w:t>
      </w:r>
      <w:hyperlink r:id="rId15" w:anchor="sub_119" w:history="1">
        <w:r>
          <w:rPr>
            <w:rStyle w:val="a5"/>
            <w:b w:val="0"/>
            <w:color w:val="000000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color w:val="000000"/>
          <w:sz w:val="28"/>
          <w:szCs w:val="28"/>
        </w:rPr>
        <w:t>12 настоящего Положения, приобщаются к материалам проверки.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6" w:name="sub_121"/>
      <w:bookmarkEnd w:id="5"/>
      <w:r>
        <w:rPr>
          <w:rFonts w:ascii="Times New Roman" w:hAnsi="Times New Roman"/>
          <w:color w:val="000000"/>
          <w:sz w:val="28"/>
          <w:szCs w:val="28"/>
        </w:rPr>
        <w:tab/>
        <w:t>16. На период проведения проверки муниципальн</w:t>
      </w:r>
      <w:r>
        <w:rPr>
          <w:rFonts w:ascii="Times New Roman" w:hAnsi="Times New Roman"/>
          <w:sz w:val="28"/>
          <w:szCs w:val="28"/>
        </w:rPr>
        <w:t>ый служащий может быть отстранен от замещаемой должности муниципальной службы  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bookmarkEnd w:id="6"/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На период отстранения муниципального служащего от замещаемой  </w:t>
      </w:r>
      <w:r w:rsidR="005952BB">
        <w:rPr>
          <w:rFonts w:ascii="Times New Roman" w:hAnsi="Times New Roman"/>
          <w:sz w:val="28"/>
          <w:szCs w:val="28"/>
        </w:rPr>
        <w:t xml:space="preserve">должности муниципальной службы </w:t>
      </w:r>
      <w:r>
        <w:rPr>
          <w:rFonts w:ascii="Times New Roman" w:hAnsi="Times New Roman"/>
          <w:sz w:val="28"/>
          <w:szCs w:val="28"/>
        </w:rPr>
        <w:t xml:space="preserve"> денежное содержание по замещаемой им должности сохраняется.</w:t>
      </w:r>
    </w:p>
    <w:p w:rsidR="00F15F93" w:rsidRPr="000644A6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17. </w:t>
      </w:r>
      <w:proofErr w:type="gramStart"/>
      <w:r>
        <w:rPr>
          <w:rFonts w:ascii="Times New Roman" w:hAnsi="Times New Roman"/>
          <w:sz w:val="28"/>
          <w:szCs w:val="28"/>
        </w:rPr>
        <w:t xml:space="preserve">Должностные </w:t>
      </w:r>
      <w:r w:rsidR="005952BB">
        <w:rPr>
          <w:rFonts w:ascii="Times New Roman" w:hAnsi="Times New Roman"/>
          <w:sz w:val="28"/>
          <w:szCs w:val="28"/>
        </w:rPr>
        <w:t xml:space="preserve"> лица кадровых служб (либо лицо, осуществляющее кадровую работу) Собрания депутатов</w:t>
      </w:r>
      <w:r>
        <w:rPr>
          <w:rFonts w:ascii="Times New Roman" w:hAnsi="Times New Roman"/>
          <w:sz w:val="28"/>
          <w:szCs w:val="28"/>
        </w:rPr>
        <w:t xml:space="preserve">, ответственные за работу по профилактике </w:t>
      </w:r>
      <w:r w:rsidRPr="000644A6">
        <w:rPr>
          <w:rFonts w:ascii="Times New Roman" w:hAnsi="Times New Roman"/>
          <w:sz w:val="28"/>
          <w:szCs w:val="28"/>
        </w:rPr>
        <w:t xml:space="preserve">коррупционных и иных правонарушений, представляют лицу, принявшему решение о проведении проверки, и должностному лицу, уполномоченному назначать гражданина на должность муниципальной службы </w:t>
      </w:r>
      <w:r w:rsidR="005952BB" w:rsidRPr="000644A6">
        <w:rPr>
          <w:rFonts w:ascii="Times New Roman" w:hAnsi="Times New Roman"/>
          <w:sz w:val="28"/>
          <w:szCs w:val="28"/>
        </w:rPr>
        <w:t>Собрания депутатов</w:t>
      </w:r>
      <w:r w:rsidRPr="000644A6">
        <w:rPr>
          <w:rFonts w:ascii="Times New Roman" w:hAnsi="Times New Roman"/>
          <w:sz w:val="28"/>
          <w:szCs w:val="28"/>
        </w:rPr>
        <w:t xml:space="preserve"> или назначившему муниципального служащего на должность муниципальной службы  </w:t>
      </w:r>
      <w:r w:rsidR="005952BB" w:rsidRPr="000644A6">
        <w:rPr>
          <w:rFonts w:ascii="Times New Roman" w:hAnsi="Times New Roman"/>
          <w:sz w:val="28"/>
          <w:szCs w:val="28"/>
        </w:rPr>
        <w:t>Собрания депутатов</w:t>
      </w:r>
      <w:r w:rsidRPr="000644A6">
        <w:rPr>
          <w:rFonts w:ascii="Times New Roman" w:hAnsi="Times New Roman"/>
          <w:sz w:val="28"/>
          <w:szCs w:val="28"/>
        </w:rPr>
        <w:t>, доклад о ее результатах.</w:t>
      </w:r>
      <w:proofErr w:type="gramEnd"/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18. </w:t>
      </w:r>
      <w:proofErr w:type="gramStart"/>
      <w:r>
        <w:rPr>
          <w:rFonts w:ascii="Times New Roman" w:hAnsi="Times New Roman"/>
          <w:sz w:val="28"/>
          <w:szCs w:val="28"/>
        </w:rPr>
        <w:t xml:space="preserve">Сведения о результатах проверки с письменного согласия лица, принявшего решение о ее проведении, представляются должностными лицами кадровых служб </w:t>
      </w:r>
      <w:r w:rsidR="005952BB">
        <w:rPr>
          <w:rFonts w:ascii="Times New Roman" w:hAnsi="Times New Roman"/>
          <w:sz w:val="28"/>
          <w:szCs w:val="28"/>
        </w:rPr>
        <w:t>(либо лицо, осуществляющее кадровую работу)</w:t>
      </w:r>
      <w:r>
        <w:rPr>
          <w:rFonts w:ascii="Times New Roman" w:hAnsi="Times New Roman"/>
          <w:sz w:val="28"/>
          <w:szCs w:val="28"/>
        </w:rPr>
        <w:t xml:space="preserve">, ответственными за работу по профилактике коррупционных и иных правонарушений, с одновременным уведомлением об этом гражданина или муниципального служащего, в отношении которых проводилась проверка, органам, организациям, общественным объединениям и должностным лицам,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указанным в </w:t>
      </w:r>
      <w:hyperlink r:id="rId16" w:anchor="sub_108" w:history="1">
        <w:r>
          <w:rPr>
            <w:rStyle w:val="a5"/>
            <w:b w:val="0"/>
            <w:color w:val="000000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Положения, предоставившим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15F93" w:rsidRDefault="00F15F93" w:rsidP="009E378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bookmarkStart w:id="7" w:name="sub_124"/>
      <w:r>
        <w:rPr>
          <w:rFonts w:ascii="Times New Roman" w:hAnsi="Times New Roman"/>
          <w:sz w:val="28"/>
          <w:szCs w:val="28"/>
        </w:rPr>
        <w:t xml:space="preserve">         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</w:t>
      </w:r>
      <w:r w:rsidR="005952BB">
        <w:rPr>
          <w:rFonts w:ascii="Times New Roman" w:hAnsi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/>
          <w:sz w:val="28"/>
          <w:szCs w:val="28"/>
        </w:rPr>
        <w:t>органы в соответствии с их компетенцией.</w:t>
      </w:r>
    </w:p>
    <w:bookmarkEnd w:id="7"/>
    <w:p w:rsidR="00F15F93" w:rsidRPr="000644A6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20. </w:t>
      </w:r>
      <w:r w:rsidRPr="000644A6">
        <w:rPr>
          <w:rFonts w:ascii="Times New Roman" w:hAnsi="Times New Roman"/>
          <w:sz w:val="28"/>
          <w:szCs w:val="28"/>
        </w:rPr>
        <w:t xml:space="preserve">Должностное лицо, уполномоченное назначать гражданина на должность муниципальной службы в </w:t>
      </w:r>
      <w:r w:rsidR="009E378D" w:rsidRPr="000644A6">
        <w:rPr>
          <w:rFonts w:ascii="Times New Roman" w:hAnsi="Times New Roman"/>
          <w:sz w:val="28"/>
          <w:szCs w:val="28"/>
        </w:rPr>
        <w:t>Собрании депутатов</w:t>
      </w:r>
      <w:r w:rsidRPr="000644A6">
        <w:rPr>
          <w:rFonts w:ascii="Times New Roman" w:hAnsi="Times New Roman"/>
          <w:sz w:val="28"/>
          <w:szCs w:val="28"/>
        </w:rPr>
        <w:t xml:space="preserve"> или назначившее муниципального служащего на должность муниципальной службы в </w:t>
      </w:r>
      <w:r w:rsidR="009E378D" w:rsidRPr="000644A6">
        <w:rPr>
          <w:rFonts w:ascii="Times New Roman" w:hAnsi="Times New Roman"/>
          <w:sz w:val="28"/>
          <w:szCs w:val="28"/>
        </w:rPr>
        <w:t>Собрания депутатов</w:t>
      </w:r>
      <w:r w:rsidRPr="000644A6">
        <w:rPr>
          <w:rFonts w:ascii="Times New Roman" w:hAnsi="Times New Roman"/>
          <w:sz w:val="28"/>
          <w:szCs w:val="28"/>
        </w:rPr>
        <w:t xml:space="preserve">, рассмотрев доклад, указанный в </w:t>
      </w:r>
      <w:hyperlink r:id="rId17" w:anchor="sub_122" w:history="1">
        <w:r w:rsidRPr="000644A6">
          <w:rPr>
            <w:rStyle w:val="a5"/>
            <w:b w:val="0"/>
            <w:color w:val="auto"/>
            <w:sz w:val="28"/>
            <w:szCs w:val="28"/>
          </w:rPr>
          <w:t xml:space="preserve">пункте </w:t>
        </w:r>
      </w:hyperlink>
      <w:r w:rsidRPr="000644A6">
        <w:rPr>
          <w:rFonts w:ascii="Times New Roman" w:hAnsi="Times New Roman"/>
          <w:sz w:val="28"/>
          <w:szCs w:val="28"/>
        </w:rPr>
        <w:t>17 настоящего Положения, принимает одно из следующих решений: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44A6">
        <w:rPr>
          <w:rFonts w:ascii="Times New Roman" w:hAnsi="Times New Roman"/>
          <w:sz w:val="28"/>
          <w:szCs w:val="28"/>
        </w:rPr>
        <w:t xml:space="preserve">         1) назначить гражданина на </w:t>
      </w:r>
      <w:r w:rsidR="009E378D" w:rsidRPr="000644A6">
        <w:rPr>
          <w:rFonts w:ascii="Times New Roman" w:hAnsi="Times New Roman"/>
          <w:sz w:val="28"/>
          <w:szCs w:val="28"/>
        </w:rPr>
        <w:t>должность</w:t>
      </w:r>
      <w:r w:rsidR="009E378D">
        <w:rPr>
          <w:rFonts w:ascii="Times New Roman" w:hAnsi="Times New Roman"/>
          <w:sz w:val="28"/>
          <w:szCs w:val="28"/>
        </w:rPr>
        <w:t xml:space="preserve"> муниципальной службы Собрания депутатов</w:t>
      </w:r>
      <w:r>
        <w:rPr>
          <w:rFonts w:ascii="Times New Roman" w:hAnsi="Times New Roman"/>
          <w:sz w:val="28"/>
          <w:szCs w:val="28"/>
        </w:rPr>
        <w:t>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 отказать гражданину в назначении на должность муниципальной службы </w:t>
      </w:r>
      <w:r w:rsidR="009E378D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применить к муниципальному служащему меры юридической ответственности;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21.</w:t>
      </w:r>
      <w:r>
        <w:rPr>
          <w:rFonts w:ascii="Times New Roman" w:hAnsi="Times New Roman"/>
          <w:sz w:val="28"/>
          <w:szCs w:val="28"/>
        </w:rPr>
        <w:t xml:space="preserve">Подлинники справок о доходах, об имуществе и обязательствах имущественного </w:t>
      </w:r>
      <w:r w:rsidR="009E378D">
        <w:rPr>
          <w:rFonts w:ascii="Times New Roman" w:hAnsi="Times New Roman"/>
          <w:sz w:val="28"/>
          <w:szCs w:val="28"/>
        </w:rPr>
        <w:t>характера, поступивших в кадровую службу Собрания (либо лицу, осуществляющему кадровую работу),</w:t>
      </w:r>
      <w:r>
        <w:rPr>
          <w:rFonts w:ascii="Times New Roman" w:hAnsi="Times New Roman"/>
          <w:sz w:val="28"/>
          <w:szCs w:val="28"/>
        </w:rPr>
        <w:t xml:space="preserve"> в соответствии с </w:t>
      </w:r>
      <w:hyperlink r:id="rId1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 Президента Российской Федерации от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23 июня 2014 г. N460 </w:t>
      </w:r>
      <w:r>
        <w:rPr>
          <w:rFonts w:ascii="Times New Roman" w:hAnsi="Times New Roman"/>
          <w:sz w:val="28"/>
          <w:szCs w:val="28"/>
        </w:rPr>
        <w:t xml:space="preserve">, по окончании календарного года  приобщаются к личным делам. </w:t>
      </w:r>
      <w:bookmarkStart w:id="8" w:name="dst100115"/>
      <w:bookmarkEnd w:id="8"/>
    </w:p>
    <w:p w:rsidR="00F15F93" w:rsidRDefault="00F15F93" w:rsidP="00F15F93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9" w:name="sub_126"/>
      <w:r>
        <w:rPr>
          <w:rFonts w:ascii="Times New Roman" w:hAnsi="Times New Roman"/>
          <w:sz w:val="28"/>
          <w:szCs w:val="28"/>
        </w:rPr>
        <w:t xml:space="preserve">         22. Матер</w:t>
      </w:r>
      <w:r w:rsidR="009E378D">
        <w:rPr>
          <w:rFonts w:ascii="Times New Roman" w:hAnsi="Times New Roman"/>
          <w:sz w:val="28"/>
          <w:szCs w:val="28"/>
        </w:rPr>
        <w:t>иалы проверки хранятся в кадровой службе</w:t>
      </w:r>
      <w:r>
        <w:rPr>
          <w:rFonts w:ascii="Times New Roman" w:hAnsi="Times New Roman"/>
          <w:sz w:val="28"/>
          <w:szCs w:val="28"/>
        </w:rPr>
        <w:t xml:space="preserve"> администрац</w:t>
      </w:r>
      <w:proofErr w:type="gramStart"/>
      <w:r>
        <w:rPr>
          <w:rFonts w:ascii="Times New Roman" w:hAnsi="Times New Roman"/>
          <w:sz w:val="28"/>
          <w:szCs w:val="28"/>
        </w:rPr>
        <w:t>ии и  ее</w:t>
      </w:r>
      <w:proofErr w:type="gramEnd"/>
      <w:r>
        <w:rPr>
          <w:rFonts w:ascii="Times New Roman" w:hAnsi="Times New Roman"/>
          <w:sz w:val="28"/>
          <w:szCs w:val="28"/>
        </w:rPr>
        <w:t xml:space="preserve"> структурных подразделений в течение трех лет со дня ее окончания, после чего передаются в архив.</w:t>
      </w:r>
      <w:bookmarkEnd w:id="9"/>
    </w:p>
    <w:p w:rsidR="00F15F93" w:rsidRDefault="00F15F93" w:rsidP="00F15F93">
      <w:pPr>
        <w:autoSpaceDE w:val="0"/>
        <w:autoSpaceDN w:val="0"/>
        <w:adjustRightInd w:val="0"/>
        <w:spacing w:before="280"/>
        <w:ind w:firstLine="540"/>
        <w:jc w:val="both"/>
        <w:rPr>
          <w:color w:val="FF0000"/>
          <w:sz w:val="28"/>
          <w:szCs w:val="28"/>
        </w:rPr>
      </w:pPr>
    </w:p>
    <w:p w:rsidR="00F15F93" w:rsidRDefault="00F15F93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2037" w:rsidRDefault="00F0203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2037" w:rsidRDefault="00F0203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6F47" w:rsidRDefault="00B56F47" w:rsidP="00F15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5F93" w:rsidRDefault="00F15F93" w:rsidP="00F15F93">
      <w:pPr>
        <w:ind w:firstLine="708"/>
        <w:jc w:val="both"/>
        <w:rPr>
          <w:sz w:val="28"/>
          <w:szCs w:val="28"/>
        </w:rPr>
      </w:pPr>
    </w:p>
    <w:p w:rsidR="000644A6" w:rsidRDefault="000644A6" w:rsidP="00F15F93">
      <w:pPr>
        <w:ind w:firstLine="708"/>
        <w:jc w:val="both"/>
        <w:rPr>
          <w:sz w:val="28"/>
          <w:szCs w:val="28"/>
        </w:rPr>
      </w:pPr>
    </w:p>
    <w:p w:rsidR="000644A6" w:rsidRDefault="000644A6" w:rsidP="00F15F93">
      <w:pPr>
        <w:ind w:firstLine="708"/>
        <w:jc w:val="both"/>
        <w:rPr>
          <w:sz w:val="28"/>
          <w:szCs w:val="28"/>
        </w:rPr>
      </w:pPr>
    </w:p>
    <w:p w:rsidR="000644A6" w:rsidRDefault="000644A6" w:rsidP="00F15F93">
      <w:pPr>
        <w:ind w:firstLine="708"/>
        <w:jc w:val="both"/>
        <w:rPr>
          <w:sz w:val="28"/>
          <w:szCs w:val="28"/>
        </w:rPr>
      </w:pPr>
    </w:p>
    <w:p w:rsidR="000644A6" w:rsidRDefault="000644A6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p w:rsidR="003430D9" w:rsidRDefault="003430D9" w:rsidP="003430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Исполнитель:</w:t>
      </w:r>
    </w:p>
    <w:p w:rsidR="003430D9" w:rsidRDefault="003430D9" w:rsidP="003430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Управляющий делами СД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Н.Б.Якупова</w:t>
      </w:r>
      <w:proofErr w:type="spellEnd"/>
    </w:p>
    <w:p w:rsidR="003430D9" w:rsidRDefault="003430D9" w:rsidP="00F15F93">
      <w:pPr>
        <w:ind w:firstLine="708"/>
        <w:jc w:val="both"/>
        <w:rPr>
          <w:sz w:val="28"/>
          <w:szCs w:val="28"/>
        </w:rPr>
      </w:pPr>
    </w:p>
    <w:sectPr w:rsidR="003430D9" w:rsidSect="008555CD">
      <w:type w:val="continuous"/>
      <w:pgSz w:w="11906" w:h="16838"/>
      <w:pgMar w:top="567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C082D"/>
    <w:rsid w:val="000644A6"/>
    <w:rsid w:val="00085BDE"/>
    <w:rsid w:val="003430D9"/>
    <w:rsid w:val="00546E36"/>
    <w:rsid w:val="005952BB"/>
    <w:rsid w:val="006B1E46"/>
    <w:rsid w:val="006D70DC"/>
    <w:rsid w:val="008555CD"/>
    <w:rsid w:val="008607B5"/>
    <w:rsid w:val="00862BA5"/>
    <w:rsid w:val="008D503E"/>
    <w:rsid w:val="009C082D"/>
    <w:rsid w:val="009E378D"/>
    <w:rsid w:val="00AC2956"/>
    <w:rsid w:val="00AF7A4D"/>
    <w:rsid w:val="00B56F47"/>
    <w:rsid w:val="00C3266D"/>
    <w:rsid w:val="00D7738D"/>
    <w:rsid w:val="00E025A7"/>
    <w:rsid w:val="00E6375B"/>
    <w:rsid w:val="00F02037"/>
    <w:rsid w:val="00F13DDF"/>
    <w:rsid w:val="00F15F93"/>
    <w:rsid w:val="00F3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5F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F93"/>
    <w:rPr>
      <w:color w:val="0000FF" w:themeColor="hyperlink"/>
      <w:u w:val="single"/>
    </w:rPr>
  </w:style>
  <w:style w:type="paragraph" w:styleId="a4">
    <w:name w:val="No Spacing"/>
    <w:uiPriority w:val="1"/>
    <w:qFormat/>
    <w:rsid w:val="00F15F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uiPriority w:val="99"/>
    <w:rsid w:val="00F15F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15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15F9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E37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7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5F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F93"/>
    <w:rPr>
      <w:color w:val="0000FF" w:themeColor="hyperlink"/>
      <w:u w:val="single"/>
    </w:rPr>
  </w:style>
  <w:style w:type="paragraph" w:styleId="a4">
    <w:name w:val="No Spacing"/>
    <w:uiPriority w:val="1"/>
    <w:qFormat/>
    <w:rsid w:val="00F15F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uiPriority w:val="99"/>
    <w:rsid w:val="00F15F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15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15F9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E37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rilog%20894%2014_12_2017.doc" TargetMode="External"/><Relationship Id="rId13" Type="http://schemas.openxmlformats.org/officeDocument/2006/relationships/hyperlink" Target="file:///C:\Users\User\Downloads\Prilog%20894%2014_12_2017.doc" TargetMode="External"/><Relationship Id="rId18" Type="http://schemas.openxmlformats.org/officeDocument/2006/relationships/hyperlink" Target="http://www.consultant.ru/document/cons_doc_LAW_8784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Prilog%20894%2014_12_2017.doc" TargetMode="External"/><Relationship Id="rId12" Type="http://schemas.openxmlformats.org/officeDocument/2006/relationships/hyperlink" Target="consultantplus://offline/ref=718AAF6497828857EB46C0A56992553AF7D8B0EFFFA7DD6784DBE390599FB2EF09BA3F0FL73CH" TargetMode="External"/><Relationship Id="rId17" Type="http://schemas.openxmlformats.org/officeDocument/2006/relationships/hyperlink" Target="file:///C:\Users\User\Downloads\Prilog%20894%2014_12_2017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Prilog%20894%2014_12_2017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Prilog%20894%2014_12_2017.doc" TargetMode="External"/><Relationship Id="rId11" Type="http://schemas.openxmlformats.org/officeDocument/2006/relationships/hyperlink" Target="file:///C:\Users\User\Downloads\Prilog%20894%2014_12_2017.doc" TargetMode="External"/><Relationship Id="rId5" Type="http://schemas.openxmlformats.org/officeDocument/2006/relationships/hyperlink" Target="garantf1://12064203.0/" TargetMode="External"/><Relationship Id="rId15" Type="http://schemas.openxmlformats.org/officeDocument/2006/relationships/hyperlink" Target="file:///C:\Users\User\Downloads\Prilog%20894%2014_12_2017.doc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file:///C:\Users\User\Downloads\Prilog%20894%2014_12_2017.doc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C:\Users\User\Downloads\Prilog%20894%2014_12_2017.doc" TargetMode="External"/><Relationship Id="rId14" Type="http://schemas.openxmlformats.org/officeDocument/2006/relationships/hyperlink" Target="file:///C:\Users\User\Downloads\Prilog%20894%2014_12_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sd-upravdel</cp:lastModifiedBy>
  <cp:revision>13</cp:revision>
  <cp:lastPrinted>2019-08-27T06:31:00Z</cp:lastPrinted>
  <dcterms:created xsi:type="dcterms:W3CDTF">2019-08-15T20:22:00Z</dcterms:created>
  <dcterms:modified xsi:type="dcterms:W3CDTF">2019-08-27T06:35:00Z</dcterms:modified>
</cp:coreProperties>
</file>