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36" w:rsidRPr="00D01D7B" w:rsidRDefault="000C0636" w:rsidP="000C06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D7B">
        <w:rPr>
          <w:rFonts w:ascii="Times New Roman" w:hAnsi="Times New Roman"/>
          <w:sz w:val="24"/>
          <w:szCs w:val="24"/>
        </w:rPr>
        <w:t>Приложение № 3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D7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D7B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D7B">
        <w:rPr>
          <w:rFonts w:ascii="Times New Roman" w:hAnsi="Times New Roman"/>
          <w:sz w:val="24"/>
          <w:szCs w:val="24"/>
        </w:rPr>
        <w:t>от  «__</w:t>
      </w:r>
      <w:r>
        <w:rPr>
          <w:rFonts w:ascii="Times New Roman" w:hAnsi="Times New Roman"/>
          <w:sz w:val="24"/>
          <w:szCs w:val="24"/>
        </w:rPr>
        <w:t>04</w:t>
      </w:r>
      <w:r w:rsidRPr="00D01D7B">
        <w:rPr>
          <w:rFonts w:ascii="Times New Roman" w:hAnsi="Times New Roman"/>
          <w:sz w:val="24"/>
          <w:szCs w:val="24"/>
        </w:rPr>
        <w:t>____» апреля   2022</w:t>
      </w:r>
      <w:r>
        <w:rPr>
          <w:rFonts w:ascii="Times New Roman" w:hAnsi="Times New Roman"/>
          <w:sz w:val="24"/>
          <w:szCs w:val="24"/>
        </w:rPr>
        <w:t>3г.</w:t>
      </w:r>
      <w:r w:rsidR="00A86F1B">
        <w:rPr>
          <w:rFonts w:ascii="Times New Roman" w:hAnsi="Times New Roman"/>
          <w:sz w:val="24"/>
          <w:szCs w:val="24"/>
        </w:rPr>
        <w:t xml:space="preserve"> №478/268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636" w:rsidRPr="00D01D7B" w:rsidRDefault="000C0636" w:rsidP="000C0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1D7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0C0636" w:rsidRPr="00D01D7B" w:rsidRDefault="000C0636" w:rsidP="000C0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1D7B"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0C0636" w:rsidRPr="00D01D7B" w:rsidRDefault="000C0636" w:rsidP="000C0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</w:t>
      </w:r>
      <w:r w:rsidRPr="00D01D7B">
        <w:rPr>
          <w:rFonts w:ascii="Times New Roman" w:hAnsi="Times New Roman"/>
          <w:b/>
          <w:sz w:val="24"/>
          <w:szCs w:val="24"/>
        </w:rPr>
        <w:t xml:space="preserve"> исполнении бюджета Чебаркульского   городского округа за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D01D7B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D01D7B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3</w:t>
      </w:r>
      <w:r w:rsidRPr="00D01D7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C0636" w:rsidRPr="00D01D7B" w:rsidRDefault="000C0636" w:rsidP="000C063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большой</w:t>
      </w:r>
      <w:r w:rsidRPr="00D01D7B">
        <w:rPr>
          <w:rFonts w:ascii="Times New Roman" w:hAnsi="Times New Roman"/>
          <w:b/>
          <w:sz w:val="24"/>
          <w:szCs w:val="24"/>
        </w:rPr>
        <w:t xml:space="preserve">  зал администрации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01D7B">
        <w:rPr>
          <w:rFonts w:ascii="Times New Roman" w:hAnsi="Times New Roman"/>
          <w:b/>
          <w:sz w:val="24"/>
          <w:szCs w:val="24"/>
        </w:rPr>
        <w:t>14-00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4795"/>
        <w:gridCol w:w="3650"/>
      </w:tblGrid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14-00-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14-05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Председатель Собрания депутатов Чебаркульского городского округа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Баландин Николай Сергеевич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  <w:b/>
              </w:rPr>
              <w:t>Доклады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14-05-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Об  исполнении  бюджета Чебаркульского городского  округа за 202</w:t>
            </w:r>
            <w:r>
              <w:rPr>
                <w:rFonts w:ascii="Times New Roman" w:hAnsi="Times New Roman"/>
              </w:rPr>
              <w:t>2</w:t>
            </w:r>
            <w:r w:rsidRPr="00D01D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Заместитель главы по бюджетному процессу, начальник Финансового управления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Таймасова Ольга Геннадьевна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  <w:b/>
              </w:rPr>
              <w:t>Содоклады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14- 25 -14- 35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B87EBA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EBA">
              <w:rPr>
                <w:rFonts w:ascii="Times New Roman" w:hAnsi="Times New Roman"/>
              </w:rPr>
              <w:t>О выполнении бюджетных назначений  и о причинах поступлений за 202</w:t>
            </w:r>
            <w:r>
              <w:rPr>
                <w:rFonts w:ascii="Times New Roman" w:hAnsi="Times New Roman"/>
              </w:rPr>
              <w:t>2</w:t>
            </w:r>
            <w:r w:rsidRPr="00B87EBA">
              <w:rPr>
                <w:rFonts w:ascii="Times New Roman" w:hAnsi="Times New Roman"/>
              </w:rPr>
              <w:t xml:space="preserve"> год в сравнении с предыдущим  годом в Чебаркульском городском округе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B87EBA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B87EBA">
              <w:rPr>
                <w:rFonts w:ascii="Times New Roman" w:hAnsi="Times New Roman"/>
              </w:rPr>
              <w:t>Начальник ИФНС Межрайонной  №23 России по  Челябинской области</w:t>
            </w:r>
          </w:p>
          <w:p w:rsidR="000C0636" w:rsidRPr="00B87EBA" w:rsidRDefault="000C0636" w:rsidP="00B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EBA">
              <w:rPr>
                <w:rFonts w:ascii="Times New Roman" w:hAnsi="Times New Roman"/>
              </w:rPr>
              <w:t>Несмиянов Игорь Николаевич (по согласованию)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  <w:b/>
              </w:rPr>
              <w:t>Выступления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14-35-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14-40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Об освоении бюджетных средств за 202</w:t>
            </w:r>
            <w:r>
              <w:rPr>
                <w:rFonts w:ascii="Times New Roman" w:hAnsi="Times New Roman"/>
              </w:rPr>
              <w:t>2</w:t>
            </w:r>
            <w:r w:rsidRPr="00D01D7B">
              <w:rPr>
                <w:rFonts w:ascii="Times New Roman" w:hAnsi="Times New Roman"/>
              </w:rPr>
              <w:t xml:space="preserve"> год в сфере жилищно-коммунального хозяйства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Заместителя главы по городскому хозяйству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Еремин Олег Владимирович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14-40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14-45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Об освоении бюджетных средств за 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1D7B">
              <w:rPr>
                <w:rFonts w:ascii="Times New Roman" w:hAnsi="Times New Roman"/>
              </w:rPr>
              <w:t xml:space="preserve"> год в сфере культуры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Начальник Управления культуры администрации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Лильбок Татьяна Константиновна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14-50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14-55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Об освоении бюджетных средств за 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1D7B">
              <w:rPr>
                <w:rFonts w:ascii="Times New Roman" w:hAnsi="Times New Roman"/>
              </w:rPr>
              <w:t xml:space="preserve"> год в сфере образования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</w:rPr>
              <w:t>Начальник Управления образования  администрации Белова Оксана Евгеньевна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14-55-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Об освоении бюджетных средств за </w:t>
            </w:r>
          </w:p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1D7B">
              <w:rPr>
                <w:rFonts w:ascii="Times New Roman" w:hAnsi="Times New Roman"/>
              </w:rPr>
              <w:t xml:space="preserve"> год в сфере физической культуры и спорта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Начальник Управления по физической культуре и спорту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Никулин Александр Сергеевич 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15-00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15-05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Об освоении бюджетных средств в сфере социальной защиты населения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Начальник Управления социальной защиты населения администрации 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Кузнецова Ольга Аркадьевна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15-05</w:t>
            </w:r>
          </w:p>
          <w:p w:rsidR="000C0636" w:rsidRPr="00EC142A" w:rsidRDefault="000C0636" w:rsidP="00BD6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42A">
              <w:rPr>
                <w:rFonts w:ascii="Times New Roman" w:hAnsi="Times New Roman"/>
                <w:sz w:val="20"/>
                <w:szCs w:val="20"/>
              </w:rPr>
              <w:t>15-10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Об освоении  бюджетных средств в сфере имущественных и земельных правоотношений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Заместитель главы по имущественным и земельным отношениям, начальник УМС администрации Устьянцева Алена Владимировна</w:t>
            </w: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15-10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15-30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 xml:space="preserve">Выступления и вопросы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15-10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Обсуждение проекта рекомендаций публичных слушаний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0636" w:rsidRPr="00D01D7B" w:rsidTr="00BD62A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15-15</w:t>
            </w:r>
          </w:p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15-30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Подтверждение итогов и принятие рекомендаций публичных слушаний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6" w:rsidRPr="00D01D7B" w:rsidRDefault="000C0636" w:rsidP="00BD62AA">
            <w:pPr>
              <w:spacing w:after="0" w:line="240" w:lineRule="auto"/>
              <w:rPr>
                <w:rFonts w:ascii="Times New Roman" w:hAnsi="Times New Roman"/>
              </w:rPr>
            </w:pPr>
            <w:r w:rsidRPr="00D01D7B">
              <w:rPr>
                <w:rFonts w:ascii="Times New Roman" w:hAnsi="Times New Roman"/>
              </w:rPr>
              <w:t>Председатель Собрания депутатов Чебаркульского городского округа</w:t>
            </w:r>
          </w:p>
          <w:p w:rsidR="000C0636" w:rsidRPr="00D01D7B" w:rsidRDefault="000C0636" w:rsidP="00BD62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D7B">
              <w:rPr>
                <w:rFonts w:ascii="Times New Roman" w:hAnsi="Times New Roman"/>
              </w:rPr>
              <w:t>Баландин Николай Сергеевич</w:t>
            </w:r>
          </w:p>
        </w:tc>
      </w:tr>
    </w:tbl>
    <w:p w:rsidR="000C0636" w:rsidRPr="00D01D7B" w:rsidRDefault="000C0636" w:rsidP="000C0636">
      <w:pPr>
        <w:rPr>
          <w:sz w:val="24"/>
          <w:szCs w:val="24"/>
        </w:rPr>
      </w:pP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0636" w:rsidRPr="00111CB1" w:rsidRDefault="000C0636" w:rsidP="000C0636">
      <w:pPr>
        <w:rPr>
          <w:lang w:val="en-US"/>
        </w:rPr>
      </w:pPr>
    </w:p>
    <w:sectPr w:rsidR="000C0636" w:rsidRPr="00111CB1" w:rsidSect="00D01D7B">
      <w:pgSz w:w="11906" w:h="16838"/>
      <w:pgMar w:top="567" w:right="1134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4D5"/>
    <w:rsid w:val="000C0636"/>
    <w:rsid w:val="00111CB1"/>
    <w:rsid w:val="008744D5"/>
    <w:rsid w:val="00906BC5"/>
    <w:rsid w:val="00A86F1B"/>
    <w:rsid w:val="00B24336"/>
    <w:rsid w:val="00E2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2023-03-29T06:16:00Z</cp:lastPrinted>
  <dcterms:created xsi:type="dcterms:W3CDTF">2023-04-07T09:23:00Z</dcterms:created>
  <dcterms:modified xsi:type="dcterms:W3CDTF">2023-04-07T09:23:00Z</dcterms:modified>
</cp:coreProperties>
</file>