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09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 _04_» апреля  2023</w:t>
      </w:r>
      <w:r w:rsidRPr="005D432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479/</w:t>
      </w:r>
      <w:r w:rsidR="001857E9">
        <w:rPr>
          <w:rFonts w:ascii="Times New Roman" w:hAnsi="Times New Roman" w:cs="Times New Roman"/>
          <w:sz w:val="24"/>
          <w:szCs w:val="24"/>
        </w:rPr>
        <w:t>269</w:t>
      </w:r>
    </w:p>
    <w:p w:rsidR="00CA2509" w:rsidRPr="005A552A" w:rsidRDefault="00CA2509" w:rsidP="00CA2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55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509" w:rsidRPr="00106904" w:rsidRDefault="00CA2509" w:rsidP="00CA2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6904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CA2509" w:rsidRPr="00106904" w:rsidRDefault="00CA2509" w:rsidP="00CA2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6904"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  <w:r w:rsidRPr="0010690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06904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A2509" w:rsidRPr="00106904" w:rsidRDefault="00CA2509" w:rsidP="00CA250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06904">
        <w:rPr>
          <w:b w:val="0"/>
          <w:sz w:val="28"/>
          <w:szCs w:val="28"/>
        </w:rPr>
        <w:t>Челябинской области</w:t>
      </w:r>
    </w:p>
    <w:p w:rsidR="00CA2509" w:rsidRPr="005A552A" w:rsidRDefault="00CA2509" w:rsidP="00CA2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2A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A2509" w:rsidRPr="005A552A" w:rsidRDefault="00CA2509" w:rsidP="00CA2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2A">
        <w:rPr>
          <w:rFonts w:ascii="Times New Roman" w:hAnsi="Times New Roman" w:cs="Times New Roman"/>
          <w:b/>
          <w:sz w:val="28"/>
          <w:szCs w:val="28"/>
        </w:rPr>
        <w:tab/>
      </w:r>
      <w:r w:rsidRPr="005A552A">
        <w:rPr>
          <w:rFonts w:ascii="Times New Roman" w:hAnsi="Times New Roman" w:cs="Times New Roman"/>
          <w:b/>
          <w:sz w:val="28"/>
          <w:szCs w:val="28"/>
        </w:rPr>
        <w:tab/>
      </w:r>
      <w:r w:rsidRPr="005A552A">
        <w:rPr>
          <w:rFonts w:ascii="Times New Roman" w:hAnsi="Times New Roman" w:cs="Times New Roman"/>
          <w:b/>
          <w:sz w:val="28"/>
          <w:szCs w:val="28"/>
        </w:rPr>
        <w:tab/>
      </w:r>
      <w:r w:rsidRPr="005A552A">
        <w:rPr>
          <w:rFonts w:ascii="Times New Roman" w:hAnsi="Times New Roman" w:cs="Times New Roman"/>
          <w:b/>
          <w:sz w:val="28"/>
          <w:szCs w:val="28"/>
        </w:rPr>
        <w:tab/>
      </w:r>
      <w:r w:rsidRPr="005A552A">
        <w:rPr>
          <w:rFonts w:ascii="Times New Roman" w:hAnsi="Times New Roman" w:cs="Times New Roman"/>
          <w:b/>
          <w:sz w:val="28"/>
          <w:szCs w:val="28"/>
        </w:rPr>
        <w:tab/>
      </w:r>
      <w:r w:rsidRPr="005A552A"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462"/>
      </w:tblGrid>
      <w:tr w:rsidR="00CA2509" w:rsidRPr="00A83C94" w:rsidTr="00C34EE2">
        <w:trPr>
          <w:trHeight w:val="132"/>
        </w:trPr>
        <w:tc>
          <w:tcPr>
            <w:tcW w:w="1010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A2509" w:rsidRPr="00A83C94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509" w:rsidRPr="00A83C94" w:rsidRDefault="00CA2509" w:rsidP="00CA2509">
      <w:pPr>
        <w:spacing w:after="0"/>
        <w:rPr>
          <w:rFonts w:ascii="Times New Roman" w:hAnsi="Times New Roman" w:cs="Times New Roman"/>
          <w:szCs w:val="20"/>
        </w:rPr>
      </w:pPr>
      <w:r w:rsidRPr="00A83C9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« ____»   _________   2023г. </w:t>
      </w:r>
      <w:r w:rsidRPr="00A83C9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______</w:t>
      </w:r>
    </w:p>
    <w:p w:rsidR="00CA2509" w:rsidRPr="00A83C94" w:rsidRDefault="00CA2509" w:rsidP="00CA2509">
      <w:pPr>
        <w:spacing w:after="0"/>
        <w:rPr>
          <w:rFonts w:ascii="Times New Roman" w:hAnsi="Times New Roman" w:cs="Times New Roman"/>
        </w:rPr>
      </w:pPr>
      <w:r w:rsidRPr="00A83C94">
        <w:rPr>
          <w:rFonts w:ascii="Times New Roman" w:hAnsi="Times New Roman" w:cs="Times New Roman"/>
        </w:rPr>
        <w:t>г. Чебаркуль</w:t>
      </w:r>
    </w:p>
    <w:p w:rsidR="00CA2509" w:rsidRPr="00106904" w:rsidRDefault="00CA2509" w:rsidP="00CA2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904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CA2509" w:rsidRPr="00106904" w:rsidRDefault="00CA2509" w:rsidP="00CA2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904">
        <w:rPr>
          <w:rFonts w:ascii="Times New Roman" w:hAnsi="Times New Roman" w:cs="Times New Roman"/>
          <w:sz w:val="24"/>
          <w:szCs w:val="24"/>
        </w:rPr>
        <w:t>в Устав муниципального образования</w:t>
      </w:r>
    </w:p>
    <w:p w:rsidR="00CA2509" w:rsidRPr="00106904" w:rsidRDefault="00CA2509" w:rsidP="00CA2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6904">
        <w:rPr>
          <w:rFonts w:ascii="Times New Roman" w:hAnsi="Times New Roman" w:cs="Times New Roman"/>
          <w:sz w:val="24"/>
          <w:szCs w:val="24"/>
        </w:rPr>
        <w:t>«Чебаркульский городской округ»</w:t>
      </w:r>
    </w:p>
    <w:p w:rsidR="00CA2509" w:rsidRPr="00106904" w:rsidRDefault="00CA2509" w:rsidP="00CA25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509" w:rsidRPr="00106904" w:rsidRDefault="00CA2509" w:rsidP="00CA25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6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Федерации", от 14.03.2022 № 60-ФЗ «О внесении изменений в отдельные законодательные акты Российской Федерации», </w:t>
      </w:r>
      <w:r w:rsidRPr="00106904">
        <w:rPr>
          <w:rFonts w:ascii="Times New Roman" w:hAnsi="Times New Roman" w:cs="Times New Roman"/>
          <w:sz w:val="24"/>
          <w:szCs w:val="24"/>
        </w:rPr>
        <w:t xml:space="preserve">Законом Челябинской области от 11.06.2015 №  189-ЗО "О некоторых вопросах правового регулирования организации местного самоуправления в Челябинской области", </w:t>
      </w:r>
      <w:r w:rsidRPr="00106904"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статьями 29,62 Устава муниципального образования «Чебаркульский городской округ», Собрание депутатов Чебаркульского городского округа,</w:t>
      </w:r>
    </w:p>
    <w:p w:rsidR="00CA2509" w:rsidRPr="00106904" w:rsidRDefault="00CA2509" w:rsidP="00CA25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904">
        <w:rPr>
          <w:rFonts w:ascii="Times New Roman" w:hAnsi="Times New Roman" w:cs="Times New Roman"/>
          <w:color w:val="000000"/>
          <w:sz w:val="24"/>
          <w:szCs w:val="24"/>
        </w:rPr>
        <w:tab/>
        <w:t>РЕШАЕТ:</w:t>
      </w:r>
    </w:p>
    <w:p w:rsidR="00CA2509" w:rsidRPr="00106904" w:rsidRDefault="00CA2509" w:rsidP="00CA25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904">
        <w:rPr>
          <w:rFonts w:ascii="Times New Roman" w:hAnsi="Times New Roman" w:cs="Times New Roman"/>
          <w:color w:val="000000"/>
          <w:sz w:val="24"/>
          <w:szCs w:val="24"/>
        </w:rPr>
        <w:tab/>
        <w:t>1. Внести в Устав муниципального образования «Чебаркульский городской округ» следующие изменения и дополнения:</w:t>
      </w:r>
    </w:p>
    <w:p w:rsidR="00CA2509" w:rsidRPr="00106904" w:rsidRDefault="00CA2509" w:rsidP="00CA25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04">
        <w:rPr>
          <w:rFonts w:ascii="Times New Roman" w:hAnsi="Times New Roman" w:cs="Times New Roman"/>
          <w:b/>
          <w:sz w:val="24"/>
          <w:szCs w:val="24"/>
        </w:rPr>
        <w:tab/>
        <w:t>1) в статье 36 «</w:t>
      </w:r>
      <w:r w:rsidRPr="00106904"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>Полномочия Главы городского округа</w:t>
      </w:r>
      <w:r w:rsidRPr="00106904">
        <w:rPr>
          <w:rFonts w:ascii="Times New Roman" w:hAnsi="Times New Roman" w:cs="Times New Roman"/>
          <w:b/>
          <w:sz w:val="24"/>
          <w:szCs w:val="24"/>
        </w:rPr>
        <w:t>»:</w:t>
      </w:r>
    </w:p>
    <w:p w:rsidR="00CA2509" w:rsidRPr="00106904" w:rsidRDefault="00CA2509" w:rsidP="00CA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904">
        <w:rPr>
          <w:rFonts w:ascii="Times New Roman" w:hAnsi="Times New Roman" w:cs="Times New Roman"/>
          <w:b/>
          <w:sz w:val="24"/>
          <w:szCs w:val="24"/>
        </w:rPr>
        <w:tab/>
      </w:r>
      <w:r w:rsidRPr="00106904">
        <w:rPr>
          <w:rFonts w:ascii="Times New Roman" w:hAnsi="Times New Roman" w:cs="Times New Roman"/>
          <w:sz w:val="24"/>
          <w:szCs w:val="24"/>
        </w:rPr>
        <w:t>пункт 4 изложить в следующей редакции:</w:t>
      </w:r>
    </w:p>
    <w:p w:rsidR="00CA2509" w:rsidRPr="00106904" w:rsidRDefault="00CA2509" w:rsidP="00CA2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904">
        <w:rPr>
          <w:rFonts w:ascii="Times New Roman" w:hAnsi="Times New Roman" w:cs="Times New Roman"/>
          <w:sz w:val="24"/>
          <w:szCs w:val="24"/>
        </w:rPr>
        <w:tab/>
      </w:r>
      <w:r w:rsidRPr="00106904">
        <w:rPr>
          <w:rFonts w:ascii="Times New Roman" w:eastAsiaTheme="minorEastAsia" w:hAnsi="Times New Roman" w:cs="Times New Roman"/>
          <w:color w:val="22272F"/>
          <w:sz w:val="24"/>
          <w:szCs w:val="24"/>
          <w:shd w:val="clear" w:color="auto" w:fill="FFFFFF"/>
        </w:rPr>
        <w:t>"</w:t>
      </w:r>
      <w:r w:rsidRPr="00106904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</w:t>
      </w:r>
      <w:r w:rsidR="001857E9">
        <w:rPr>
          <w:rFonts w:ascii="Times New Roman" w:hAnsi="Times New Roman" w:cs="Times New Roman"/>
          <w:sz w:val="24"/>
          <w:szCs w:val="24"/>
        </w:rPr>
        <w:t>Г</w:t>
      </w:r>
      <w:r w:rsidRPr="00106904">
        <w:rPr>
          <w:rFonts w:ascii="Times New Roman" w:hAnsi="Times New Roman" w:cs="Times New Roman"/>
          <w:sz w:val="24"/>
          <w:szCs w:val="24"/>
        </w:rPr>
        <w:t>лавы  городского округа 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самоуправления, определяемое в соответствии с решением Собрания депутатов Чебаркульского  городского округа".</w:t>
      </w:r>
    </w:p>
    <w:p w:rsidR="00CA2509" w:rsidRPr="00106904" w:rsidRDefault="00CA2509" w:rsidP="00CA2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904">
        <w:rPr>
          <w:rFonts w:ascii="Times New Roman" w:hAnsi="Times New Roman" w:cs="Times New Roman"/>
          <w:b/>
          <w:sz w:val="24"/>
          <w:szCs w:val="24"/>
        </w:rPr>
        <w:tab/>
      </w:r>
      <w:r w:rsidRPr="00106904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подлежит официальному опубликованию в газете «</w:t>
      </w:r>
      <w:proofErr w:type="spellStart"/>
      <w:r w:rsidRPr="00106904">
        <w:rPr>
          <w:rFonts w:ascii="Times New Roman" w:hAnsi="Times New Roman" w:cs="Times New Roman"/>
          <w:color w:val="000000"/>
          <w:sz w:val="24"/>
          <w:szCs w:val="24"/>
        </w:rPr>
        <w:t>Южноуралец</w:t>
      </w:r>
      <w:proofErr w:type="spellEnd"/>
      <w:r w:rsidRPr="00106904">
        <w:rPr>
          <w:rFonts w:ascii="Times New Roman" w:hAnsi="Times New Roman" w:cs="Times New Roman"/>
          <w:color w:val="000000"/>
          <w:sz w:val="24"/>
          <w:szCs w:val="24"/>
        </w:rPr>
        <w:t>» и (или) на официальном сайте Чебаркульского городского округа (https://chebarcul.ru/),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CA2509" w:rsidRPr="00106904" w:rsidRDefault="00CA2509" w:rsidP="00CA25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904">
        <w:rPr>
          <w:rFonts w:ascii="Times New Roman" w:hAnsi="Times New Roman" w:cs="Times New Roman"/>
          <w:color w:val="000000"/>
          <w:sz w:val="24"/>
          <w:szCs w:val="24"/>
        </w:rPr>
        <w:tab/>
        <w:t>3. Настоящее решение вступает в силу после его официального опубликования  в соответствии с действующим законодательством.</w:t>
      </w:r>
    </w:p>
    <w:p w:rsidR="00CA2509" w:rsidRPr="00106904" w:rsidRDefault="00CA2509" w:rsidP="00CA250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06904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Собрания депутатов </w:t>
      </w:r>
    </w:p>
    <w:p w:rsidR="00CA2509" w:rsidRPr="00106904" w:rsidRDefault="00CA2509" w:rsidP="00CA250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06904">
        <w:rPr>
          <w:rFonts w:ascii="Times New Roman" w:hAnsi="Times New Roman" w:cs="Times New Roman"/>
          <w:color w:val="000000"/>
          <w:sz w:val="24"/>
          <w:szCs w:val="24"/>
        </w:rPr>
        <w:t xml:space="preserve">Чебаркульского городского округа </w:t>
      </w:r>
      <w:r w:rsidRPr="0010690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690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690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690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7E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6904">
        <w:rPr>
          <w:rFonts w:ascii="Times New Roman" w:hAnsi="Times New Roman" w:cs="Times New Roman"/>
          <w:color w:val="000000"/>
          <w:sz w:val="24"/>
          <w:szCs w:val="24"/>
        </w:rPr>
        <w:t>Н.С. Баландин</w:t>
      </w:r>
    </w:p>
    <w:p w:rsidR="00CA2509" w:rsidRPr="00106904" w:rsidRDefault="00CA2509" w:rsidP="00CA250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A2509" w:rsidRPr="00106904" w:rsidRDefault="00CA2509" w:rsidP="00CA250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0690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</w:p>
    <w:p w:rsidR="00CA2509" w:rsidRPr="00106904" w:rsidRDefault="00CA2509" w:rsidP="00CA250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06904">
        <w:rPr>
          <w:rFonts w:ascii="Times New Roman" w:hAnsi="Times New Roman" w:cs="Times New Roman"/>
          <w:color w:val="000000"/>
          <w:sz w:val="24"/>
          <w:szCs w:val="24"/>
        </w:rPr>
        <w:t>Чебаркульского городского округа</w:t>
      </w:r>
      <w:r w:rsidRPr="0010690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690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690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690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С.А. Виноградова</w:t>
      </w:r>
    </w:p>
    <w:sectPr w:rsidR="00CA2509" w:rsidRPr="00106904" w:rsidSect="0010690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20C60"/>
    <w:rsid w:val="000E7E29"/>
    <w:rsid w:val="001857E9"/>
    <w:rsid w:val="002051BE"/>
    <w:rsid w:val="002608D8"/>
    <w:rsid w:val="00304056"/>
    <w:rsid w:val="003335C1"/>
    <w:rsid w:val="00374F89"/>
    <w:rsid w:val="00CA2509"/>
    <w:rsid w:val="00D0045C"/>
    <w:rsid w:val="00D22C86"/>
    <w:rsid w:val="00E20C60"/>
    <w:rsid w:val="00FE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09"/>
  </w:style>
  <w:style w:type="paragraph" w:styleId="1">
    <w:name w:val="heading 1"/>
    <w:basedOn w:val="a"/>
    <w:link w:val="10"/>
    <w:uiPriority w:val="9"/>
    <w:qFormat/>
    <w:rsid w:val="00CA2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A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Епифанов А.А.</cp:lastModifiedBy>
  <cp:revision>2</cp:revision>
  <cp:lastPrinted>2023-04-05T11:22:00Z</cp:lastPrinted>
  <dcterms:created xsi:type="dcterms:W3CDTF">2023-06-16T09:53:00Z</dcterms:created>
  <dcterms:modified xsi:type="dcterms:W3CDTF">2023-06-16T09:53:00Z</dcterms:modified>
</cp:coreProperties>
</file>