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60" w:rsidRPr="00844B69" w:rsidRDefault="003674DC" w:rsidP="00844B69">
      <w:pPr>
        <w:tabs>
          <w:tab w:val="left" w:pos="6900"/>
        </w:tabs>
        <w:overflowPunct/>
        <w:autoSpaceDE/>
        <w:autoSpaceDN/>
        <w:adjustRightInd/>
        <w:spacing w:after="200" w:line="276" w:lineRule="auto"/>
        <w:jc w:val="right"/>
        <w:rPr>
          <w:color w:val="000000" w:themeColor="text1"/>
          <w:sz w:val="28"/>
          <w:szCs w:val="28"/>
        </w:rPr>
      </w:pPr>
      <w:r w:rsidRPr="00844B69">
        <w:rPr>
          <w:color w:val="000000" w:themeColor="text1"/>
          <w:sz w:val="28"/>
          <w:szCs w:val="28"/>
        </w:rPr>
        <w:t>П</w:t>
      </w:r>
      <w:r w:rsidR="007D2E60" w:rsidRPr="00844B69">
        <w:rPr>
          <w:color w:val="000000" w:themeColor="text1"/>
          <w:sz w:val="28"/>
          <w:szCs w:val="28"/>
        </w:rPr>
        <w:t>риложение</w:t>
      </w:r>
    </w:p>
    <w:p w:rsidR="00844B69" w:rsidRDefault="007D2E60" w:rsidP="00844B69">
      <w:pPr>
        <w:jc w:val="right"/>
        <w:rPr>
          <w:color w:val="000000" w:themeColor="text1"/>
          <w:sz w:val="28"/>
          <w:szCs w:val="28"/>
        </w:rPr>
      </w:pPr>
      <w:r w:rsidRPr="00844B69">
        <w:rPr>
          <w:color w:val="000000" w:themeColor="text1"/>
          <w:sz w:val="28"/>
          <w:szCs w:val="28"/>
        </w:rPr>
        <w:t>к решению Собрания депутатов</w:t>
      </w:r>
    </w:p>
    <w:p w:rsidR="00844B69" w:rsidRDefault="003674DC" w:rsidP="00844B69">
      <w:pPr>
        <w:jc w:val="right"/>
        <w:rPr>
          <w:color w:val="000000" w:themeColor="text1"/>
          <w:sz w:val="28"/>
          <w:szCs w:val="28"/>
        </w:rPr>
      </w:pPr>
      <w:r w:rsidRPr="00844B69">
        <w:rPr>
          <w:color w:val="000000" w:themeColor="text1"/>
          <w:sz w:val="28"/>
          <w:szCs w:val="28"/>
        </w:rPr>
        <w:t xml:space="preserve">Чебаркульского </w:t>
      </w:r>
      <w:r w:rsidR="007D2E60" w:rsidRPr="00844B69">
        <w:rPr>
          <w:color w:val="000000" w:themeColor="text1"/>
          <w:sz w:val="28"/>
          <w:szCs w:val="28"/>
        </w:rPr>
        <w:t xml:space="preserve">городского </w:t>
      </w:r>
      <w:r w:rsidR="00844B69">
        <w:rPr>
          <w:color w:val="000000" w:themeColor="text1"/>
          <w:sz w:val="28"/>
          <w:szCs w:val="28"/>
        </w:rPr>
        <w:t xml:space="preserve"> </w:t>
      </w:r>
      <w:r w:rsidR="007D2E60" w:rsidRPr="00844B69">
        <w:rPr>
          <w:color w:val="000000" w:themeColor="text1"/>
          <w:sz w:val="28"/>
          <w:szCs w:val="28"/>
        </w:rPr>
        <w:t>округа</w:t>
      </w:r>
      <w:r w:rsidR="007E33FE" w:rsidRPr="00844B69">
        <w:rPr>
          <w:color w:val="000000" w:themeColor="text1"/>
          <w:sz w:val="28"/>
          <w:szCs w:val="28"/>
        </w:rPr>
        <w:t xml:space="preserve"> </w:t>
      </w:r>
    </w:p>
    <w:p w:rsidR="007D2E60" w:rsidRPr="00844B69" w:rsidRDefault="00844B69" w:rsidP="00844B69">
      <w:pPr>
        <w:jc w:val="right"/>
        <w:rPr>
          <w:color w:val="000000" w:themeColor="text1"/>
          <w:sz w:val="28"/>
          <w:szCs w:val="28"/>
        </w:rPr>
      </w:pPr>
      <w:r>
        <w:rPr>
          <w:color w:val="000000" w:themeColor="text1"/>
          <w:sz w:val="28"/>
          <w:szCs w:val="28"/>
        </w:rPr>
        <w:t>о</w:t>
      </w:r>
      <w:r w:rsidR="007D2E60" w:rsidRPr="00844B69">
        <w:rPr>
          <w:color w:val="000000" w:themeColor="text1"/>
          <w:sz w:val="28"/>
          <w:szCs w:val="28"/>
        </w:rPr>
        <w:t>т</w:t>
      </w:r>
      <w:r>
        <w:rPr>
          <w:color w:val="000000" w:themeColor="text1"/>
          <w:sz w:val="28"/>
          <w:szCs w:val="28"/>
        </w:rPr>
        <w:t xml:space="preserve">  «</w:t>
      </w:r>
      <w:r w:rsidR="009A2B86">
        <w:rPr>
          <w:color w:val="000000" w:themeColor="text1"/>
          <w:sz w:val="28"/>
          <w:szCs w:val="28"/>
        </w:rPr>
        <w:t>04</w:t>
      </w:r>
      <w:r>
        <w:rPr>
          <w:color w:val="000000" w:themeColor="text1"/>
          <w:sz w:val="28"/>
          <w:szCs w:val="28"/>
        </w:rPr>
        <w:t xml:space="preserve">» </w:t>
      </w:r>
      <w:r w:rsidR="009A2B86">
        <w:rPr>
          <w:color w:val="000000" w:themeColor="text1"/>
          <w:sz w:val="28"/>
          <w:szCs w:val="28"/>
        </w:rPr>
        <w:t>июня</w:t>
      </w:r>
      <w:r>
        <w:rPr>
          <w:color w:val="000000" w:themeColor="text1"/>
          <w:sz w:val="28"/>
          <w:szCs w:val="28"/>
        </w:rPr>
        <w:t xml:space="preserve">  2019г. №</w:t>
      </w:r>
      <w:r w:rsidR="009A2B86">
        <w:rPr>
          <w:color w:val="000000" w:themeColor="text1"/>
          <w:sz w:val="28"/>
          <w:szCs w:val="28"/>
        </w:rPr>
        <w:t>728</w:t>
      </w:r>
    </w:p>
    <w:p w:rsidR="007D2E60" w:rsidRPr="00844B69" w:rsidRDefault="007D2E60" w:rsidP="007D2E60">
      <w:pPr>
        <w:rPr>
          <w:color w:val="000000" w:themeColor="text1"/>
          <w:sz w:val="28"/>
          <w:szCs w:val="28"/>
        </w:rPr>
      </w:pPr>
    </w:p>
    <w:p w:rsidR="007D2E60" w:rsidRPr="00962DB0" w:rsidRDefault="007D2E60" w:rsidP="007D2E60">
      <w:pPr>
        <w:jc w:val="center"/>
        <w:rPr>
          <w:color w:val="000000" w:themeColor="text1"/>
          <w:sz w:val="28"/>
          <w:szCs w:val="28"/>
        </w:rPr>
      </w:pPr>
      <w:r w:rsidRPr="00962DB0">
        <w:rPr>
          <w:color w:val="000000" w:themeColor="text1"/>
          <w:sz w:val="28"/>
          <w:szCs w:val="28"/>
        </w:rPr>
        <w:t xml:space="preserve">Положение о порядке передачи в концессию имущества, находящегося в собственности </w:t>
      </w:r>
      <w:r w:rsidR="003674DC" w:rsidRPr="00962DB0">
        <w:rPr>
          <w:color w:val="000000" w:themeColor="text1"/>
          <w:sz w:val="28"/>
          <w:szCs w:val="28"/>
        </w:rPr>
        <w:t>Чебаркульского</w:t>
      </w:r>
      <w:r w:rsidRPr="00962DB0">
        <w:rPr>
          <w:color w:val="000000" w:themeColor="text1"/>
          <w:sz w:val="28"/>
          <w:szCs w:val="28"/>
        </w:rPr>
        <w:t xml:space="preserve"> городского округа</w:t>
      </w:r>
    </w:p>
    <w:p w:rsidR="007D2E60" w:rsidRPr="00962DB0" w:rsidRDefault="007D2E60" w:rsidP="007D2E60">
      <w:pPr>
        <w:jc w:val="center"/>
        <w:rPr>
          <w:color w:val="000000" w:themeColor="text1"/>
          <w:sz w:val="28"/>
          <w:szCs w:val="28"/>
        </w:rPr>
      </w:pPr>
    </w:p>
    <w:p w:rsidR="007D2E60" w:rsidRPr="00962DB0" w:rsidRDefault="004A0A53" w:rsidP="003674DC">
      <w:pPr>
        <w:pStyle w:val="1"/>
        <w:spacing w:line="240" w:lineRule="auto"/>
        <w:rPr>
          <w:b w:val="0"/>
          <w:color w:val="000000" w:themeColor="text1"/>
          <w:sz w:val="28"/>
          <w:szCs w:val="28"/>
        </w:rPr>
      </w:pPr>
      <w:bookmarkStart w:id="0" w:name="sub_1017"/>
      <w:r>
        <w:rPr>
          <w:b w:val="0"/>
          <w:color w:val="000000" w:themeColor="text1"/>
          <w:sz w:val="28"/>
          <w:szCs w:val="28"/>
        </w:rPr>
        <w:t>1. </w:t>
      </w:r>
      <w:r w:rsidR="007D2E60" w:rsidRPr="00962DB0">
        <w:rPr>
          <w:b w:val="0"/>
          <w:color w:val="000000" w:themeColor="text1"/>
          <w:sz w:val="28"/>
          <w:szCs w:val="28"/>
        </w:rPr>
        <w:t>Общие положения</w:t>
      </w:r>
    </w:p>
    <w:bookmarkEnd w:id="0"/>
    <w:p w:rsidR="007D2E60" w:rsidRPr="00962DB0" w:rsidRDefault="007D2E60" w:rsidP="003674DC">
      <w:pPr>
        <w:jc w:val="center"/>
        <w:rPr>
          <w:color w:val="000000" w:themeColor="text1"/>
          <w:sz w:val="28"/>
          <w:szCs w:val="28"/>
        </w:rPr>
      </w:pPr>
    </w:p>
    <w:p w:rsidR="007D2E60" w:rsidRPr="00962DB0" w:rsidRDefault="003674DC" w:rsidP="003674DC">
      <w:pPr>
        <w:ind w:firstLine="709"/>
        <w:jc w:val="both"/>
        <w:rPr>
          <w:color w:val="000000" w:themeColor="text1"/>
          <w:sz w:val="28"/>
          <w:szCs w:val="28"/>
        </w:rPr>
      </w:pPr>
      <w:bookmarkStart w:id="1" w:name="sub_10001"/>
      <w:r w:rsidRPr="00962DB0">
        <w:rPr>
          <w:color w:val="000000" w:themeColor="text1"/>
          <w:sz w:val="28"/>
          <w:szCs w:val="28"/>
        </w:rPr>
        <w:t>1.1. </w:t>
      </w:r>
      <w:r w:rsidR="007D2E60" w:rsidRPr="00962DB0">
        <w:rPr>
          <w:color w:val="000000" w:themeColor="text1"/>
          <w:sz w:val="28"/>
          <w:szCs w:val="28"/>
        </w:rPr>
        <w:t xml:space="preserve">Настоящее Положение разработано в соответствии с </w:t>
      </w:r>
      <w:hyperlink r:id="rId6" w:history="1">
        <w:r w:rsidR="007D2E60" w:rsidRPr="00962DB0">
          <w:rPr>
            <w:rStyle w:val="a9"/>
            <w:b w:val="0"/>
            <w:color w:val="000000" w:themeColor="text1"/>
            <w:sz w:val="28"/>
            <w:szCs w:val="28"/>
          </w:rPr>
          <w:t>Федеральным законом</w:t>
        </w:r>
      </w:hyperlink>
      <w:r w:rsidR="007D2E60" w:rsidRPr="00962DB0">
        <w:rPr>
          <w:color w:val="000000" w:themeColor="text1"/>
          <w:sz w:val="28"/>
          <w:szCs w:val="28"/>
        </w:rPr>
        <w:t xml:space="preserve"> от 21 июля </w:t>
      </w:r>
      <w:r w:rsidR="00BA203B">
        <w:rPr>
          <w:color w:val="000000" w:themeColor="text1"/>
          <w:sz w:val="28"/>
          <w:szCs w:val="28"/>
        </w:rPr>
        <w:t>2005 года №115-ФЗ «О концессионных соглашениях»</w:t>
      </w:r>
      <w:r w:rsidR="007D2E60" w:rsidRPr="00962DB0">
        <w:rPr>
          <w:color w:val="000000" w:themeColor="text1"/>
          <w:sz w:val="28"/>
          <w:szCs w:val="28"/>
        </w:rPr>
        <w:t xml:space="preserve"> и регулирует отношения, возникающие в связи с подготовкой и заключением концессионных соглашений, объектами которых является имущес</w:t>
      </w:r>
      <w:r w:rsidR="00BA203B">
        <w:rPr>
          <w:color w:val="000000" w:themeColor="text1"/>
          <w:sz w:val="28"/>
          <w:szCs w:val="28"/>
        </w:rPr>
        <w:t>тво муниципального образования «</w:t>
      </w:r>
      <w:r w:rsidRPr="00962DB0">
        <w:rPr>
          <w:color w:val="000000" w:themeColor="text1"/>
          <w:sz w:val="28"/>
          <w:szCs w:val="28"/>
        </w:rPr>
        <w:t>Чебаркульский</w:t>
      </w:r>
      <w:r w:rsidR="00BA203B">
        <w:rPr>
          <w:color w:val="000000" w:themeColor="text1"/>
          <w:sz w:val="28"/>
          <w:szCs w:val="28"/>
        </w:rPr>
        <w:t xml:space="preserve"> городской округ»</w:t>
      </w:r>
      <w:r w:rsidR="007D2E60" w:rsidRPr="00962DB0">
        <w:rPr>
          <w:color w:val="000000" w:themeColor="text1"/>
          <w:sz w:val="28"/>
          <w:szCs w:val="28"/>
        </w:rPr>
        <w:t>, а также устанавливает гарантии прав и законных интересов сторон концессионного соглашения.</w:t>
      </w:r>
    </w:p>
    <w:bookmarkEnd w:id="1"/>
    <w:p w:rsidR="007D2E60" w:rsidRPr="00962DB0" w:rsidRDefault="007D2E60" w:rsidP="003674DC">
      <w:pPr>
        <w:ind w:firstLine="709"/>
        <w:jc w:val="both"/>
        <w:rPr>
          <w:color w:val="000000" w:themeColor="text1"/>
          <w:sz w:val="28"/>
          <w:szCs w:val="28"/>
        </w:rPr>
      </w:pPr>
      <w:r w:rsidRPr="00962DB0">
        <w:rPr>
          <w:color w:val="000000" w:themeColor="text1"/>
          <w:sz w:val="28"/>
          <w:szCs w:val="28"/>
        </w:rPr>
        <w:t>Целью настоящего Положения является привлечение инвестиций в эконом</w:t>
      </w:r>
      <w:r w:rsidR="00BA203B">
        <w:rPr>
          <w:color w:val="000000" w:themeColor="text1"/>
          <w:sz w:val="28"/>
          <w:szCs w:val="28"/>
        </w:rPr>
        <w:t>ику муниципального образования «</w:t>
      </w:r>
      <w:r w:rsidR="003674DC" w:rsidRPr="00962DB0">
        <w:rPr>
          <w:color w:val="000000" w:themeColor="text1"/>
          <w:sz w:val="28"/>
          <w:szCs w:val="28"/>
        </w:rPr>
        <w:t xml:space="preserve">Чебаркульский </w:t>
      </w:r>
      <w:r w:rsidR="00BA203B">
        <w:rPr>
          <w:color w:val="000000" w:themeColor="text1"/>
          <w:sz w:val="28"/>
          <w:szCs w:val="28"/>
        </w:rPr>
        <w:t>городской округ»</w:t>
      </w:r>
      <w:r w:rsidRPr="00962DB0">
        <w:rPr>
          <w:color w:val="000000" w:themeColor="text1"/>
          <w:sz w:val="28"/>
          <w:szCs w:val="28"/>
        </w:rPr>
        <w:t>, обеспечение эффективного использования муниципального имущества на условиях концессионных соглашений и повышение качества товаров, работ и услуг, предоставляемых потребителям.</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1.2.</w:t>
      </w:r>
      <w:r w:rsidR="003674DC" w:rsidRPr="00962DB0">
        <w:rPr>
          <w:color w:val="000000" w:themeColor="text1"/>
          <w:sz w:val="28"/>
          <w:szCs w:val="28"/>
        </w:rPr>
        <w:t> </w:t>
      </w:r>
      <w:r w:rsidRPr="00962DB0">
        <w:rPr>
          <w:color w:val="000000" w:themeColor="text1"/>
          <w:sz w:val="28"/>
          <w:szCs w:val="28"/>
        </w:rPr>
        <w:t>Объектом концессионного соглашения (объектом концессии) могут выступать:</w:t>
      </w:r>
    </w:p>
    <w:p w:rsidR="007D2E60" w:rsidRPr="00962DB0" w:rsidRDefault="003674DC" w:rsidP="003674DC">
      <w:pPr>
        <w:ind w:firstLine="709"/>
        <w:jc w:val="both"/>
        <w:rPr>
          <w:color w:val="000000" w:themeColor="text1"/>
          <w:sz w:val="28"/>
          <w:szCs w:val="28"/>
        </w:rPr>
      </w:pPr>
      <w:bookmarkStart w:id="2" w:name="sub_131"/>
      <w:r w:rsidRPr="00962DB0">
        <w:rPr>
          <w:color w:val="000000" w:themeColor="text1"/>
          <w:sz w:val="28"/>
          <w:szCs w:val="28"/>
        </w:rPr>
        <w:t>1) </w:t>
      </w:r>
      <w:r w:rsidR="007D2E60" w:rsidRPr="00962DB0">
        <w:rPr>
          <w:color w:val="000000" w:themeColor="text1"/>
          <w:sz w:val="28"/>
          <w:szCs w:val="28"/>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bookmarkEnd w:id="2"/>
    <w:p w:rsidR="007D2E60" w:rsidRPr="00962DB0" w:rsidRDefault="003674DC" w:rsidP="003674DC">
      <w:pPr>
        <w:ind w:firstLine="709"/>
        <w:jc w:val="both"/>
        <w:rPr>
          <w:color w:val="000000" w:themeColor="text1"/>
          <w:sz w:val="28"/>
          <w:szCs w:val="28"/>
        </w:rPr>
      </w:pPr>
      <w:r w:rsidRPr="00962DB0">
        <w:rPr>
          <w:color w:val="000000" w:themeColor="text1"/>
          <w:sz w:val="28"/>
          <w:szCs w:val="28"/>
        </w:rPr>
        <w:t>2) </w:t>
      </w:r>
      <w:r w:rsidR="007D2E60" w:rsidRPr="00962DB0">
        <w:rPr>
          <w:color w:val="000000" w:themeColor="text1"/>
          <w:sz w:val="28"/>
          <w:szCs w:val="28"/>
        </w:rPr>
        <w:t>объекты трубопроводного транспорта;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3</w:t>
      </w:r>
      <w:r w:rsidR="003674DC" w:rsidRPr="00962DB0">
        <w:rPr>
          <w:color w:val="000000" w:themeColor="text1"/>
          <w:sz w:val="28"/>
          <w:szCs w:val="28"/>
        </w:rPr>
        <w:t>) </w:t>
      </w:r>
      <w:r w:rsidRPr="00962DB0">
        <w:rPr>
          <w:color w:val="000000" w:themeColor="text1"/>
          <w:sz w:val="28"/>
          <w:szCs w:val="28"/>
        </w:rPr>
        <w:t>гидротехнические сооружения;</w:t>
      </w:r>
    </w:p>
    <w:p w:rsidR="007D2E60" w:rsidRPr="00962DB0" w:rsidRDefault="003674DC" w:rsidP="003674DC">
      <w:pPr>
        <w:ind w:firstLine="709"/>
        <w:jc w:val="both"/>
        <w:rPr>
          <w:color w:val="000000" w:themeColor="text1"/>
          <w:sz w:val="28"/>
          <w:szCs w:val="28"/>
        </w:rPr>
      </w:pPr>
      <w:r w:rsidRPr="00962DB0">
        <w:rPr>
          <w:color w:val="000000" w:themeColor="text1"/>
          <w:sz w:val="28"/>
          <w:szCs w:val="28"/>
        </w:rPr>
        <w:t>4) </w:t>
      </w:r>
      <w:r w:rsidR="007D2E60" w:rsidRPr="00962DB0">
        <w:rPr>
          <w:color w:val="000000" w:themeColor="text1"/>
          <w:sz w:val="28"/>
          <w:szCs w:val="28"/>
        </w:rPr>
        <w:t>объекты по производству, передаче и распределению электрической энергии;</w:t>
      </w:r>
    </w:p>
    <w:p w:rsidR="007D2E60" w:rsidRPr="00962DB0" w:rsidRDefault="003674DC" w:rsidP="003674DC">
      <w:pPr>
        <w:ind w:firstLine="709"/>
        <w:jc w:val="both"/>
        <w:rPr>
          <w:color w:val="000000" w:themeColor="text1"/>
          <w:sz w:val="28"/>
          <w:szCs w:val="28"/>
        </w:rPr>
      </w:pPr>
      <w:r w:rsidRPr="00962DB0">
        <w:rPr>
          <w:color w:val="000000" w:themeColor="text1"/>
          <w:sz w:val="28"/>
          <w:szCs w:val="28"/>
        </w:rPr>
        <w:t>5) </w:t>
      </w:r>
      <w:r w:rsidR="007D2E60" w:rsidRPr="00962DB0">
        <w:rPr>
          <w:color w:val="000000" w:themeColor="text1"/>
          <w:sz w:val="28"/>
          <w:szCs w:val="28"/>
        </w:rPr>
        <w:t>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7D2E60" w:rsidRPr="00962DB0" w:rsidRDefault="003674DC" w:rsidP="003674DC">
      <w:pPr>
        <w:ind w:firstLine="709"/>
        <w:jc w:val="both"/>
        <w:rPr>
          <w:color w:val="000000" w:themeColor="text1"/>
          <w:sz w:val="28"/>
          <w:szCs w:val="28"/>
        </w:rPr>
      </w:pPr>
      <w:bookmarkStart w:id="3" w:name="sub_4114"/>
      <w:r w:rsidRPr="00962DB0">
        <w:rPr>
          <w:color w:val="000000" w:themeColor="text1"/>
          <w:sz w:val="28"/>
          <w:szCs w:val="28"/>
        </w:rPr>
        <w:t>6) </w:t>
      </w:r>
      <w:r w:rsidR="007D2E60" w:rsidRPr="00962DB0">
        <w:rPr>
          <w:color w:val="000000" w:themeColor="text1"/>
          <w:sz w:val="28"/>
          <w:szCs w:val="28"/>
        </w:rPr>
        <w:t>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7)</w:t>
      </w:r>
      <w:bookmarkEnd w:id="3"/>
      <w:r w:rsidR="003674DC" w:rsidRPr="00962DB0">
        <w:rPr>
          <w:color w:val="000000" w:themeColor="text1"/>
          <w:sz w:val="28"/>
          <w:szCs w:val="28"/>
        </w:rPr>
        <w:t> </w:t>
      </w:r>
      <w:r w:rsidRPr="00962DB0">
        <w:rPr>
          <w:color w:val="000000" w:themeColor="text1"/>
          <w:sz w:val="28"/>
          <w:szCs w:val="28"/>
        </w:rPr>
        <w:t>объекты, на которых осуществляются обработка, накопление, утилизация, обезвреживание, размещение твердых коммунальных отходов;</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lastRenderedPageBreak/>
        <w:t>8)</w:t>
      </w:r>
      <w:r w:rsidR="003674DC" w:rsidRPr="00962DB0">
        <w:rPr>
          <w:color w:val="000000" w:themeColor="text1"/>
          <w:sz w:val="28"/>
          <w:szCs w:val="28"/>
        </w:rPr>
        <w:t> </w:t>
      </w:r>
      <w:r w:rsidRPr="00962DB0">
        <w:rPr>
          <w:color w:val="000000" w:themeColor="text1"/>
          <w:sz w:val="28"/>
          <w:szCs w:val="28"/>
        </w:rPr>
        <w:t xml:space="preserve">объекты коммунальной инфраструктуры или объекты коммунального хозяйства, не указанные в </w:t>
      </w:r>
      <w:hyperlink w:anchor="sub_4110" w:history="1">
        <w:r w:rsidRPr="00962DB0">
          <w:rPr>
            <w:color w:val="000000" w:themeColor="text1"/>
            <w:sz w:val="28"/>
            <w:szCs w:val="28"/>
          </w:rPr>
          <w:t xml:space="preserve">пунктах </w:t>
        </w:r>
      </w:hyperlink>
      <w:r w:rsidRPr="00962DB0">
        <w:rPr>
          <w:color w:val="000000" w:themeColor="text1"/>
          <w:sz w:val="28"/>
          <w:szCs w:val="28"/>
        </w:rPr>
        <w:t xml:space="preserve">4, 5 и </w:t>
      </w:r>
      <w:hyperlink w:anchor="sub_4117" w:history="1">
        <w:r w:rsidRPr="00962DB0">
          <w:rPr>
            <w:color w:val="000000" w:themeColor="text1"/>
            <w:sz w:val="28"/>
            <w:szCs w:val="28"/>
          </w:rPr>
          <w:t>7</w:t>
        </w:r>
      </w:hyperlink>
      <w:r w:rsidRPr="00962DB0">
        <w:rPr>
          <w:color w:val="000000" w:themeColor="text1"/>
          <w:sz w:val="28"/>
          <w:szCs w:val="28"/>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7D2E60" w:rsidRPr="00962DB0" w:rsidRDefault="002511DC" w:rsidP="003674DC">
      <w:pPr>
        <w:ind w:firstLine="709"/>
        <w:jc w:val="both"/>
        <w:rPr>
          <w:color w:val="000000" w:themeColor="text1"/>
          <w:sz w:val="28"/>
          <w:szCs w:val="28"/>
        </w:rPr>
      </w:pPr>
      <w:r w:rsidRPr="00962DB0">
        <w:rPr>
          <w:color w:val="000000" w:themeColor="text1"/>
          <w:sz w:val="28"/>
          <w:szCs w:val="28"/>
        </w:rPr>
        <w:t>9) </w:t>
      </w:r>
      <w:r w:rsidR="007D2E60" w:rsidRPr="00962DB0">
        <w:rPr>
          <w:color w:val="000000" w:themeColor="text1"/>
          <w:sz w:val="28"/>
          <w:szCs w:val="28"/>
        </w:rPr>
        <w:t>объекты социального обслуживания граждан;</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1</w:t>
      </w:r>
      <w:r w:rsidR="002511DC" w:rsidRPr="00962DB0">
        <w:rPr>
          <w:color w:val="000000" w:themeColor="text1"/>
          <w:sz w:val="28"/>
          <w:szCs w:val="28"/>
        </w:rPr>
        <w:t>0) </w:t>
      </w:r>
      <w:r w:rsidRPr="00962DB0">
        <w:rPr>
          <w:color w:val="000000" w:themeColor="text1"/>
          <w:sz w:val="28"/>
          <w:szCs w:val="28"/>
        </w:rPr>
        <w:t>объекты газоснабжения.</w:t>
      </w:r>
    </w:p>
    <w:p w:rsidR="007D2E60" w:rsidRPr="00962DB0" w:rsidRDefault="007D2E60" w:rsidP="003674DC">
      <w:pPr>
        <w:ind w:firstLine="709"/>
        <w:jc w:val="both"/>
        <w:rPr>
          <w:color w:val="000000" w:themeColor="text1"/>
          <w:sz w:val="28"/>
          <w:szCs w:val="28"/>
        </w:rPr>
      </w:pPr>
      <w:bookmarkStart w:id="4" w:name="sub_1005"/>
      <w:r w:rsidRPr="00962DB0">
        <w:rPr>
          <w:color w:val="000000" w:themeColor="text1"/>
          <w:sz w:val="28"/>
          <w:szCs w:val="28"/>
        </w:rPr>
        <w:t>1.3</w:t>
      </w:r>
      <w:r w:rsidR="002511DC" w:rsidRPr="00962DB0">
        <w:rPr>
          <w:color w:val="000000" w:themeColor="text1"/>
          <w:sz w:val="28"/>
          <w:szCs w:val="28"/>
        </w:rPr>
        <w:t>. </w:t>
      </w:r>
      <w:r w:rsidRPr="00962DB0">
        <w:rPr>
          <w:color w:val="000000" w:themeColor="text1"/>
          <w:sz w:val="28"/>
          <w:szCs w:val="28"/>
        </w:rPr>
        <w:t xml:space="preserve">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указанное в </w:t>
      </w:r>
      <w:hyperlink w:anchor="sub_131" w:history="1">
        <w:r w:rsidRPr="00962DB0">
          <w:rPr>
            <w:rStyle w:val="a9"/>
            <w:b w:val="0"/>
            <w:color w:val="000000" w:themeColor="text1"/>
            <w:sz w:val="28"/>
            <w:szCs w:val="28"/>
          </w:rPr>
          <w:t>пп.1</w:t>
        </w:r>
      </w:hyperlink>
      <w:r w:rsidRPr="00962DB0">
        <w:rPr>
          <w:color w:val="000000" w:themeColor="text1"/>
          <w:sz w:val="28"/>
          <w:szCs w:val="28"/>
        </w:rPr>
        <w:t>,5</w:t>
      </w:r>
      <w:hyperlink w:anchor="sub_136" w:history="1">
        <w:r w:rsidRPr="00962DB0">
          <w:rPr>
            <w:rStyle w:val="a9"/>
            <w:b w:val="0"/>
            <w:color w:val="000000" w:themeColor="text1"/>
            <w:sz w:val="28"/>
            <w:szCs w:val="28"/>
          </w:rPr>
          <w:t xml:space="preserve"> п.1.2. </w:t>
        </w:r>
      </w:hyperlink>
      <w:r w:rsidRPr="00962DB0">
        <w:rPr>
          <w:color w:val="000000" w:themeColor="text1"/>
          <w:sz w:val="28"/>
          <w:szCs w:val="28"/>
        </w:rPr>
        <w:t xml:space="preserve">настоящего Положения, то такое имущество на момент заключения концессионного соглашения может принадлежать муниципальному унитарному предприятию на праве хозяйственного ведения. </w:t>
      </w:r>
      <w:bookmarkEnd w:id="4"/>
    </w:p>
    <w:p w:rsidR="007D2E60" w:rsidRPr="00962DB0" w:rsidRDefault="004A0A53" w:rsidP="003674DC">
      <w:pPr>
        <w:ind w:firstLine="709"/>
        <w:jc w:val="both"/>
        <w:rPr>
          <w:color w:val="000000" w:themeColor="text1"/>
          <w:sz w:val="28"/>
          <w:szCs w:val="28"/>
        </w:rPr>
      </w:pPr>
      <w:r>
        <w:rPr>
          <w:color w:val="000000" w:themeColor="text1"/>
          <w:sz w:val="28"/>
          <w:szCs w:val="28"/>
        </w:rPr>
        <w:t>1.4. </w:t>
      </w:r>
      <w:r w:rsidR="007D2E60" w:rsidRPr="00962DB0">
        <w:rPr>
          <w:color w:val="000000" w:themeColor="text1"/>
          <w:sz w:val="28"/>
          <w:szCs w:val="28"/>
        </w:rPr>
        <w:t xml:space="preserve">Имущество, предусмотренное </w:t>
      </w:r>
      <w:hyperlink w:anchor="sub_131" w:history="1">
        <w:r w:rsidR="007D2E60" w:rsidRPr="00962DB0">
          <w:rPr>
            <w:rStyle w:val="a9"/>
            <w:b w:val="0"/>
            <w:color w:val="000000" w:themeColor="text1"/>
            <w:sz w:val="28"/>
            <w:szCs w:val="28"/>
          </w:rPr>
          <w:t>пп.1 п.1.2.</w:t>
        </w:r>
      </w:hyperlink>
      <w:r w:rsidR="007D2E60" w:rsidRPr="00962DB0">
        <w:rPr>
          <w:color w:val="000000" w:themeColor="text1"/>
          <w:sz w:val="28"/>
          <w:szCs w:val="28"/>
        </w:rPr>
        <w:t xml:space="preserve"> настоящего положения и принадлежащее муниципальному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w:t>
      </w:r>
      <w:hyperlink r:id="rId7" w:history="1">
        <w:r w:rsidR="007D2E60" w:rsidRPr="00962DB0">
          <w:rPr>
            <w:rStyle w:val="a9"/>
            <w:b w:val="0"/>
            <w:color w:val="000000" w:themeColor="text1"/>
            <w:sz w:val="28"/>
            <w:szCs w:val="28"/>
          </w:rPr>
          <w:t>законодательством</w:t>
        </w:r>
      </w:hyperlink>
      <w:r w:rsidR="007D2E60" w:rsidRPr="00962DB0">
        <w:rPr>
          <w:color w:val="000000" w:themeColor="text1"/>
          <w:sz w:val="28"/>
          <w:szCs w:val="28"/>
        </w:rPr>
        <w:t xml:space="preserve"> Российской Федерации, права оперативного управления муниципального учреждения на это имущество при соблюдении хотя бы одного из следующих условий:</w:t>
      </w:r>
    </w:p>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в отношении муниципального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1.5.</w:t>
      </w:r>
      <w:r w:rsidR="004A0A53">
        <w:rPr>
          <w:color w:val="000000" w:themeColor="text1"/>
          <w:sz w:val="28"/>
          <w:szCs w:val="28"/>
        </w:rPr>
        <w:t> </w:t>
      </w:r>
      <w:r w:rsidRPr="00962DB0">
        <w:rPr>
          <w:color w:val="000000" w:themeColor="text1"/>
          <w:sz w:val="28"/>
          <w:szCs w:val="28"/>
        </w:rPr>
        <w:t>Сторонами концессионного соглашения являются:</w:t>
      </w:r>
    </w:p>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bCs/>
          <w:color w:val="000000" w:themeColor="text1"/>
          <w:sz w:val="28"/>
          <w:szCs w:val="28"/>
        </w:rPr>
        <w:t>концедент</w:t>
      </w:r>
      <w:r w:rsidR="007D2E60" w:rsidRPr="00962DB0">
        <w:rPr>
          <w:color w:val="000000" w:themeColor="text1"/>
          <w:sz w:val="28"/>
          <w:szCs w:val="28"/>
        </w:rPr>
        <w:t xml:space="preserve"> - Муниципальное образование «</w:t>
      </w:r>
      <w:r w:rsidR="002511DC" w:rsidRPr="00962DB0">
        <w:rPr>
          <w:color w:val="000000" w:themeColor="text1"/>
          <w:sz w:val="28"/>
          <w:szCs w:val="28"/>
        </w:rPr>
        <w:t xml:space="preserve">Чебаркульский </w:t>
      </w:r>
      <w:r w:rsidR="007D2E60" w:rsidRPr="00962DB0">
        <w:rPr>
          <w:color w:val="000000" w:themeColor="text1"/>
          <w:sz w:val="28"/>
          <w:szCs w:val="28"/>
        </w:rPr>
        <w:t xml:space="preserve">городской округ», от имени которого выступает глава </w:t>
      </w:r>
      <w:r w:rsidR="002511DC"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w:t>
      </w:r>
      <w:r w:rsidR="002511DC" w:rsidRPr="00962DB0">
        <w:rPr>
          <w:color w:val="000000" w:themeColor="text1"/>
          <w:sz w:val="28"/>
          <w:szCs w:val="28"/>
        </w:rPr>
        <w:t xml:space="preserve">. </w:t>
      </w:r>
      <w:r w:rsidR="007D2E60" w:rsidRPr="00962DB0">
        <w:rPr>
          <w:color w:val="000000" w:themeColor="text1"/>
          <w:sz w:val="28"/>
          <w:szCs w:val="28"/>
        </w:rPr>
        <w:t xml:space="preserve">Отдельные права и обязанности концедента могут осуществляться уполномоченными главой </w:t>
      </w:r>
      <w:r w:rsidR="002511DC" w:rsidRPr="00962DB0">
        <w:rPr>
          <w:color w:val="000000" w:themeColor="text1"/>
          <w:sz w:val="28"/>
          <w:szCs w:val="28"/>
        </w:rPr>
        <w:t xml:space="preserve">Чебаркульского </w:t>
      </w:r>
      <w:r w:rsidR="007D2E60" w:rsidRPr="00962DB0">
        <w:rPr>
          <w:color w:val="000000" w:themeColor="text1"/>
          <w:sz w:val="28"/>
          <w:szCs w:val="28"/>
        </w:rPr>
        <w:t xml:space="preserve">городского округа в соответствии с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w:t>
      </w:r>
      <w:bookmarkStart w:id="5" w:name="sub_512"/>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bCs/>
          <w:color w:val="000000" w:themeColor="text1"/>
          <w:sz w:val="28"/>
          <w:szCs w:val="28"/>
        </w:rPr>
        <w:t>концессионер</w:t>
      </w:r>
      <w:r w:rsidR="007D2E60" w:rsidRPr="00962DB0">
        <w:rPr>
          <w:color w:val="000000" w:themeColor="text1"/>
          <w:sz w:val="28"/>
          <w:szCs w:val="28"/>
        </w:rPr>
        <w:t xml:space="preserve"> - индивидуальный предприниматель, российское или иностранное юридическое лицо либо действующие без образования юридического лица по </w:t>
      </w:r>
      <w:hyperlink r:id="rId8" w:history="1">
        <w:r w:rsidR="007D2E60" w:rsidRPr="00962DB0">
          <w:rPr>
            <w:color w:val="000000" w:themeColor="text1"/>
            <w:sz w:val="28"/>
            <w:szCs w:val="28"/>
          </w:rPr>
          <w:t>договору простого товарищества</w:t>
        </w:r>
      </w:hyperlink>
      <w:r w:rsidR="007D2E60" w:rsidRPr="00962DB0">
        <w:rPr>
          <w:color w:val="000000" w:themeColor="text1"/>
          <w:sz w:val="28"/>
          <w:szCs w:val="28"/>
        </w:rPr>
        <w:t xml:space="preserve"> (договору о совместной деятельности) два и более указанных юридических лица.</w:t>
      </w:r>
    </w:p>
    <w:bookmarkEnd w:id="5"/>
    <w:p w:rsidR="007D2E60" w:rsidRPr="00962DB0" w:rsidRDefault="007D2E60" w:rsidP="003674DC">
      <w:pPr>
        <w:ind w:firstLine="709"/>
        <w:jc w:val="both"/>
        <w:rPr>
          <w:color w:val="000000" w:themeColor="text1"/>
          <w:sz w:val="28"/>
          <w:szCs w:val="28"/>
        </w:rPr>
      </w:pPr>
      <w:r w:rsidRPr="00962DB0">
        <w:rPr>
          <w:color w:val="000000" w:themeColor="text1"/>
          <w:sz w:val="28"/>
          <w:szCs w:val="28"/>
        </w:rPr>
        <w:t xml:space="preserve">В случае, если объектом концессионного соглашения является имущество, предусмотренное </w:t>
      </w:r>
      <w:hyperlink w:anchor="sub_4101" w:history="1">
        <w:r w:rsidRPr="00962DB0">
          <w:rPr>
            <w:color w:val="000000" w:themeColor="text1"/>
            <w:sz w:val="28"/>
            <w:szCs w:val="28"/>
          </w:rPr>
          <w:t>пп.1</w:t>
        </w:r>
      </w:hyperlink>
      <w:r w:rsidRPr="00962DB0">
        <w:rPr>
          <w:color w:val="000000" w:themeColor="text1"/>
          <w:sz w:val="28"/>
          <w:szCs w:val="28"/>
        </w:rPr>
        <w:t>,</w:t>
      </w:r>
      <w:hyperlink w:anchor="sub_4111" w:history="1">
        <w:r w:rsidRPr="00962DB0">
          <w:rPr>
            <w:color w:val="000000" w:themeColor="text1"/>
            <w:sz w:val="28"/>
            <w:szCs w:val="28"/>
          </w:rPr>
          <w:t>5,</w:t>
        </w:r>
      </w:hyperlink>
      <w:r w:rsidRPr="00962DB0">
        <w:rPr>
          <w:color w:val="000000" w:themeColor="text1"/>
          <w:sz w:val="28"/>
          <w:szCs w:val="28"/>
        </w:rPr>
        <w:t>7,8,9,10 п.1.2. и принадлежащее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w:t>
      </w:r>
      <w:r w:rsidR="002511DC" w:rsidRPr="00962DB0">
        <w:rPr>
          <w:color w:val="000000" w:themeColor="text1"/>
          <w:sz w:val="28"/>
          <w:szCs w:val="28"/>
        </w:rPr>
        <w:t xml:space="preserve"> </w:t>
      </w:r>
      <w:r w:rsidRPr="00962DB0">
        <w:rPr>
          <w:color w:val="000000" w:themeColor="text1"/>
          <w:sz w:val="28"/>
          <w:szCs w:val="28"/>
        </w:rPr>
        <w:t xml:space="preserve">соглашению и осуществляет отдельные полномочия </w:t>
      </w:r>
      <w:r w:rsidRPr="00962DB0">
        <w:rPr>
          <w:color w:val="000000" w:themeColor="text1"/>
          <w:sz w:val="28"/>
          <w:szCs w:val="28"/>
        </w:rPr>
        <w:lastRenderedPageBreak/>
        <w:t xml:space="preserve">концедента наряду с иными лицами, которые могут их осуществлять в соответствии с Федеральным законом от 21.07.2005 №115-ФЗ.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w:t>
      </w:r>
    </w:p>
    <w:p w:rsidR="007D2E60" w:rsidRPr="00962DB0" w:rsidRDefault="004A0A53" w:rsidP="003674DC">
      <w:pPr>
        <w:ind w:firstLine="709"/>
        <w:jc w:val="both"/>
        <w:rPr>
          <w:color w:val="000000" w:themeColor="text1"/>
          <w:sz w:val="28"/>
          <w:szCs w:val="28"/>
        </w:rPr>
      </w:pPr>
      <w:r>
        <w:rPr>
          <w:color w:val="000000" w:themeColor="text1"/>
          <w:sz w:val="28"/>
          <w:szCs w:val="28"/>
        </w:rPr>
        <w:t>1.6. </w:t>
      </w:r>
      <w:r w:rsidR="007D2E60" w:rsidRPr="00962DB0">
        <w:rPr>
          <w:color w:val="000000" w:themeColor="text1"/>
          <w:sz w:val="28"/>
          <w:szCs w:val="28"/>
        </w:rPr>
        <w:t xml:space="preserve">Управление </w:t>
      </w:r>
      <w:r w:rsidR="002511DC" w:rsidRPr="00962DB0">
        <w:rPr>
          <w:color w:val="000000" w:themeColor="text1"/>
          <w:sz w:val="28"/>
          <w:szCs w:val="28"/>
        </w:rPr>
        <w:t>муниципальной собственности</w:t>
      </w:r>
      <w:r w:rsidR="007D2E60" w:rsidRPr="00962DB0">
        <w:rPr>
          <w:color w:val="000000" w:themeColor="text1"/>
          <w:sz w:val="28"/>
          <w:szCs w:val="28"/>
        </w:rPr>
        <w:t xml:space="preserve"> администрации </w:t>
      </w:r>
      <w:r w:rsidR="002511DC" w:rsidRPr="00962DB0">
        <w:rPr>
          <w:color w:val="000000" w:themeColor="text1"/>
          <w:sz w:val="28"/>
          <w:szCs w:val="28"/>
        </w:rPr>
        <w:t>Чебаркульского</w:t>
      </w:r>
      <w:r w:rsidR="007D2E60" w:rsidRPr="00962DB0">
        <w:rPr>
          <w:color w:val="000000" w:themeColor="text1"/>
          <w:sz w:val="28"/>
          <w:szCs w:val="28"/>
        </w:rPr>
        <w:t xml:space="preserve"> городского округа (далее - </w:t>
      </w:r>
      <w:r w:rsidR="002511DC" w:rsidRPr="00962DB0">
        <w:rPr>
          <w:color w:val="000000" w:themeColor="text1"/>
          <w:sz w:val="28"/>
          <w:szCs w:val="28"/>
        </w:rPr>
        <w:t>УМС</w:t>
      </w:r>
      <w:r w:rsidR="007D2E60" w:rsidRPr="00962DB0">
        <w:rPr>
          <w:color w:val="000000" w:themeColor="text1"/>
          <w:sz w:val="28"/>
          <w:szCs w:val="28"/>
        </w:rPr>
        <w:t>) каждый год до 1 февраля текущего календарного года обязано утверждать перечень объектов, в отношении которых планируется заключение концессионных соглашений. Указанный перечень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w:t>
      </w:r>
      <w:r w:rsidR="00BA203B">
        <w:rPr>
          <w:color w:val="000000" w:themeColor="text1"/>
          <w:sz w:val="28"/>
          <w:szCs w:val="28"/>
        </w:rPr>
        <w:t>онно-телекоммуникационной сети «Интернет»</w:t>
      </w:r>
      <w:r w:rsidR="007D2E60" w:rsidRPr="00962DB0">
        <w:rPr>
          <w:color w:val="000000" w:themeColor="text1"/>
          <w:sz w:val="28"/>
          <w:szCs w:val="28"/>
        </w:rPr>
        <w:t xml:space="preserve">.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9" w:history="1">
        <w:r w:rsidR="007D2E60" w:rsidRPr="00962DB0">
          <w:rPr>
            <w:rStyle w:val="a9"/>
            <w:b w:val="0"/>
            <w:color w:val="000000" w:themeColor="text1"/>
            <w:sz w:val="28"/>
            <w:szCs w:val="28"/>
          </w:rPr>
          <w:t>частью 4.1 статьи 37</w:t>
        </w:r>
      </w:hyperlink>
      <w:r w:rsidR="007D2E60" w:rsidRPr="00962DB0">
        <w:rPr>
          <w:color w:val="000000" w:themeColor="text1"/>
          <w:sz w:val="28"/>
          <w:szCs w:val="28"/>
        </w:rPr>
        <w:t xml:space="preserve"> Федеральног</w:t>
      </w:r>
      <w:r w:rsidR="002659A8">
        <w:rPr>
          <w:color w:val="000000" w:themeColor="text1"/>
          <w:sz w:val="28"/>
          <w:szCs w:val="28"/>
        </w:rPr>
        <w:t>о закона от 21.07.2005 №115-ФЗ «О концессионных соглашениях»</w:t>
      </w:r>
      <w:r w:rsidR="007D2E60" w:rsidRPr="00962DB0">
        <w:rPr>
          <w:color w:val="000000" w:themeColor="text1"/>
          <w:sz w:val="28"/>
          <w:szCs w:val="28"/>
        </w:rPr>
        <w:t xml:space="preserve">. 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w:t>
      </w:r>
      <w:r w:rsidR="002511DC" w:rsidRPr="00962DB0">
        <w:rPr>
          <w:color w:val="000000" w:themeColor="text1"/>
          <w:sz w:val="28"/>
          <w:szCs w:val="28"/>
        </w:rPr>
        <w:t>УМС</w:t>
      </w:r>
      <w:r w:rsidR="007D2E60" w:rsidRPr="00962DB0">
        <w:rPr>
          <w:color w:val="000000" w:themeColor="text1"/>
          <w:sz w:val="28"/>
          <w:szCs w:val="28"/>
        </w:rPr>
        <w:t xml:space="preserve"> размещает на вышеуказанных официальных сайтах в информаци</w:t>
      </w:r>
      <w:r w:rsidR="002659A8">
        <w:rPr>
          <w:color w:val="000000" w:themeColor="text1"/>
          <w:sz w:val="28"/>
          <w:szCs w:val="28"/>
        </w:rPr>
        <w:t>онно-телекоммуникационной сети «Интернет»</w:t>
      </w:r>
      <w:r w:rsidR="007D2E60" w:rsidRPr="00962DB0">
        <w:rPr>
          <w:color w:val="000000" w:themeColor="text1"/>
          <w:sz w:val="28"/>
          <w:szCs w:val="28"/>
        </w:rPr>
        <w:t xml:space="preserve">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7D2E60" w:rsidRPr="00962DB0" w:rsidRDefault="004A0A53" w:rsidP="002511DC">
      <w:pPr>
        <w:pStyle w:val="1"/>
        <w:spacing w:line="240" w:lineRule="auto"/>
        <w:ind w:firstLine="709"/>
        <w:rPr>
          <w:b w:val="0"/>
          <w:color w:val="000000" w:themeColor="text1"/>
          <w:sz w:val="28"/>
          <w:szCs w:val="28"/>
        </w:rPr>
      </w:pPr>
      <w:bookmarkStart w:id="6" w:name="sub_1030"/>
      <w:r>
        <w:rPr>
          <w:b w:val="0"/>
          <w:color w:val="000000" w:themeColor="text1"/>
          <w:sz w:val="28"/>
          <w:szCs w:val="28"/>
        </w:rPr>
        <w:t>2. </w:t>
      </w:r>
      <w:r w:rsidR="007D2E60" w:rsidRPr="00962DB0">
        <w:rPr>
          <w:b w:val="0"/>
          <w:color w:val="000000" w:themeColor="text1"/>
          <w:sz w:val="28"/>
          <w:szCs w:val="28"/>
        </w:rPr>
        <w:t>Концессионное соглашение</w:t>
      </w:r>
    </w:p>
    <w:bookmarkEnd w:id="6"/>
    <w:p w:rsidR="007D2E60" w:rsidRPr="00962DB0" w:rsidRDefault="007D2E60" w:rsidP="003674DC">
      <w:pPr>
        <w:ind w:firstLine="709"/>
        <w:jc w:val="both"/>
        <w:rPr>
          <w:color w:val="000000" w:themeColor="text1"/>
          <w:sz w:val="28"/>
          <w:szCs w:val="28"/>
        </w:rPr>
      </w:pPr>
    </w:p>
    <w:p w:rsidR="007D2E60" w:rsidRPr="00962DB0" w:rsidRDefault="007D2E60" w:rsidP="003674DC">
      <w:pPr>
        <w:ind w:firstLine="709"/>
        <w:jc w:val="both"/>
        <w:rPr>
          <w:color w:val="000000" w:themeColor="text1"/>
          <w:sz w:val="28"/>
          <w:szCs w:val="28"/>
        </w:rPr>
      </w:pPr>
      <w:bookmarkStart w:id="7" w:name="sub_1004"/>
      <w:r w:rsidRPr="00962DB0">
        <w:rPr>
          <w:color w:val="000000" w:themeColor="text1"/>
          <w:sz w:val="28"/>
          <w:szCs w:val="28"/>
        </w:rPr>
        <w:t>2.1.</w:t>
      </w:r>
      <w:r w:rsidR="004A0A53">
        <w:rPr>
          <w:color w:val="000000" w:themeColor="text1"/>
          <w:sz w:val="28"/>
          <w:szCs w:val="28"/>
        </w:rPr>
        <w:t> </w:t>
      </w:r>
      <w:r w:rsidRPr="00962DB0">
        <w:rPr>
          <w:color w:val="000000" w:themeColor="text1"/>
          <w:sz w:val="28"/>
          <w:szCs w:val="28"/>
        </w:rPr>
        <w:t xml:space="preserve">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w:t>
      </w:r>
      <w:hyperlink r:id="rId10" w:history="1">
        <w:r w:rsidRPr="00962DB0">
          <w:rPr>
            <w:rStyle w:val="a9"/>
            <w:b w:val="0"/>
            <w:color w:val="000000" w:themeColor="text1"/>
            <w:sz w:val="28"/>
            <w:szCs w:val="28"/>
          </w:rPr>
          <w:t>гражданского законодательства</w:t>
        </w:r>
      </w:hyperlink>
      <w:r w:rsidRPr="00962DB0">
        <w:rPr>
          <w:color w:val="000000" w:themeColor="text1"/>
          <w:sz w:val="28"/>
          <w:szCs w:val="28"/>
        </w:rPr>
        <w:t xml:space="preserve"> о договорах, элементы которых содержатся в концессионном соглашении, если иное не вытекает из </w:t>
      </w:r>
      <w:hyperlink r:id="rId11" w:history="1">
        <w:r w:rsidRPr="00962DB0">
          <w:rPr>
            <w:rStyle w:val="a9"/>
            <w:b w:val="0"/>
            <w:color w:val="000000" w:themeColor="text1"/>
            <w:sz w:val="28"/>
            <w:szCs w:val="28"/>
          </w:rPr>
          <w:t>Федерального закона</w:t>
        </w:r>
      </w:hyperlink>
      <w:r w:rsidRPr="00962DB0">
        <w:rPr>
          <w:color w:val="000000" w:themeColor="text1"/>
          <w:sz w:val="28"/>
          <w:szCs w:val="28"/>
        </w:rPr>
        <w:t xml:space="preserve"> от 21 июля 2005 года №115-ФЗ "О концессионных соглашениях" или существа концессионного соглашения.</w:t>
      </w:r>
    </w:p>
    <w:p w:rsidR="007D2E60" w:rsidRPr="00962DB0" w:rsidRDefault="004A0A53" w:rsidP="003674DC">
      <w:pPr>
        <w:ind w:firstLine="709"/>
        <w:jc w:val="both"/>
        <w:rPr>
          <w:color w:val="000000" w:themeColor="text1"/>
          <w:sz w:val="28"/>
          <w:szCs w:val="28"/>
        </w:rPr>
      </w:pPr>
      <w:bookmarkStart w:id="8" w:name="sub_1018"/>
      <w:r>
        <w:rPr>
          <w:color w:val="000000" w:themeColor="text1"/>
          <w:sz w:val="28"/>
          <w:szCs w:val="28"/>
        </w:rPr>
        <w:t>2.2. </w:t>
      </w:r>
      <w:r w:rsidR="007D2E60" w:rsidRPr="00962DB0">
        <w:rPr>
          <w:color w:val="000000" w:themeColor="text1"/>
          <w:sz w:val="28"/>
          <w:szCs w:val="28"/>
        </w:rPr>
        <w:t xml:space="preserve">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w:t>
      </w:r>
      <w:r w:rsidR="007D2E60" w:rsidRPr="00962DB0">
        <w:rPr>
          <w:color w:val="000000" w:themeColor="text1"/>
          <w:sz w:val="28"/>
          <w:szCs w:val="28"/>
        </w:rPr>
        <w:lastRenderedPageBreak/>
        <w:t>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7D2E60" w:rsidRPr="00962DB0" w:rsidRDefault="004A0A53" w:rsidP="003674DC">
      <w:pPr>
        <w:ind w:firstLine="709"/>
        <w:jc w:val="both"/>
        <w:rPr>
          <w:color w:val="000000" w:themeColor="text1"/>
          <w:sz w:val="28"/>
          <w:szCs w:val="28"/>
        </w:rPr>
      </w:pPr>
      <w:bookmarkStart w:id="9" w:name="sub_1011"/>
      <w:bookmarkStart w:id="10" w:name="sub_1013"/>
      <w:bookmarkStart w:id="11" w:name="sub_1006"/>
      <w:bookmarkEnd w:id="7"/>
      <w:bookmarkEnd w:id="8"/>
      <w:r>
        <w:rPr>
          <w:color w:val="000000" w:themeColor="text1"/>
          <w:sz w:val="28"/>
          <w:szCs w:val="28"/>
        </w:rPr>
        <w:t>2.3. </w:t>
      </w:r>
      <w:r w:rsidR="007D2E60" w:rsidRPr="00962DB0">
        <w:rPr>
          <w:color w:val="000000" w:themeColor="text1"/>
          <w:sz w:val="28"/>
          <w:szCs w:val="28"/>
        </w:rPr>
        <w:t>Обязательства по концессионному соглашению имеют двусторонний характер. Передача прав и обязанностей по концессионному соглашению третьим лицам запрещена.</w:t>
      </w:r>
    </w:p>
    <w:p w:rsidR="007D2E60" w:rsidRPr="00962DB0" w:rsidRDefault="004A0A53" w:rsidP="003674DC">
      <w:pPr>
        <w:ind w:firstLine="709"/>
        <w:jc w:val="both"/>
        <w:rPr>
          <w:color w:val="000000" w:themeColor="text1"/>
          <w:sz w:val="28"/>
          <w:szCs w:val="28"/>
        </w:rPr>
      </w:pPr>
      <w:bookmarkStart w:id="12" w:name="sub_1012"/>
      <w:bookmarkEnd w:id="9"/>
      <w:r>
        <w:rPr>
          <w:color w:val="000000" w:themeColor="text1"/>
          <w:sz w:val="28"/>
          <w:szCs w:val="28"/>
        </w:rPr>
        <w:t>2.4. </w:t>
      </w:r>
      <w:r w:rsidR="007D2E60" w:rsidRPr="00962DB0">
        <w:rPr>
          <w:color w:val="000000" w:themeColor="text1"/>
          <w:sz w:val="28"/>
          <w:szCs w:val="28"/>
        </w:rPr>
        <w:t xml:space="preserve">Концессионное соглашение, а также права владения и пользования концессионера объектом концессии подлежат государственной регистрации в качестве обременения права собственности концедента в </w:t>
      </w:r>
      <w:r w:rsidR="002511DC" w:rsidRPr="00962DB0">
        <w:rPr>
          <w:color w:val="000000" w:themeColor="text1"/>
          <w:sz w:val="28"/>
          <w:szCs w:val="28"/>
        </w:rPr>
        <w:t xml:space="preserve">Чебаркульском </w:t>
      </w:r>
      <w:r w:rsidR="007D2E60" w:rsidRPr="00962DB0">
        <w:rPr>
          <w:color w:val="000000" w:themeColor="text1"/>
          <w:sz w:val="28"/>
          <w:szCs w:val="28"/>
        </w:rPr>
        <w:t>отделе Управления Федеральной службы государственной регистрации, кадастра и картографии по Челябинской области. Государственная регистрация прав владения и пользования концессионера созданным объектом концессионного соглашения осуществляется одновременно с государственной регистрацией права собственности концедента на этот объект.</w:t>
      </w:r>
    </w:p>
    <w:bookmarkEnd w:id="12"/>
    <w:p w:rsidR="007D2E60" w:rsidRPr="00962DB0" w:rsidRDefault="004A0A53" w:rsidP="003674DC">
      <w:pPr>
        <w:ind w:firstLine="709"/>
        <w:jc w:val="both"/>
        <w:rPr>
          <w:color w:val="000000" w:themeColor="text1"/>
          <w:sz w:val="28"/>
          <w:szCs w:val="28"/>
        </w:rPr>
      </w:pPr>
      <w:r>
        <w:rPr>
          <w:color w:val="000000" w:themeColor="text1"/>
          <w:sz w:val="28"/>
          <w:szCs w:val="28"/>
        </w:rPr>
        <w:t>2.5. </w:t>
      </w:r>
      <w:r w:rsidR="007D2E60" w:rsidRPr="00962DB0">
        <w:rPr>
          <w:color w:val="000000" w:themeColor="text1"/>
          <w:sz w:val="28"/>
          <w:szCs w:val="28"/>
        </w:rPr>
        <w:t xml:space="preserve">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r:id="rId12" w:history="1">
        <w:r w:rsidR="007D2E60" w:rsidRPr="00962DB0">
          <w:rPr>
            <w:rStyle w:val="a9"/>
            <w:b w:val="0"/>
            <w:color w:val="000000" w:themeColor="text1"/>
            <w:sz w:val="28"/>
            <w:szCs w:val="28"/>
          </w:rPr>
          <w:t>статьей 37</w:t>
        </w:r>
      </w:hyperlink>
      <w:r w:rsidR="007D2E60" w:rsidRPr="00962DB0">
        <w:rPr>
          <w:color w:val="000000" w:themeColor="text1"/>
          <w:sz w:val="28"/>
          <w:szCs w:val="28"/>
        </w:rPr>
        <w:t xml:space="preserve"> Федерального закон</w:t>
      </w:r>
      <w:r w:rsidR="002659A8">
        <w:rPr>
          <w:color w:val="000000" w:themeColor="text1"/>
          <w:sz w:val="28"/>
          <w:szCs w:val="28"/>
        </w:rPr>
        <w:t>а от 21 июля 2005 года №115-ФЗ «О концессионных соглашениях»</w:t>
      </w:r>
      <w:r w:rsidR="007D2E60" w:rsidRPr="00962DB0">
        <w:rPr>
          <w:color w:val="000000" w:themeColor="text1"/>
          <w:sz w:val="28"/>
          <w:szCs w:val="28"/>
        </w:rPr>
        <w:t>.</w:t>
      </w:r>
    </w:p>
    <w:p w:rsidR="007D2E60" w:rsidRPr="00962DB0" w:rsidRDefault="004A0A53" w:rsidP="003674DC">
      <w:pPr>
        <w:ind w:firstLine="709"/>
        <w:jc w:val="both"/>
        <w:rPr>
          <w:color w:val="000000" w:themeColor="text1"/>
          <w:sz w:val="28"/>
          <w:szCs w:val="28"/>
        </w:rPr>
      </w:pPr>
      <w:bookmarkStart w:id="13" w:name="sub_1015"/>
      <w:bookmarkEnd w:id="10"/>
      <w:r>
        <w:rPr>
          <w:color w:val="000000" w:themeColor="text1"/>
          <w:sz w:val="28"/>
          <w:szCs w:val="28"/>
        </w:rPr>
        <w:t>2.6. </w:t>
      </w:r>
      <w:r w:rsidR="007D2E60" w:rsidRPr="00962DB0">
        <w:rPr>
          <w:color w:val="000000" w:themeColor="text1"/>
          <w:sz w:val="28"/>
          <w:szCs w:val="28"/>
        </w:rPr>
        <w:t xml:space="preserve">Подготовка конкурсной документации, в том числе условий концессионного соглашения, осуществляется </w:t>
      </w:r>
      <w:r w:rsidR="002511DC" w:rsidRPr="00962DB0">
        <w:rPr>
          <w:color w:val="000000" w:themeColor="text1"/>
          <w:sz w:val="28"/>
          <w:szCs w:val="28"/>
        </w:rPr>
        <w:t>УМС</w:t>
      </w:r>
      <w:r w:rsidR="007D2E60" w:rsidRPr="00962DB0">
        <w:rPr>
          <w:color w:val="000000" w:themeColor="text1"/>
          <w:sz w:val="28"/>
          <w:szCs w:val="28"/>
        </w:rPr>
        <w:t xml:space="preserve"> совместно с функциональным либо отраслевым органом администрации </w:t>
      </w:r>
      <w:r w:rsidR="002511DC"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 определенным в соответствии с решением о заключении концессионного соглашения.</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 xml:space="preserve">Утверждение конкурсной документации, внесение изменений в конкурсную документацию, за исключением положений конкурсной документации, устанавливаемых в соответствии с решением о заключении концессионного соглашения, организация и проведение конкурсов на право заключения концессионных соглашений (в т.ч. деятельность конкурсной комиссии), размещение соответствующих протоколов конкурса осуществляется </w:t>
      </w:r>
      <w:r w:rsidR="0020787A" w:rsidRPr="00962DB0">
        <w:rPr>
          <w:color w:val="000000" w:themeColor="text1"/>
          <w:sz w:val="28"/>
          <w:szCs w:val="28"/>
        </w:rPr>
        <w:t>УМС</w:t>
      </w:r>
      <w:r w:rsidRPr="00962DB0">
        <w:rPr>
          <w:color w:val="000000" w:themeColor="text1"/>
          <w:sz w:val="28"/>
          <w:szCs w:val="28"/>
        </w:rPr>
        <w:t>.</w:t>
      </w:r>
    </w:p>
    <w:p w:rsidR="007D2E60" w:rsidRDefault="004A0A53" w:rsidP="003674DC">
      <w:pPr>
        <w:ind w:firstLine="709"/>
        <w:jc w:val="both"/>
        <w:rPr>
          <w:color w:val="000000" w:themeColor="text1"/>
          <w:sz w:val="28"/>
          <w:szCs w:val="28"/>
        </w:rPr>
      </w:pPr>
      <w:bookmarkStart w:id="14" w:name="sub_1016"/>
      <w:bookmarkEnd w:id="13"/>
      <w:r>
        <w:rPr>
          <w:color w:val="000000" w:themeColor="text1"/>
          <w:sz w:val="28"/>
          <w:szCs w:val="28"/>
        </w:rPr>
        <w:t>2.7. </w:t>
      </w:r>
      <w:r w:rsidR="007D2E60" w:rsidRPr="00962DB0">
        <w:rPr>
          <w:color w:val="000000" w:themeColor="text1"/>
          <w:sz w:val="28"/>
          <w:szCs w:val="28"/>
        </w:rPr>
        <w:t xml:space="preserve">Порядок заключения, исполнения, внесения изменений и прекращения концессионного соглашения в отношении объектов концессионного соглашения, гарантии прав концессионера устанавливаются концессионным соглашением в соответствии с действующим </w:t>
      </w:r>
      <w:hyperlink r:id="rId13" w:history="1">
        <w:r w:rsidR="007D2E60" w:rsidRPr="00962DB0">
          <w:rPr>
            <w:rStyle w:val="a9"/>
            <w:b w:val="0"/>
            <w:color w:val="000000" w:themeColor="text1"/>
            <w:sz w:val="28"/>
            <w:szCs w:val="28"/>
          </w:rPr>
          <w:t>законодательством</w:t>
        </w:r>
      </w:hyperlink>
      <w:r w:rsidR="007D2E60" w:rsidRPr="00962DB0">
        <w:rPr>
          <w:color w:val="000000" w:themeColor="text1"/>
          <w:sz w:val="28"/>
          <w:szCs w:val="28"/>
        </w:rPr>
        <w:t xml:space="preserve"> о концессионных соглашениях и типовыми концессионными соглашениями в отношении указанных объектов, утвержденными Правительством Российской Федерации.</w:t>
      </w:r>
    </w:p>
    <w:p w:rsidR="00C71DC8" w:rsidRDefault="002B6FC6" w:rsidP="00C71DC8">
      <w:pPr>
        <w:overflowPunct/>
        <w:ind w:firstLine="709"/>
        <w:jc w:val="both"/>
        <w:rPr>
          <w:rFonts w:eastAsiaTheme="minorHAnsi"/>
          <w:sz w:val="28"/>
          <w:szCs w:val="28"/>
          <w:lang w:eastAsia="en-US"/>
        </w:rPr>
      </w:pPr>
      <w:r>
        <w:rPr>
          <w:rFonts w:eastAsiaTheme="minorHAnsi"/>
          <w:sz w:val="28"/>
          <w:szCs w:val="28"/>
          <w:lang w:eastAsia="en-US"/>
        </w:rPr>
        <w:t>Изменение</w:t>
      </w:r>
      <w:r w:rsidR="00C71DC8">
        <w:rPr>
          <w:rFonts w:eastAsiaTheme="minorHAnsi"/>
          <w:sz w:val="28"/>
          <w:szCs w:val="28"/>
          <w:lang w:eastAsia="en-US"/>
        </w:rPr>
        <w:t xml:space="preserve"> существенных  условий  концессионного</w:t>
      </w:r>
      <w:r>
        <w:rPr>
          <w:rFonts w:eastAsiaTheme="minorHAnsi"/>
          <w:sz w:val="28"/>
          <w:szCs w:val="28"/>
          <w:lang w:eastAsia="en-US"/>
        </w:rPr>
        <w:t xml:space="preserve"> соглашения осуществляется </w:t>
      </w:r>
      <w:r w:rsidR="00C71DC8">
        <w:rPr>
          <w:rFonts w:eastAsiaTheme="minorHAnsi"/>
          <w:sz w:val="28"/>
          <w:szCs w:val="28"/>
          <w:lang w:eastAsia="en-US"/>
        </w:rPr>
        <w:t xml:space="preserve">  </w:t>
      </w:r>
      <w:r>
        <w:rPr>
          <w:rFonts w:eastAsiaTheme="minorHAnsi"/>
          <w:sz w:val="28"/>
          <w:szCs w:val="28"/>
          <w:lang w:eastAsia="en-US"/>
        </w:rPr>
        <w:t xml:space="preserve"> в соответствии с действующим законодательством по с согласованию с антимонопольным органом .</w:t>
      </w:r>
    </w:p>
    <w:p w:rsidR="007D2E60" w:rsidRPr="00962DB0" w:rsidRDefault="004A0A53" w:rsidP="003674DC">
      <w:pPr>
        <w:ind w:firstLine="709"/>
        <w:jc w:val="both"/>
        <w:rPr>
          <w:color w:val="000000" w:themeColor="text1"/>
          <w:sz w:val="28"/>
          <w:szCs w:val="28"/>
        </w:rPr>
      </w:pPr>
      <w:bookmarkStart w:id="15" w:name="sub_1014"/>
      <w:bookmarkEnd w:id="14"/>
      <w:r>
        <w:rPr>
          <w:color w:val="000000" w:themeColor="text1"/>
          <w:sz w:val="28"/>
          <w:szCs w:val="28"/>
        </w:rPr>
        <w:t>2.8. </w:t>
      </w:r>
      <w:r w:rsidR="007D2E60" w:rsidRPr="00962DB0">
        <w:rPr>
          <w:color w:val="000000" w:themeColor="text1"/>
          <w:sz w:val="28"/>
          <w:szCs w:val="28"/>
        </w:rPr>
        <w:t xml:space="preserve">Решение о заключении концессионного соглашения принимается главой </w:t>
      </w:r>
      <w:r w:rsidR="0020787A" w:rsidRPr="00962DB0">
        <w:rPr>
          <w:color w:val="000000" w:themeColor="text1"/>
          <w:sz w:val="28"/>
          <w:szCs w:val="28"/>
        </w:rPr>
        <w:t xml:space="preserve">Чебаркульского </w:t>
      </w:r>
      <w:r w:rsidR="007D2E60" w:rsidRPr="00962DB0">
        <w:rPr>
          <w:color w:val="000000" w:themeColor="text1"/>
          <w:sz w:val="28"/>
          <w:szCs w:val="28"/>
        </w:rPr>
        <w:t xml:space="preserve">городского округа и оформляется </w:t>
      </w:r>
      <w:r w:rsidR="002659A8">
        <w:rPr>
          <w:color w:val="000000" w:themeColor="text1"/>
          <w:sz w:val="28"/>
          <w:szCs w:val="28"/>
        </w:rPr>
        <w:t xml:space="preserve">постановлением  </w:t>
      </w:r>
      <w:r w:rsidR="007D2E60" w:rsidRPr="00962DB0">
        <w:rPr>
          <w:color w:val="000000" w:themeColor="text1"/>
          <w:sz w:val="28"/>
          <w:szCs w:val="28"/>
        </w:rPr>
        <w:t xml:space="preserve">администрации </w:t>
      </w:r>
      <w:r w:rsidR="0020787A"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w:t>
      </w:r>
    </w:p>
    <w:bookmarkEnd w:id="15"/>
    <w:p w:rsidR="007D2E60" w:rsidRPr="00962DB0" w:rsidRDefault="007D2E60" w:rsidP="003674DC">
      <w:pPr>
        <w:ind w:firstLine="709"/>
        <w:jc w:val="both"/>
        <w:rPr>
          <w:color w:val="000000" w:themeColor="text1"/>
          <w:sz w:val="28"/>
          <w:szCs w:val="28"/>
        </w:rPr>
      </w:pPr>
      <w:r w:rsidRPr="00962DB0">
        <w:rPr>
          <w:color w:val="000000" w:themeColor="text1"/>
          <w:sz w:val="28"/>
          <w:szCs w:val="28"/>
        </w:rPr>
        <w:lastRenderedPageBreak/>
        <w:t>Решением о заключении концессионного соглашения устанавливаются:</w:t>
      </w:r>
    </w:p>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условия концессионного соглашения;</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порядок заключения концессионного соглашения (посредством проведения  конкурса или без проведения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критерии конкурса и параметры критериев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4) </w:t>
      </w:r>
      <w:r w:rsidR="007D2E60" w:rsidRPr="00962DB0">
        <w:rPr>
          <w:color w:val="000000" w:themeColor="text1"/>
          <w:sz w:val="28"/>
          <w:szCs w:val="28"/>
        </w:rPr>
        <w:t>вид конкурса (открытый конкурс или закрытый конкурс);</w:t>
      </w:r>
    </w:p>
    <w:p w:rsidR="007D2E60" w:rsidRPr="00962DB0" w:rsidRDefault="004A0A53" w:rsidP="003674DC">
      <w:pPr>
        <w:ind w:firstLine="709"/>
        <w:jc w:val="both"/>
        <w:rPr>
          <w:color w:val="000000" w:themeColor="text1"/>
          <w:sz w:val="28"/>
          <w:szCs w:val="28"/>
        </w:rPr>
      </w:pPr>
      <w:r>
        <w:rPr>
          <w:color w:val="000000" w:themeColor="text1"/>
          <w:sz w:val="28"/>
          <w:szCs w:val="28"/>
        </w:rPr>
        <w:t>5) </w:t>
      </w:r>
      <w:r w:rsidR="007D2E60" w:rsidRPr="00962DB0">
        <w:rPr>
          <w:color w:val="000000" w:themeColor="text1"/>
          <w:sz w:val="28"/>
          <w:szCs w:val="28"/>
        </w:rPr>
        <w:t>перечень лиц, которым направляются приглашения принять участие в конкурсе, в случае проведения закрытого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6) </w:t>
      </w:r>
      <w:r w:rsidR="007D2E60" w:rsidRPr="00962DB0">
        <w:rPr>
          <w:color w:val="000000" w:themeColor="text1"/>
          <w:sz w:val="28"/>
          <w:szCs w:val="28"/>
        </w:rPr>
        <w:t>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7D2E60" w:rsidRPr="00962DB0" w:rsidRDefault="004A0A53" w:rsidP="003674DC">
      <w:pPr>
        <w:ind w:firstLine="709"/>
        <w:jc w:val="both"/>
        <w:rPr>
          <w:color w:val="000000" w:themeColor="text1"/>
          <w:sz w:val="28"/>
          <w:szCs w:val="28"/>
        </w:rPr>
      </w:pPr>
      <w:r>
        <w:rPr>
          <w:color w:val="000000" w:themeColor="text1"/>
          <w:sz w:val="28"/>
          <w:szCs w:val="28"/>
        </w:rPr>
        <w:t>7) </w:t>
      </w:r>
      <w:r w:rsidR="007D2E60" w:rsidRPr="00962DB0">
        <w:rPr>
          <w:color w:val="000000" w:themeColor="text1"/>
          <w:sz w:val="28"/>
          <w:szCs w:val="28"/>
        </w:rPr>
        <w:t>органы, уполномоченные концедентом на осуществление следующих прав и обязанностей концедента: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а)</w:t>
      </w:r>
      <w:r w:rsidR="004A0A53">
        <w:rPr>
          <w:color w:val="000000" w:themeColor="text1"/>
          <w:sz w:val="28"/>
          <w:szCs w:val="28"/>
        </w:rPr>
        <w:t> </w:t>
      </w:r>
      <w:r w:rsidRPr="00962DB0">
        <w:rPr>
          <w:color w:val="000000" w:themeColor="text1"/>
          <w:sz w:val="28"/>
          <w:szCs w:val="28"/>
        </w:rPr>
        <w:t>создание конкурсной комиссии по проведению конкурса (далее - конкурсная комиссия), утверждение персонального состава конкурсной комиссии;</w:t>
      </w:r>
    </w:p>
    <w:p w:rsidR="007D2E60" w:rsidRPr="00962DB0" w:rsidRDefault="004A0A53" w:rsidP="003674DC">
      <w:pPr>
        <w:ind w:firstLine="709"/>
        <w:jc w:val="both"/>
        <w:rPr>
          <w:color w:val="000000" w:themeColor="text1"/>
          <w:sz w:val="28"/>
          <w:szCs w:val="28"/>
        </w:rPr>
      </w:pPr>
      <w:r>
        <w:rPr>
          <w:color w:val="000000" w:themeColor="text1"/>
          <w:sz w:val="28"/>
          <w:szCs w:val="28"/>
        </w:rPr>
        <w:t>б) </w:t>
      </w:r>
      <w:r w:rsidR="007D2E60" w:rsidRPr="00962DB0">
        <w:rPr>
          <w:color w:val="000000" w:themeColor="text1"/>
          <w:sz w:val="28"/>
          <w:szCs w:val="28"/>
        </w:rPr>
        <w:t>формирование задания и минимально допустимых плановых значений показателей деятельности концессионера;</w:t>
      </w:r>
    </w:p>
    <w:p w:rsidR="007D2E60" w:rsidRPr="00962DB0" w:rsidRDefault="004A0A53" w:rsidP="003674DC">
      <w:pPr>
        <w:ind w:firstLine="709"/>
        <w:jc w:val="both"/>
        <w:rPr>
          <w:color w:val="000000" w:themeColor="text1"/>
          <w:sz w:val="28"/>
          <w:szCs w:val="28"/>
        </w:rPr>
      </w:pPr>
      <w:r>
        <w:rPr>
          <w:color w:val="000000" w:themeColor="text1"/>
          <w:sz w:val="28"/>
          <w:szCs w:val="28"/>
        </w:rPr>
        <w:t>в) </w:t>
      </w:r>
      <w:r w:rsidR="007D2E60" w:rsidRPr="00962DB0">
        <w:rPr>
          <w:color w:val="000000" w:themeColor="text1"/>
          <w:sz w:val="28"/>
          <w:szCs w:val="28"/>
        </w:rPr>
        <w:t>осуществление контроля за исполнением концессионного соглашения.</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соответствии с установленным Правительством Российской Федерации порядке с органами местного самоуправления, осуществляющими регулирование цен (тарифов) в соответствующей сфере регулирования.</w:t>
      </w:r>
    </w:p>
    <w:p w:rsidR="007D2E60" w:rsidRPr="00962DB0" w:rsidRDefault="004A0A53" w:rsidP="003674DC">
      <w:pPr>
        <w:ind w:firstLine="709"/>
        <w:jc w:val="both"/>
        <w:rPr>
          <w:color w:val="000000" w:themeColor="text1"/>
          <w:sz w:val="28"/>
          <w:szCs w:val="28"/>
        </w:rPr>
      </w:pPr>
      <w:r>
        <w:rPr>
          <w:color w:val="000000" w:themeColor="text1"/>
          <w:sz w:val="28"/>
          <w:szCs w:val="28"/>
        </w:rPr>
        <w:t>2.9. </w:t>
      </w:r>
      <w:r w:rsidR="007D2E60" w:rsidRPr="00962DB0">
        <w:rPr>
          <w:color w:val="000000" w:themeColor="text1"/>
          <w:sz w:val="28"/>
          <w:szCs w:val="28"/>
        </w:rPr>
        <w:t>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решением концедента о заключении концессионного соглашения дополнительно устанавливаются:</w:t>
      </w:r>
    </w:p>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 xml:space="preserve">задание, формируемое в соответствии с действующим </w:t>
      </w:r>
      <w:hyperlink r:id="rId14" w:history="1">
        <w:r w:rsidR="007D2E60" w:rsidRPr="00962DB0">
          <w:rPr>
            <w:rStyle w:val="a9"/>
            <w:b w:val="0"/>
            <w:color w:val="000000" w:themeColor="text1"/>
            <w:sz w:val="28"/>
            <w:szCs w:val="28"/>
          </w:rPr>
          <w:t>законодательством</w:t>
        </w:r>
      </w:hyperlink>
      <w:r w:rsidR="007D2E60" w:rsidRPr="00962DB0">
        <w:rPr>
          <w:color w:val="000000" w:themeColor="text1"/>
          <w:sz w:val="28"/>
          <w:szCs w:val="28"/>
        </w:rPr>
        <w:t>, и минимально допустимые плановые значения показателей деятельности концессионера;</w:t>
      </w:r>
    </w:p>
    <w:p w:rsidR="007D2E60" w:rsidRDefault="007D2E60" w:rsidP="003674DC">
      <w:pPr>
        <w:ind w:firstLine="709"/>
        <w:jc w:val="both"/>
        <w:rPr>
          <w:color w:val="000000" w:themeColor="text1"/>
          <w:sz w:val="28"/>
          <w:szCs w:val="28"/>
        </w:rPr>
      </w:pPr>
      <w:r w:rsidRPr="00962DB0">
        <w:rPr>
          <w:color w:val="000000" w:themeColor="text1"/>
          <w:sz w:val="28"/>
          <w:szCs w:val="28"/>
        </w:rPr>
        <w:t xml:space="preserve">Задание формируется на основании утвержденных схем теплоснабжения, схем водоснабжения и водоотведения городского округа в части выполнения задач и достижения целевых показателей развития систем теплоснабжения и (или) систем водоснабжения и водоотведения городского округа, зон централизованного и нецентрализованного водоснабжения, границ </w:t>
      </w:r>
      <w:r w:rsidRPr="00962DB0">
        <w:rPr>
          <w:color w:val="000000" w:themeColor="text1"/>
          <w:sz w:val="28"/>
          <w:szCs w:val="28"/>
        </w:rPr>
        <w:lastRenderedPageBreak/>
        <w:t>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64DC7" w:rsidRPr="00962DB0" w:rsidRDefault="00864DC7" w:rsidP="00864DC7">
      <w:pPr>
        <w:ind w:firstLine="709"/>
        <w:jc w:val="both"/>
        <w:rPr>
          <w:color w:val="000000" w:themeColor="text1"/>
          <w:sz w:val="28"/>
          <w:szCs w:val="28"/>
        </w:rPr>
      </w:pPr>
      <w:r>
        <w:rPr>
          <w:color w:val="000000" w:themeColor="text1"/>
          <w:sz w:val="28"/>
          <w:szCs w:val="28"/>
        </w:rPr>
        <w:t>2) </w:t>
      </w:r>
      <w:r w:rsidRPr="00962DB0">
        <w:rPr>
          <w:color w:val="000000" w:themeColor="text1"/>
          <w:sz w:val="28"/>
          <w:szCs w:val="28"/>
        </w:rPr>
        <w:t xml:space="preserve">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w:t>
      </w:r>
    </w:p>
    <w:p w:rsidR="00864DC7" w:rsidRDefault="00864DC7" w:rsidP="00864DC7">
      <w:pPr>
        <w:overflowPunct/>
        <w:ind w:firstLine="709"/>
        <w:jc w:val="both"/>
        <w:rPr>
          <w:rFonts w:eastAsiaTheme="minorHAnsi"/>
          <w:sz w:val="28"/>
          <w:szCs w:val="28"/>
          <w:lang w:eastAsia="en-US"/>
        </w:rPr>
      </w:pPr>
      <w:r>
        <w:rPr>
          <w:color w:val="000000" w:themeColor="text1"/>
          <w:sz w:val="28"/>
          <w:szCs w:val="28"/>
        </w:rPr>
        <w:t>3) величина банковской гарантии при обеспечении концессионером исполнения обязательств по концессионному соглашения определяется  в соответствии с постановлением Правительства РФ от 19.12.2013 года № 1188 «</w:t>
      </w:r>
      <w:r>
        <w:rPr>
          <w:rFonts w:eastAsiaTheme="minorHAnsi"/>
          <w:sz w:val="28"/>
          <w:szCs w:val="28"/>
          <w:lang w:eastAsia="en-US"/>
        </w:rPr>
        <w: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В случае если законодательством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7D2E60" w:rsidRPr="00962DB0" w:rsidRDefault="004A0A53" w:rsidP="003674DC">
      <w:pPr>
        <w:ind w:firstLine="709"/>
        <w:jc w:val="both"/>
        <w:rPr>
          <w:color w:val="000000" w:themeColor="text1"/>
          <w:sz w:val="28"/>
          <w:szCs w:val="28"/>
        </w:rPr>
      </w:pPr>
      <w:bookmarkStart w:id="16" w:name="sub_1026"/>
      <w:r>
        <w:rPr>
          <w:color w:val="000000" w:themeColor="text1"/>
          <w:sz w:val="28"/>
          <w:szCs w:val="28"/>
        </w:rPr>
        <w:t>2.10. </w:t>
      </w:r>
      <w:r w:rsidR="007D2E60" w:rsidRPr="00962DB0">
        <w:rPr>
          <w:color w:val="000000" w:themeColor="text1"/>
          <w:sz w:val="28"/>
          <w:szCs w:val="28"/>
        </w:rPr>
        <w:t>Концессионное соглашение должно включать в себя следующие существенные условия:</w:t>
      </w:r>
    </w:p>
    <w:bookmarkEnd w:id="16"/>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обязательства концессионера по осуществлению деятельности, предусмотренной концессионным соглашением;</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срок действия концессионного соглашения;</w:t>
      </w:r>
    </w:p>
    <w:p w:rsidR="007D2E60" w:rsidRPr="00962DB0" w:rsidRDefault="004A0A53" w:rsidP="003674DC">
      <w:pPr>
        <w:ind w:firstLine="709"/>
        <w:jc w:val="both"/>
        <w:rPr>
          <w:color w:val="000000" w:themeColor="text1"/>
          <w:sz w:val="28"/>
          <w:szCs w:val="28"/>
        </w:rPr>
      </w:pPr>
      <w:r>
        <w:rPr>
          <w:color w:val="000000" w:themeColor="text1"/>
          <w:sz w:val="28"/>
          <w:szCs w:val="28"/>
        </w:rPr>
        <w:t>4) </w:t>
      </w:r>
      <w:r w:rsidR="007D2E60" w:rsidRPr="00962DB0">
        <w:rPr>
          <w:color w:val="000000" w:themeColor="text1"/>
          <w:sz w:val="28"/>
          <w:szCs w:val="28"/>
        </w:rPr>
        <w:t>состав и описание, в том числе технико-экономические показатели, объекта концессионного соглашения;</w:t>
      </w:r>
    </w:p>
    <w:p w:rsidR="007D2E60" w:rsidRPr="00962DB0" w:rsidRDefault="004A0A53" w:rsidP="003674DC">
      <w:pPr>
        <w:ind w:firstLine="709"/>
        <w:jc w:val="both"/>
        <w:rPr>
          <w:color w:val="000000" w:themeColor="text1"/>
          <w:sz w:val="28"/>
          <w:szCs w:val="28"/>
        </w:rPr>
      </w:pPr>
      <w:r>
        <w:rPr>
          <w:color w:val="000000" w:themeColor="text1"/>
          <w:sz w:val="28"/>
          <w:szCs w:val="28"/>
        </w:rPr>
        <w:t>5) </w:t>
      </w:r>
      <w:r w:rsidR="007D2E60" w:rsidRPr="00962DB0">
        <w:rPr>
          <w:color w:val="000000" w:themeColor="text1"/>
          <w:sz w:val="28"/>
          <w:szCs w:val="28"/>
        </w:rPr>
        <w:t xml:space="preserve">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w:t>
      </w:r>
      <w:r w:rsidR="007D2E60" w:rsidRPr="00962DB0">
        <w:rPr>
          <w:color w:val="000000" w:themeColor="text1"/>
          <w:sz w:val="28"/>
          <w:szCs w:val="28"/>
        </w:rPr>
        <w:lastRenderedPageBreak/>
        <w:t>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7D2E60" w:rsidRPr="00962DB0" w:rsidRDefault="004A0A53" w:rsidP="003674DC">
      <w:pPr>
        <w:ind w:firstLine="709"/>
        <w:jc w:val="both"/>
        <w:rPr>
          <w:color w:val="000000" w:themeColor="text1"/>
          <w:sz w:val="28"/>
          <w:szCs w:val="28"/>
        </w:rPr>
      </w:pPr>
      <w:r>
        <w:rPr>
          <w:color w:val="000000" w:themeColor="text1"/>
          <w:sz w:val="28"/>
          <w:szCs w:val="28"/>
        </w:rPr>
        <w:t>6) </w:t>
      </w:r>
      <w:r w:rsidR="007D2E60" w:rsidRPr="00962DB0">
        <w:rPr>
          <w:color w:val="000000" w:themeColor="text1"/>
          <w:sz w:val="28"/>
          <w:szCs w:val="28"/>
        </w:rPr>
        <w:t>цели и срок использования (эксплуатации) объекта концессионного соглашения.</w:t>
      </w:r>
    </w:p>
    <w:p w:rsidR="0065269C" w:rsidRPr="003165DF" w:rsidRDefault="004A0A53" w:rsidP="00BE1393">
      <w:pPr>
        <w:overflowPunct/>
        <w:ind w:firstLine="539"/>
        <w:jc w:val="both"/>
        <w:rPr>
          <w:rFonts w:eastAsiaTheme="minorHAnsi"/>
          <w:b/>
          <w:sz w:val="28"/>
          <w:szCs w:val="28"/>
          <w:lang w:eastAsia="en-US"/>
        </w:rPr>
      </w:pPr>
      <w:bookmarkStart w:id="17" w:name="sub_1025"/>
      <w:r>
        <w:rPr>
          <w:color w:val="000000" w:themeColor="text1"/>
          <w:sz w:val="28"/>
          <w:szCs w:val="28"/>
        </w:rPr>
        <w:t>2.11. </w:t>
      </w:r>
      <w:r w:rsidR="007D2E60" w:rsidRPr="00962DB0">
        <w:rPr>
          <w:color w:val="000000" w:themeColor="text1"/>
          <w:sz w:val="28"/>
          <w:szCs w:val="28"/>
        </w:rPr>
        <w:t>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по концессионному соглашению.</w:t>
      </w:r>
      <w:r w:rsidR="0065269C" w:rsidRPr="0065269C">
        <w:rPr>
          <w:rFonts w:eastAsiaTheme="minorHAnsi"/>
          <w:sz w:val="28"/>
          <w:szCs w:val="28"/>
          <w:lang w:eastAsia="en-US"/>
        </w:rPr>
        <w:t xml:space="preserve"> </w:t>
      </w:r>
    </w:p>
    <w:p w:rsidR="00BE1393" w:rsidRPr="003B14B9" w:rsidRDefault="007D2E60" w:rsidP="003B14B9">
      <w:pPr>
        <w:ind w:firstLine="709"/>
        <w:jc w:val="both"/>
        <w:rPr>
          <w:color w:val="000000" w:themeColor="text1"/>
          <w:sz w:val="28"/>
          <w:szCs w:val="28"/>
        </w:rPr>
      </w:pPr>
      <w:r w:rsidRPr="00962DB0">
        <w:rPr>
          <w:color w:val="000000" w:themeColor="text1"/>
          <w:sz w:val="28"/>
          <w:szCs w:val="28"/>
        </w:rPr>
        <w:t xml:space="preserve"> На основании </w:t>
      </w:r>
      <w:hyperlink r:id="rId15" w:history="1">
        <w:r w:rsidRPr="00962DB0">
          <w:rPr>
            <w:rStyle w:val="a9"/>
            <w:b w:val="0"/>
            <w:color w:val="000000" w:themeColor="text1"/>
            <w:sz w:val="28"/>
            <w:szCs w:val="28"/>
          </w:rPr>
          <w:t>статьи 6</w:t>
        </w:r>
      </w:hyperlink>
      <w:r w:rsidRPr="00962DB0">
        <w:rPr>
          <w:color w:val="000000" w:themeColor="text1"/>
          <w:sz w:val="28"/>
          <w:szCs w:val="28"/>
        </w:rPr>
        <w:t xml:space="preserve"> Федерального закона № 115-ФЗ в концессионное соглашение включено условие о возможности продления срока действия (пролонгации) концессионного соглашения, но не более чем на</w:t>
      </w:r>
      <w:r w:rsidR="00BE1393">
        <w:rPr>
          <w:color w:val="000000" w:themeColor="text1"/>
          <w:sz w:val="28"/>
          <w:szCs w:val="28"/>
        </w:rPr>
        <w:t xml:space="preserve"> пять лет, по соглашению сторон</w:t>
      </w:r>
      <w:r w:rsidR="003B14B9">
        <w:rPr>
          <w:rFonts w:eastAsiaTheme="minorHAnsi"/>
          <w:sz w:val="28"/>
          <w:szCs w:val="28"/>
          <w:lang w:eastAsia="en-US"/>
        </w:rPr>
        <w:t>, после согласования с антимонопольным органом.</w:t>
      </w:r>
    </w:p>
    <w:p w:rsidR="007D2E60" w:rsidRPr="00962DB0" w:rsidRDefault="004A0A53" w:rsidP="003674DC">
      <w:pPr>
        <w:ind w:firstLine="709"/>
        <w:jc w:val="both"/>
        <w:rPr>
          <w:color w:val="000000" w:themeColor="text1"/>
          <w:sz w:val="28"/>
          <w:szCs w:val="28"/>
        </w:rPr>
      </w:pPr>
      <w:bookmarkStart w:id="18" w:name="sub_1027"/>
      <w:bookmarkEnd w:id="17"/>
      <w:r>
        <w:rPr>
          <w:color w:val="000000" w:themeColor="text1"/>
          <w:sz w:val="28"/>
          <w:szCs w:val="28"/>
        </w:rPr>
        <w:t>2.12. </w:t>
      </w:r>
      <w:r w:rsidR="007D2E60" w:rsidRPr="00962DB0">
        <w:rPr>
          <w:color w:val="000000" w:themeColor="text1"/>
          <w:sz w:val="28"/>
          <w:szCs w:val="28"/>
        </w:rPr>
        <w:t>Размер концессионной платы, форма, порядок и сроки ее внесения устанавливаются концессионным соглашением в соответствии с решением концедента о заключении концессионного соглашения.</w:t>
      </w:r>
    </w:p>
    <w:p w:rsidR="007D2E60" w:rsidRPr="00962DB0" w:rsidRDefault="004A0A53" w:rsidP="003674DC">
      <w:pPr>
        <w:ind w:firstLine="709"/>
        <w:jc w:val="both"/>
        <w:rPr>
          <w:color w:val="000000" w:themeColor="text1"/>
          <w:sz w:val="28"/>
          <w:szCs w:val="28"/>
        </w:rPr>
      </w:pPr>
      <w:bookmarkStart w:id="19" w:name="sub_1028"/>
      <w:bookmarkEnd w:id="18"/>
      <w:r>
        <w:rPr>
          <w:color w:val="000000" w:themeColor="text1"/>
          <w:sz w:val="28"/>
          <w:szCs w:val="28"/>
        </w:rPr>
        <w:t>2.13. </w:t>
      </w:r>
      <w:r w:rsidR="007D2E60" w:rsidRPr="00962DB0">
        <w:rPr>
          <w:color w:val="000000" w:themeColor="text1"/>
          <w:sz w:val="28"/>
          <w:szCs w:val="28"/>
        </w:rPr>
        <w:t>Концессионная плата может быть установлена в форме:</w:t>
      </w:r>
    </w:p>
    <w:bookmarkEnd w:id="19"/>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 xml:space="preserve">определенных в твердой сумме платежей, вносимых периодически или единовременно в бюджет </w:t>
      </w:r>
      <w:r w:rsidR="0020787A"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передачи концеденту в собственность имущества, находящегося в собственности концессионера.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Концессионным соглашением может предусматриваться сочетание указанных форм концессионной платы.</w:t>
      </w:r>
    </w:p>
    <w:p w:rsidR="007D2E60" w:rsidRPr="00962DB0" w:rsidRDefault="004A0A53" w:rsidP="003674DC">
      <w:pPr>
        <w:ind w:firstLine="709"/>
        <w:jc w:val="both"/>
        <w:rPr>
          <w:color w:val="000000" w:themeColor="text1"/>
          <w:sz w:val="28"/>
          <w:szCs w:val="28"/>
        </w:rPr>
      </w:pPr>
      <w:bookmarkStart w:id="20" w:name="sub_1010"/>
      <w:r>
        <w:rPr>
          <w:color w:val="000000" w:themeColor="text1"/>
          <w:sz w:val="28"/>
          <w:szCs w:val="28"/>
        </w:rPr>
        <w:t>2.14. </w:t>
      </w:r>
      <w:r w:rsidR="007D2E60" w:rsidRPr="00962DB0">
        <w:rPr>
          <w:color w:val="000000" w:themeColor="text1"/>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bookmarkEnd w:id="20"/>
    </w:p>
    <w:p w:rsidR="007D2E60" w:rsidRPr="00962DB0" w:rsidRDefault="007D2E60" w:rsidP="003674DC">
      <w:pPr>
        <w:ind w:firstLine="709"/>
        <w:jc w:val="both"/>
        <w:rPr>
          <w:color w:val="000000" w:themeColor="text1"/>
          <w:sz w:val="28"/>
          <w:szCs w:val="28"/>
        </w:rPr>
      </w:pPr>
      <w:bookmarkStart w:id="21" w:name="sub_1024"/>
      <w:bookmarkEnd w:id="11"/>
      <w:r w:rsidRPr="00962DB0">
        <w:rPr>
          <w:color w:val="000000" w:themeColor="text1"/>
          <w:sz w:val="28"/>
          <w:szCs w:val="28"/>
        </w:rPr>
        <w:t>2.15.</w:t>
      </w:r>
      <w:r w:rsidR="004A0A53">
        <w:rPr>
          <w:color w:val="000000" w:themeColor="text1"/>
          <w:sz w:val="28"/>
          <w:szCs w:val="28"/>
        </w:rPr>
        <w:t> </w:t>
      </w:r>
      <w:r w:rsidRPr="00962DB0">
        <w:rPr>
          <w:color w:val="000000" w:themeColor="text1"/>
          <w:sz w:val="28"/>
          <w:szCs w:val="28"/>
        </w:rPr>
        <w:t xml:space="preserve">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если объектом концессионного соглашения является имущество, указанное в </w:t>
      </w:r>
      <w:r w:rsidRPr="00962DB0">
        <w:rPr>
          <w:rStyle w:val="a9"/>
          <w:b w:val="0"/>
          <w:color w:val="000000" w:themeColor="text1"/>
          <w:sz w:val="28"/>
          <w:szCs w:val="28"/>
        </w:rPr>
        <w:t>пункте 1.</w:t>
      </w:r>
      <w:r w:rsidRPr="00962DB0">
        <w:rPr>
          <w:color w:val="000000" w:themeColor="text1"/>
          <w:sz w:val="28"/>
          <w:szCs w:val="28"/>
        </w:rPr>
        <w:t xml:space="preserve">2. настоящего Положения,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w:t>
      </w:r>
      <w:hyperlink r:id="rId16" w:history="1">
        <w:r w:rsidRPr="00962DB0">
          <w:rPr>
            <w:rStyle w:val="a9"/>
            <w:b w:val="0"/>
            <w:color w:val="000000" w:themeColor="text1"/>
            <w:sz w:val="28"/>
            <w:szCs w:val="28"/>
          </w:rPr>
          <w:t>Федеральным законом</w:t>
        </w:r>
      </w:hyperlink>
      <w:r w:rsidRPr="00962DB0">
        <w:rPr>
          <w:color w:val="000000" w:themeColor="text1"/>
          <w:sz w:val="28"/>
          <w:szCs w:val="28"/>
        </w:rPr>
        <w:t xml:space="preserve"> от 21 июля 20</w:t>
      </w:r>
      <w:r w:rsidR="0090245E">
        <w:rPr>
          <w:color w:val="000000" w:themeColor="text1"/>
          <w:sz w:val="28"/>
          <w:szCs w:val="28"/>
        </w:rPr>
        <w:t xml:space="preserve">05 года </w:t>
      </w:r>
      <w:r w:rsidR="0090245E">
        <w:rPr>
          <w:color w:val="000000" w:themeColor="text1"/>
          <w:sz w:val="28"/>
          <w:szCs w:val="28"/>
        </w:rPr>
        <w:lastRenderedPageBreak/>
        <w:t>№115-ФЗ «О концессионных соглашениях»</w:t>
      </w:r>
      <w:r w:rsidRPr="00962DB0">
        <w:rPr>
          <w:color w:val="000000" w:themeColor="text1"/>
          <w:sz w:val="28"/>
          <w:szCs w:val="28"/>
        </w:rPr>
        <w:t xml:space="preserve">.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администрации </w:t>
      </w:r>
      <w:r w:rsidR="0020787A" w:rsidRPr="00962DB0">
        <w:rPr>
          <w:color w:val="000000" w:themeColor="text1"/>
          <w:sz w:val="28"/>
          <w:szCs w:val="28"/>
        </w:rPr>
        <w:t xml:space="preserve">Чебаркульского </w:t>
      </w:r>
      <w:r w:rsidRPr="00962DB0">
        <w:rPr>
          <w:color w:val="000000" w:themeColor="text1"/>
          <w:sz w:val="28"/>
          <w:szCs w:val="28"/>
        </w:rPr>
        <w:t xml:space="preserve">городского округа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w:t>
      </w:r>
      <w:hyperlink r:id="rId17" w:history="1">
        <w:r w:rsidRPr="00962DB0">
          <w:rPr>
            <w:rStyle w:val="a9"/>
            <w:b w:val="0"/>
            <w:color w:val="000000" w:themeColor="text1"/>
            <w:sz w:val="28"/>
            <w:szCs w:val="28"/>
          </w:rPr>
          <w:t>Федеральным законом</w:t>
        </w:r>
      </w:hyperlink>
      <w:r w:rsidRPr="00962DB0">
        <w:rPr>
          <w:color w:val="000000" w:themeColor="text1"/>
          <w:sz w:val="28"/>
          <w:szCs w:val="28"/>
        </w:rPr>
        <w:t xml:space="preserve"> от 21 июля 2005 года №115-ФЗ "О концессионных соглашениях" и конкурсной документацией.</w:t>
      </w:r>
    </w:p>
    <w:bookmarkEnd w:id="21"/>
    <w:p w:rsidR="007D2E60" w:rsidRPr="00962DB0" w:rsidRDefault="004A0A53" w:rsidP="003674DC">
      <w:pPr>
        <w:ind w:firstLine="709"/>
        <w:jc w:val="both"/>
        <w:rPr>
          <w:color w:val="000000" w:themeColor="text1"/>
          <w:sz w:val="28"/>
          <w:szCs w:val="28"/>
        </w:rPr>
      </w:pPr>
      <w:r>
        <w:rPr>
          <w:color w:val="000000" w:themeColor="text1"/>
          <w:sz w:val="28"/>
          <w:szCs w:val="28"/>
        </w:rPr>
        <w:t>2.16. </w:t>
      </w:r>
      <w:r w:rsidR="007D2E60" w:rsidRPr="00962DB0">
        <w:rPr>
          <w:color w:val="000000" w:themeColor="text1"/>
          <w:sz w:val="28"/>
          <w:szCs w:val="28"/>
        </w:rPr>
        <w:t>Переход прав и обязанностей концессионера - юридического лица в случае его реорганизации (правопреемство)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установленным требованиям, содержащимся в решении о заключении концессионного соглашения.</w:t>
      </w:r>
    </w:p>
    <w:p w:rsidR="007D2E60" w:rsidRDefault="004A0A53" w:rsidP="003674DC">
      <w:pPr>
        <w:ind w:firstLine="709"/>
        <w:jc w:val="both"/>
        <w:rPr>
          <w:color w:val="000000" w:themeColor="text1"/>
          <w:sz w:val="28"/>
          <w:szCs w:val="28"/>
        </w:rPr>
      </w:pPr>
      <w:r>
        <w:rPr>
          <w:color w:val="000000" w:themeColor="text1"/>
          <w:sz w:val="28"/>
          <w:szCs w:val="28"/>
        </w:rPr>
        <w:t>2.17. </w:t>
      </w:r>
      <w:r w:rsidR="007D2E60" w:rsidRPr="00962DB0">
        <w:rPr>
          <w:color w:val="000000" w:themeColor="text1"/>
          <w:sz w:val="28"/>
          <w:szCs w:val="28"/>
        </w:rPr>
        <w:t>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864DC7" w:rsidRDefault="00864DC7" w:rsidP="00864DC7">
      <w:pPr>
        <w:ind w:firstLine="540"/>
        <w:jc w:val="both"/>
        <w:rPr>
          <w:sz w:val="28"/>
          <w:szCs w:val="28"/>
        </w:rPr>
      </w:pPr>
      <w:bookmarkStart w:id="22" w:name="sub_1035"/>
      <w:r>
        <w:rPr>
          <w:sz w:val="28"/>
          <w:szCs w:val="28"/>
        </w:rPr>
        <w:t xml:space="preserve"> 2.18.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w:t>
      </w:r>
      <w:proofErr w:type="spellStart"/>
      <w:r>
        <w:rPr>
          <w:sz w:val="28"/>
          <w:szCs w:val="28"/>
        </w:rPr>
        <w:t>неподписания</w:t>
      </w:r>
      <w:proofErr w:type="spellEnd"/>
      <w:r>
        <w:rPr>
          <w:sz w:val="28"/>
          <w:szCs w:val="28"/>
        </w:rPr>
        <w:t xml:space="preserve"> субъектом Российской Федерации концессионного соглашения, объектом которого являются объекты </w:t>
      </w:r>
      <w:r>
        <w:rPr>
          <w:sz w:val="28"/>
          <w:szCs w:val="28"/>
        </w:rPr>
        <w:lastRenderedPageBreak/>
        <w:t>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864DC7" w:rsidRPr="00962DB0" w:rsidRDefault="00864DC7" w:rsidP="00864DC7">
      <w:pPr>
        <w:ind w:firstLine="709"/>
        <w:jc w:val="both"/>
        <w:rPr>
          <w:color w:val="000000" w:themeColor="text1"/>
          <w:sz w:val="28"/>
          <w:szCs w:val="28"/>
        </w:rPr>
      </w:pPr>
    </w:p>
    <w:p w:rsidR="007D2E60" w:rsidRPr="00962DB0" w:rsidRDefault="004A0A53" w:rsidP="0020787A">
      <w:pPr>
        <w:pStyle w:val="1"/>
        <w:spacing w:line="240" w:lineRule="auto"/>
        <w:ind w:firstLine="709"/>
        <w:rPr>
          <w:b w:val="0"/>
          <w:color w:val="000000" w:themeColor="text1"/>
          <w:sz w:val="28"/>
          <w:szCs w:val="28"/>
        </w:rPr>
      </w:pPr>
      <w:r>
        <w:rPr>
          <w:b w:val="0"/>
          <w:color w:val="000000" w:themeColor="text1"/>
          <w:sz w:val="28"/>
          <w:szCs w:val="28"/>
        </w:rPr>
        <w:t>3. </w:t>
      </w:r>
      <w:r w:rsidR="007D2E60" w:rsidRPr="00962DB0">
        <w:rPr>
          <w:b w:val="0"/>
          <w:color w:val="000000" w:themeColor="text1"/>
          <w:sz w:val="28"/>
          <w:szCs w:val="28"/>
        </w:rPr>
        <w:t>Права и обязанности сторон</w:t>
      </w:r>
    </w:p>
    <w:bookmarkEnd w:id="22"/>
    <w:p w:rsidR="007D2E60" w:rsidRPr="00962DB0" w:rsidRDefault="007D2E60" w:rsidP="003674DC">
      <w:pPr>
        <w:ind w:firstLine="709"/>
        <w:jc w:val="both"/>
        <w:rPr>
          <w:color w:val="000000" w:themeColor="text1"/>
          <w:sz w:val="28"/>
          <w:szCs w:val="28"/>
        </w:rPr>
      </w:pPr>
    </w:p>
    <w:p w:rsidR="007D2E60" w:rsidRPr="00962DB0" w:rsidRDefault="004A0A53" w:rsidP="003674DC">
      <w:pPr>
        <w:ind w:firstLine="709"/>
        <w:jc w:val="both"/>
        <w:rPr>
          <w:color w:val="000000" w:themeColor="text1"/>
          <w:sz w:val="28"/>
          <w:szCs w:val="28"/>
        </w:rPr>
      </w:pPr>
      <w:bookmarkStart w:id="23" w:name="sub_1031"/>
      <w:r>
        <w:rPr>
          <w:color w:val="000000" w:themeColor="text1"/>
          <w:sz w:val="28"/>
          <w:szCs w:val="28"/>
        </w:rPr>
        <w:t>3.1. </w:t>
      </w:r>
      <w:r w:rsidR="007D2E60" w:rsidRPr="00962DB0">
        <w:rPr>
          <w:color w:val="000000" w:themeColor="text1"/>
          <w:sz w:val="28"/>
          <w:szCs w:val="28"/>
        </w:rPr>
        <w:t>При исполнении концессионного соглашения концессионер вправе:</w:t>
      </w:r>
    </w:p>
    <w:bookmarkEnd w:id="23"/>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7D2E60" w:rsidRPr="00962DB0" w:rsidRDefault="004A0A53" w:rsidP="003674DC">
      <w:pPr>
        <w:ind w:firstLine="709"/>
        <w:jc w:val="both"/>
        <w:rPr>
          <w:color w:val="000000" w:themeColor="text1"/>
          <w:sz w:val="28"/>
          <w:szCs w:val="28"/>
        </w:rPr>
      </w:pPr>
      <w:bookmarkStart w:id="24" w:name="sub_1032"/>
      <w:r>
        <w:rPr>
          <w:color w:val="000000" w:themeColor="text1"/>
          <w:sz w:val="28"/>
          <w:szCs w:val="28"/>
        </w:rPr>
        <w:t>3.2. </w:t>
      </w:r>
      <w:r w:rsidR="007D2E60" w:rsidRPr="00962DB0">
        <w:rPr>
          <w:color w:val="000000" w:themeColor="text1"/>
          <w:sz w:val="28"/>
          <w:szCs w:val="28"/>
        </w:rPr>
        <w:t>При исполнении концессионного соглашения концессионер обязан:</w:t>
      </w:r>
    </w:p>
    <w:bookmarkEnd w:id="24"/>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 xml:space="preserve">осуществить в установленные концессионным соглашением сроки создание и (или) реконструкцию объекта концессионного соглашения, обеспечить ввод в эксплуатацию созданного и (или) реконструированного объекта концессионного соглашения в порядке, установленном </w:t>
      </w:r>
      <w:hyperlink r:id="rId18" w:history="1">
        <w:r w:rsidR="007D2E60" w:rsidRPr="00962DB0">
          <w:rPr>
            <w:rStyle w:val="a9"/>
            <w:b w:val="0"/>
            <w:color w:val="000000" w:themeColor="text1"/>
            <w:sz w:val="28"/>
            <w:szCs w:val="28"/>
          </w:rPr>
          <w:t>законодательством</w:t>
        </w:r>
      </w:hyperlink>
      <w:r w:rsidR="007D2E60" w:rsidRPr="00962DB0">
        <w:rPr>
          <w:color w:val="000000" w:themeColor="text1"/>
          <w:sz w:val="28"/>
          <w:szCs w:val="28"/>
        </w:rPr>
        <w:t xml:space="preserve"> Российской Федерации  и приступить к его использованию (эксплуатации). Изменение целевого назначения реконструируемого объекта концессионного соглашения не допускается; </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использовать (эксплуатировать) объект концессионного соглашения в целях и в порядке, которые установлены концессионным соглашением;</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7D2E60" w:rsidRPr="00962DB0" w:rsidRDefault="004A0A53" w:rsidP="003674DC">
      <w:pPr>
        <w:ind w:firstLine="709"/>
        <w:jc w:val="both"/>
        <w:rPr>
          <w:color w:val="000000" w:themeColor="text1"/>
          <w:sz w:val="28"/>
          <w:szCs w:val="28"/>
        </w:rPr>
      </w:pPr>
      <w:r>
        <w:rPr>
          <w:color w:val="000000" w:themeColor="text1"/>
          <w:sz w:val="28"/>
          <w:szCs w:val="28"/>
        </w:rPr>
        <w:t>4) </w:t>
      </w:r>
      <w:r w:rsidR="007D2E60" w:rsidRPr="00962DB0">
        <w:rPr>
          <w:color w:val="000000" w:themeColor="text1"/>
          <w:sz w:val="28"/>
          <w:szCs w:val="28"/>
        </w:rPr>
        <w:t>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7D2E60" w:rsidRPr="00962DB0" w:rsidRDefault="004A0A53" w:rsidP="003674DC">
      <w:pPr>
        <w:ind w:firstLine="709"/>
        <w:jc w:val="both"/>
        <w:rPr>
          <w:color w:val="000000" w:themeColor="text1"/>
          <w:sz w:val="28"/>
          <w:szCs w:val="28"/>
        </w:rPr>
      </w:pPr>
      <w:r>
        <w:rPr>
          <w:color w:val="000000" w:themeColor="text1"/>
          <w:sz w:val="28"/>
          <w:szCs w:val="28"/>
        </w:rPr>
        <w:lastRenderedPageBreak/>
        <w:t>5) </w:t>
      </w:r>
      <w:r w:rsidR="007D2E60" w:rsidRPr="00962DB0">
        <w:rPr>
          <w:color w:val="000000" w:themeColor="text1"/>
          <w:sz w:val="28"/>
          <w:szCs w:val="28"/>
        </w:rPr>
        <w:t>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7D2E60" w:rsidRPr="00962DB0" w:rsidRDefault="004A0A53" w:rsidP="003674DC">
      <w:pPr>
        <w:ind w:firstLine="709"/>
        <w:jc w:val="both"/>
        <w:rPr>
          <w:color w:val="000000" w:themeColor="text1"/>
          <w:sz w:val="28"/>
          <w:szCs w:val="28"/>
        </w:rPr>
      </w:pPr>
      <w:r>
        <w:rPr>
          <w:color w:val="000000" w:themeColor="text1"/>
          <w:sz w:val="28"/>
          <w:szCs w:val="28"/>
        </w:rPr>
        <w:t>6) </w:t>
      </w:r>
      <w:r w:rsidR="007D2E60" w:rsidRPr="00962DB0">
        <w:rPr>
          <w:color w:val="000000" w:themeColor="text1"/>
          <w:sz w:val="28"/>
          <w:szCs w:val="28"/>
        </w:rPr>
        <w:t>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7D2E60" w:rsidRPr="00962DB0" w:rsidRDefault="004A0A53" w:rsidP="003674DC">
      <w:pPr>
        <w:ind w:firstLine="709"/>
        <w:jc w:val="both"/>
        <w:rPr>
          <w:color w:val="000000" w:themeColor="text1"/>
          <w:sz w:val="28"/>
          <w:szCs w:val="28"/>
        </w:rPr>
      </w:pPr>
      <w:r>
        <w:rPr>
          <w:color w:val="000000" w:themeColor="text1"/>
          <w:sz w:val="28"/>
          <w:szCs w:val="28"/>
        </w:rPr>
        <w:t>3.3. </w:t>
      </w:r>
      <w:r w:rsidR="007D2E60" w:rsidRPr="00962DB0">
        <w:rPr>
          <w:color w:val="000000" w:themeColor="text1"/>
          <w:sz w:val="28"/>
          <w:szCs w:val="28"/>
        </w:rPr>
        <w:t>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7D2E60" w:rsidRPr="00962DB0" w:rsidRDefault="004A0A53" w:rsidP="003674DC">
      <w:pPr>
        <w:ind w:firstLine="709"/>
        <w:jc w:val="both"/>
        <w:rPr>
          <w:color w:val="000000" w:themeColor="text1"/>
          <w:sz w:val="28"/>
          <w:szCs w:val="28"/>
        </w:rPr>
      </w:pPr>
      <w:bookmarkStart w:id="25" w:name="sub_1039"/>
      <w:r>
        <w:rPr>
          <w:color w:val="000000" w:themeColor="text1"/>
          <w:sz w:val="28"/>
          <w:szCs w:val="28"/>
        </w:rPr>
        <w:t>3.4. </w:t>
      </w:r>
      <w:r w:rsidR="007D2E60" w:rsidRPr="00962DB0">
        <w:rPr>
          <w:color w:val="000000" w:themeColor="text1"/>
          <w:sz w:val="28"/>
          <w:szCs w:val="28"/>
        </w:rPr>
        <w:t>Концессионер несет ответственность перед концедентом за качество объекта концессионного соглашения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bookmarkEnd w:id="25"/>
    </w:p>
    <w:p w:rsidR="007D2E60" w:rsidRPr="00962DB0" w:rsidRDefault="007D2E60" w:rsidP="003674DC">
      <w:pPr>
        <w:ind w:firstLine="709"/>
        <w:jc w:val="both"/>
        <w:rPr>
          <w:color w:val="000000" w:themeColor="text1"/>
          <w:sz w:val="28"/>
          <w:szCs w:val="28"/>
        </w:rPr>
      </w:pPr>
      <w:bookmarkStart w:id="26" w:name="sub_1033"/>
      <w:r w:rsidRPr="00962DB0">
        <w:rPr>
          <w:color w:val="000000" w:themeColor="text1"/>
          <w:sz w:val="28"/>
          <w:szCs w:val="28"/>
        </w:rPr>
        <w:t>3.5.</w:t>
      </w:r>
      <w:bookmarkStart w:id="27" w:name="sub_1034"/>
      <w:bookmarkEnd w:id="26"/>
      <w:r w:rsidR="004A0A53">
        <w:rPr>
          <w:color w:val="000000" w:themeColor="text1"/>
          <w:sz w:val="28"/>
          <w:szCs w:val="28"/>
        </w:rPr>
        <w:t> </w:t>
      </w:r>
      <w:proofErr w:type="spellStart"/>
      <w:r w:rsidRPr="00962DB0">
        <w:rPr>
          <w:color w:val="000000" w:themeColor="text1"/>
          <w:sz w:val="28"/>
          <w:szCs w:val="28"/>
        </w:rPr>
        <w:t>Концедент</w:t>
      </w:r>
      <w:proofErr w:type="spellEnd"/>
      <w:r w:rsidRPr="00962DB0">
        <w:rPr>
          <w:color w:val="000000" w:themeColor="text1"/>
          <w:sz w:val="28"/>
          <w:szCs w:val="28"/>
        </w:rPr>
        <w:t xml:space="preserve"> обязан передать</w:t>
      </w:r>
      <w:r w:rsidR="00634F95">
        <w:rPr>
          <w:color w:val="000000" w:themeColor="text1"/>
          <w:sz w:val="28"/>
          <w:szCs w:val="28"/>
        </w:rPr>
        <w:t xml:space="preserve"> </w:t>
      </w:r>
      <w:r w:rsidRPr="00962DB0">
        <w:rPr>
          <w:color w:val="000000" w:themeColor="text1"/>
          <w:sz w:val="28"/>
          <w:szCs w:val="28"/>
        </w:rPr>
        <w:t>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w:t>
      </w:r>
      <w:r w:rsidR="00AB0BD5">
        <w:rPr>
          <w:color w:val="000000" w:themeColor="text1"/>
          <w:sz w:val="28"/>
          <w:szCs w:val="28"/>
        </w:rPr>
        <w:t xml:space="preserve">ессионному соглашению имущество по </w:t>
      </w:r>
      <w:proofErr w:type="spellStart"/>
      <w:r w:rsidR="00AB0BD5">
        <w:rPr>
          <w:color w:val="000000" w:themeColor="text1"/>
          <w:sz w:val="28"/>
          <w:szCs w:val="28"/>
        </w:rPr>
        <w:t>акту-приема</w:t>
      </w:r>
      <w:proofErr w:type="spellEnd"/>
      <w:r w:rsidR="00AB0BD5">
        <w:rPr>
          <w:color w:val="000000" w:themeColor="text1"/>
          <w:sz w:val="28"/>
          <w:szCs w:val="28"/>
        </w:rPr>
        <w:t xml:space="preserve"> передачи. </w:t>
      </w:r>
      <w:r w:rsidR="00AB0BD5" w:rsidRPr="00962DB0">
        <w:rPr>
          <w:color w:val="000000" w:themeColor="text1"/>
          <w:sz w:val="28"/>
          <w:szCs w:val="28"/>
        </w:rPr>
        <w:t xml:space="preserve"> </w:t>
      </w:r>
    </w:p>
    <w:p w:rsidR="007D2E60" w:rsidRPr="00962DB0" w:rsidRDefault="004A0A53" w:rsidP="003674DC">
      <w:pPr>
        <w:ind w:firstLine="709"/>
        <w:jc w:val="both"/>
        <w:rPr>
          <w:color w:val="000000" w:themeColor="text1"/>
          <w:sz w:val="28"/>
          <w:szCs w:val="28"/>
        </w:rPr>
      </w:pPr>
      <w:r>
        <w:rPr>
          <w:color w:val="000000" w:themeColor="text1"/>
          <w:sz w:val="28"/>
          <w:szCs w:val="28"/>
        </w:rPr>
        <w:t>3.6. </w:t>
      </w:r>
      <w:r w:rsidR="007D2E60" w:rsidRPr="00962DB0">
        <w:rPr>
          <w:color w:val="000000" w:themeColor="text1"/>
          <w:sz w:val="28"/>
          <w:szCs w:val="28"/>
        </w:rPr>
        <w:t>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Положением.</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3.7.</w:t>
      </w:r>
      <w:bookmarkStart w:id="28" w:name="sub_1037"/>
      <w:bookmarkEnd w:id="27"/>
      <w:r w:rsidR="004A0A53">
        <w:rPr>
          <w:color w:val="000000" w:themeColor="text1"/>
          <w:sz w:val="28"/>
          <w:szCs w:val="28"/>
        </w:rPr>
        <w:t> </w:t>
      </w:r>
      <w:r w:rsidRPr="00962DB0">
        <w:rPr>
          <w:color w:val="000000" w:themeColor="text1"/>
          <w:sz w:val="28"/>
          <w:szCs w:val="28"/>
        </w:rPr>
        <w:t>В случае, если допущено нарушение требований, концедент вправе потребовать от концессионера безвозмездного устранения такого нарушения в установленный концедентом разумный срок.</w:t>
      </w:r>
    </w:p>
    <w:p w:rsidR="007D2E60" w:rsidRPr="00962DB0" w:rsidRDefault="007D2E60" w:rsidP="003674DC">
      <w:pPr>
        <w:ind w:firstLine="709"/>
        <w:jc w:val="both"/>
        <w:rPr>
          <w:color w:val="000000" w:themeColor="text1"/>
          <w:sz w:val="28"/>
          <w:szCs w:val="28"/>
        </w:rPr>
      </w:pPr>
      <w:bookmarkStart w:id="29" w:name="sub_1038"/>
      <w:bookmarkEnd w:id="28"/>
      <w:r w:rsidRPr="00962DB0">
        <w:rPr>
          <w:color w:val="000000" w:themeColor="text1"/>
          <w:sz w:val="28"/>
          <w:szCs w:val="28"/>
        </w:rPr>
        <w:t>3.8.</w:t>
      </w:r>
      <w:r w:rsidR="004A0A53">
        <w:rPr>
          <w:color w:val="000000" w:themeColor="text1"/>
          <w:sz w:val="28"/>
          <w:szCs w:val="28"/>
        </w:rPr>
        <w:t> </w:t>
      </w:r>
      <w:r w:rsidRPr="00962DB0">
        <w:rPr>
          <w:color w:val="000000" w:themeColor="text1"/>
          <w:sz w:val="28"/>
          <w:szCs w:val="28"/>
        </w:rPr>
        <w:t>Концедент вправе потребовать от концессионера возмещения причиненных убытков в случае, если нарушение требований, не было устранено в установленный концедентом разумный срок или является существенным.</w:t>
      </w:r>
    </w:p>
    <w:p w:rsidR="007D2E60" w:rsidRPr="00962DB0" w:rsidRDefault="004A0A53" w:rsidP="003674DC">
      <w:pPr>
        <w:ind w:firstLine="709"/>
        <w:jc w:val="both"/>
        <w:rPr>
          <w:color w:val="000000" w:themeColor="text1"/>
          <w:sz w:val="28"/>
          <w:szCs w:val="28"/>
        </w:rPr>
      </w:pPr>
      <w:bookmarkStart w:id="30" w:name="sub_1040"/>
      <w:bookmarkEnd w:id="29"/>
      <w:r>
        <w:rPr>
          <w:color w:val="000000" w:themeColor="text1"/>
          <w:sz w:val="28"/>
          <w:szCs w:val="28"/>
        </w:rPr>
        <w:t>3.9. </w:t>
      </w:r>
      <w:r w:rsidR="007D2E60" w:rsidRPr="00962DB0">
        <w:rPr>
          <w:color w:val="000000" w:themeColor="text1"/>
          <w:sz w:val="28"/>
          <w:szCs w:val="28"/>
        </w:rPr>
        <w:t xml:space="preserve">Контроль за исполнением концессионером условий концессионного соглашения в части исполнения минимальных технико-экономических показателей осуществляет функциональный, либо отраслевой орган администрации </w:t>
      </w:r>
      <w:r w:rsidR="00454938"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 определенный решением о  заключении концессионного соглашения.</w:t>
      </w:r>
    </w:p>
    <w:p w:rsidR="008C6FBA" w:rsidRDefault="008C6FBA" w:rsidP="00454938">
      <w:pPr>
        <w:pStyle w:val="1"/>
        <w:spacing w:line="240" w:lineRule="auto"/>
        <w:ind w:firstLine="709"/>
        <w:rPr>
          <w:b w:val="0"/>
          <w:color w:val="000000" w:themeColor="text1"/>
          <w:sz w:val="28"/>
          <w:szCs w:val="28"/>
        </w:rPr>
      </w:pPr>
      <w:bookmarkStart w:id="31" w:name="sub_1053"/>
      <w:bookmarkEnd w:id="30"/>
    </w:p>
    <w:p w:rsidR="007D2E60" w:rsidRPr="00962DB0" w:rsidRDefault="004A0A53" w:rsidP="00454938">
      <w:pPr>
        <w:pStyle w:val="1"/>
        <w:spacing w:line="240" w:lineRule="auto"/>
        <w:ind w:firstLine="709"/>
        <w:rPr>
          <w:b w:val="0"/>
          <w:color w:val="000000" w:themeColor="text1"/>
          <w:sz w:val="28"/>
          <w:szCs w:val="28"/>
        </w:rPr>
      </w:pPr>
      <w:r>
        <w:rPr>
          <w:b w:val="0"/>
          <w:color w:val="000000" w:themeColor="text1"/>
          <w:sz w:val="28"/>
          <w:szCs w:val="28"/>
        </w:rPr>
        <w:t>4. </w:t>
      </w:r>
      <w:r w:rsidR="007D2E60" w:rsidRPr="00962DB0">
        <w:rPr>
          <w:b w:val="0"/>
          <w:color w:val="000000" w:themeColor="text1"/>
          <w:sz w:val="28"/>
          <w:szCs w:val="28"/>
        </w:rPr>
        <w:t>Конкурс на право заключения концессионного соглашения</w:t>
      </w:r>
    </w:p>
    <w:bookmarkEnd w:id="31"/>
    <w:p w:rsidR="007D2E60" w:rsidRPr="00962DB0" w:rsidRDefault="007D2E60" w:rsidP="003674DC">
      <w:pPr>
        <w:ind w:firstLine="709"/>
        <w:jc w:val="both"/>
        <w:rPr>
          <w:color w:val="000000" w:themeColor="text1"/>
          <w:sz w:val="28"/>
          <w:szCs w:val="28"/>
        </w:rPr>
      </w:pPr>
    </w:p>
    <w:p w:rsidR="007D2E60" w:rsidRPr="00962DB0" w:rsidRDefault="004A0A53" w:rsidP="003674DC">
      <w:pPr>
        <w:ind w:firstLine="709"/>
        <w:jc w:val="both"/>
        <w:rPr>
          <w:color w:val="000000" w:themeColor="text1"/>
          <w:sz w:val="28"/>
          <w:szCs w:val="28"/>
        </w:rPr>
      </w:pPr>
      <w:bookmarkStart w:id="32" w:name="sub_1042"/>
      <w:r>
        <w:rPr>
          <w:color w:val="000000" w:themeColor="text1"/>
          <w:sz w:val="28"/>
          <w:szCs w:val="28"/>
        </w:rPr>
        <w:t>4.1. </w:t>
      </w:r>
      <w:r w:rsidR="007D2E60" w:rsidRPr="00962DB0">
        <w:rPr>
          <w:color w:val="000000" w:themeColor="text1"/>
          <w:sz w:val="28"/>
          <w:szCs w:val="28"/>
        </w:rPr>
        <w:t>Конкурс на право заключения концессионного соглашения (далее - конкурс) является открытым (заявки на участие в конкурсе могут представлять любые лица).</w:t>
      </w:r>
    </w:p>
    <w:p w:rsidR="007D2E60" w:rsidRPr="00962DB0" w:rsidRDefault="004A0A53" w:rsidP="003674DC">
      <w:pPr>
        <w:ind w:firstLine="709"/>
        <w:jc w:val="both"/>
        <w:rPr>
          <w:color w:val="000000" w:themeColor="text1"/>
          <w:sz w:val="28"/>
          <w:szCs w:val="28"/>
        </w:rPr>
      </w:pPr>
      <w:bookmarkStart w:id="33" w:name="sub_1043"/>
      <w:bookmarkEnd w:id="32"/>
      <w:r>
        <w:rPr>
          <w:color w:val="000000" w:themeColor="text1"/>
          <w:sz w:val="28"/>
          <w:szCs w:val="28"/>
        </w:rPr>
        <w:t>4.2. </w:t>
      </w:r>
      <w:r w:rsidR="007D2E60" w:rsidRPr="00962DB0">
        <w:rPr>
          <w:color w:val="000000" w:themeColor="text1"/>
          <w:sz w:val="28"/>
          <w:szCs w:val="28"/>
        </w:rPr>
        <w:t xml:space="preserve">При проведении открытого конкурса информация и протоколы конкурсной комиссии,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опубликована в средствах массовой информации, размещена на сайте администрации </w:t>
      </w:r>
      <w:r w:rsidR="00454938"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 в сети "Интернет" и доступна для ознакомления любым лицам без взимания платы.</w:t>
      </w:r>
    </w:p>
    <w:p w:rsidR="007D2E60" w:rsidRPr="00962DB0" w:rsidRDefault="004A0A53" w:rsidP="003674DC">
      <w:pPr>
        <w:ind w:firstLine="709"/>
        <w:jc w:val="both"/>
        <w:rPr>
          <w:color w:val="000000" w:themeColor="text1"/>
          <w:sz w:val="28"/>
          <w:szCs w:val="28"/>
        </w:rPr>
      </w:pPr>
      <w:bookmarkStart w:id="34" w:name="sub_1044"/>
      <w:bookmarkEnd w:id="33"/>
      <w:r>
        <w:rPr>
          <w:color w:val="000000" w:themeColor="text1"/>
          <w:sz w:val="28"/>
          <w:szCs w:val="28"/>
        </w:rPr>
        <w:t>4.3. </w:t>
      </w:r>
      <w:r w:rsidR="007D2E60" w:rsidRPr="00962DB0">
        <w:rPr>
          <w:color w:val="000000" w:themeColor="text1"/>
          <w:sz w:val="28"/>
          <w:szCs w:val="28"/>
        </w:rPr>
        <w:t>Конкурс по решению концедента проводится на следующий день после истечения срока представления конкурсных предложений. Конкурс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критериям конкурса менее двух конкурсных предложений. В случае объявления конкурса несостоявшимся концедент возвращает участнику конкурса сумму внесенного им задатка в течение пяти рабочих дней со дня принятия такого решения. Концедент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7D2E60" w:rsidRPr="00962DB0" w:rsidRDefault="004A0A53" w:rsidP="003674DC">
      <w:pPr>
        <w:ind w:firstLine="709"/>
        <w:jc w:val="both"/>
        <w:rPr>
          <w:color w:val="000000" w:themeColor="text1"/>
          <w:sz w:val="28"/>
          <w:szCs w:val="28"/>
        </w:rPr>
      </w:pPr>
      <w:bookmarkStart w:id="35" w:name="sub_1045"/>
      <w:bookmarkEnd w:id="34"/>
      <w:r>
        <w:rPr>
          <w:color w:val="000000" w:themeColor="text1"/>
          <w:sz w:val="28"/>
          <w:szCs w:val="28"/>
        </w:rPr>
        <w:t>4.4. </w:t>
      </w:r>
      <w:r w:rsidR="007D2E60" w:rsidRPr="00962DB0">
        <w:rPr>
          <w:color w:val="000000" w:themeColor="text1"/>
          <w:sz w:val="28"/>
          <w:szCs w:val="28"/>
        </w:rPr>
        <w:t>Конкурсная документация должна содержать:</w:t>
      </w:r>
    </w:p>
    <w:bookmarkEnd w:id="35"/>
    <w:p w:rsidR="007D2E60" w:rsidRPr="00962DB0" w:rsidRDefault="007D2E60" w:rsidP="003674DC">
      <w:pPr>
        <w:ind w:firstLine="709"/>
        <w:jc w:val="both"/>
        <w:rPr>
          <w:color w:val="000000" w:themeColor="text1"/>
          <w:sz w:val="28"/>
          <w:szCs w:val="28"/>
        </w:rPr>
      </w:pPr>
      <w:r w:rsidRPr="00962DB0">
        <w:rPr>
          <w:color w:val="000000" w:themeColor="text1"/>
          <w:sz w:val="28"/>
          <w:szCs w:val="28"/>
        </w:rPr>
        <w:t>1</w:t>
      </w:r>
      <w:r w:rsidR="004A0A53">
        <w:rPr>
          <w:color w:val="000000" w:themeColor="text1"/>
          <w:sz w:val="28"/>
          <w:szCs w:val="28"/>
        </w:rPr>
        <w:t>) </w:t>
      </w:r>
      <w:r w:rsidRPr="00962DB0">
        <w:rPr>
          <w:color w:val="000000" w:themeColor="text1"/>
          <w:sz w:val="28"/>
          <w:szCs w:val="28"/>
        </w:rPr>
        <w:t>условия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состав и описание, в том числе технико-экономические показатели, объекта концессионного соглашения;</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4) </w:t>
      </w:r>
      <w:r w:rsidR="007D2E60" w:rsidRPr="00962DB0">
        <w:rPr>
          <w:color w:val="000000" w:themeColor="text1"/>
          <w:sz w:val="28"/>
          <w:szCs w:val="28"/>
        </w:rPr>
        <w:t>исчерпывающий перечень документов и материалов, представляемых заявителями (в том числе документов и материалов, подтверждающих их соответствие требованиям, предъявляемым к участникам конкурса), а также формы представления таких документов и материалов;</w:t>
      </w:r>
    </w:p>
    <w:p w:rsidR="007D2E60" w:rsidRPr="00962DB0" w:rsidRDefault="004A0A53" w:rsidP="003674DC">
      <w:pPr>
        <w:ind w:firstLine="709"/>
        <w:jc w:val="both"/>
        <w:rPr>
          <w:color w:val="000000" w:themeColor="text1"/>
          <w:sz w:val="28"/>
          <w:szCs w:val="28"/>
        </w:rPr>
      </w:pPr>
      <w:r>
        <w:rPr>
          <w:color w:val="000000" w:themeColor="text1"/>
          <w:sz w:val="28"/>
          <w:szCs w:val="28"/>
        </w:rPr>
        <w:t>5) </w:t>
      </w:r>
      <w:r w:rsidR="007D2E60" w:rsidRPr="00962DB0">
        <w:rPr>
          <w:color w:val="000000" w:themeColor="text1"/>
          <w:sz w:val="28"/>
          <w:szCs w:val="28"/>
        </w:rPr>
        <w:t>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7D2E60" w:rsidRPr="00962DB0" w:rsidRDefault="004A0A53" w:rsidP="003674DC">
      <w:pPr>
        <w:ind w:firstLine="709"/>
        <w:jc w:val="both"/>
        <w:rPr>
          <w:color w:val="000000" w:themeColor="text1"/>
          <w:sz w:val="28"/>
          <w:szCs w:val="28"/>
        </w:rPr>
      </w:pPr>
      <w:r>
        <w:rPr>
          <w:color w:val="000000" w:themeColor="text1"/>
          <w:sz w:val="28"/>
          <w:szCs w:val="28"/>
        </w:rPr>
        <w:t>6) </w:t>
      </w:r>
      <w:r w:rsidR="007D2E60" w:rsidRPr="00962DB0">
        <w:rPr>
          <w:color w:val="000000" w:themeColor="text1"/>
          <w:sz w:val="28"/>
          <w:szCs w:val="28"/>
        </w:rPr>
        <w:t>порядок представления заявок на участие в конкурсе и требования, предъявляемые к ним;</w:t>
      </w:r>
    </w:p>
    <w:p w:rsidR="007D2E60" w:rsidRPr="00962DB0" w:rsidRDefault="004A0A53" w:rsidP="003674DC">
      <w:pPr>
        <w:ind w:firstLine="709"/>
        <w:jc w:val="both"/>
        <w:rPr>
          <w:color w:val="000000" w:themeColor="text1"/>
          <w:sz w:val="28"/>
          <w:szCs w:val="28"/>
        </w:rPr>
      </w:pPr>
      <w:r>
        <w:rPr>
          <w:color w:val="000000" w:themeColor="text1"/>
          <w:sz w:val="28"/>
          <w:szCs w:val="28"/>
        </w:rPr>
        <w:lastRenderedPageBreak/>
        <w:t>7) </w:t>
      </w:r>
      <w:r w:rsidR="007D2E60" w:rsidRPr="00962DB0">
        <w:rPr>
          <w:color w:val="000000" w:themeColor="text1"/>
          <w:sz w:val="28"/>
          <w:szCs w:val="28"/>
        </w:rPr>
        <w:t>место и срок представления заявок на участие в конкурсе (даты и время начала и истечения этого срока);</w:t>
      </w:r>
    </w:p>
    <w:p w:rsidR="007D2E60" w:rsidRPr="00962DB0" w:rsidRDefault="004A0A53" w:rsidP="003674DC">
      <w:pPr>
        <w:ind w:firstLine="709"/>
        <w:jc w:val="both"/>
        <w:rPr>
          <w:color w:val="000000" w:themeColor="text1"/>
          <w:sz w:val="28"/>
          <w:szCs w:val="28"/>
        </w:rPr>
      </w:pPr>
      <w:r>
        <w:rPr>
          <w:color w:val="000000" w:themeColor="text1"/>
          <w:sz w:val="28"/>
          <w:szCs w:val="28"/>
        </w:rPr>
        <w:t>8) </w:t>
      </w:r>
      <w:r w:rsidR="007D2E60" w:rsidRPr="00962DB0">
        <w:rPr>
          <w:color w:val="000000" w:themeColor="text1"/>
          <w:sz w:val="28"/>
          <w:szCs w:val="28"/>
        </w:rPr>
        <w:t>порядок, место и срок представления конкурсной документации;</w:t>
      </w:r>
    </w:p>
    <w:p w:rsidR="007D2E60" w:rsidRPr="00962DB0" w:rsidRDefault="004A0A53" w:rsidP="003674DC">
      <w:pPr>
        <w:ind w:firstLine="709"/>
        <w:jc w:val="both"/>
        <w:rPr>
          <w:color w:val="000000" w:themeColor="text1"/>
          <w:sz w:val="28"/>
          <w:szCs w:val="28"/>
        </w:rPr>
      </w:pPr>
      <w:r>
        <w:rPr>
          <w:color w:val="000000" w:themeColor="text1"/>
          <w:sz w:val="28"/>
          <w:szCs w:val="28"/>
        </w:rPr>
        <w:t>9) </w:t>
      </w:r>
      <w:r w:rsidR="007D2E60" w:rsidRPr="00962DB0">
        <w:rPr>
          <w:color w:val="000000" w:themeColor="text1"/>
          <w:sz w:val="28"/>
          <w:szCs w:val="28"/>
        </w:rPr>
        <w:t>порядок представления разъяснений положений конкурсной документации;</w:t>
      </w:r>
    </w:p>
    <w:p w:rsidR="007D2E60" w:rsidRPr="00962DB0" w:rsidRDefault="004A0A53" w:rsidP="003674DC">
      <w:pPr>
        <w:ind w:firstLine="709"/>
        <w:jc w:val="both"/>
        <w:rPr>
          <w:color w:val="000000" w:themeColor="text1"/>
          <w:sz w:val="28"/>
          <w:szCs w:val="28"/>
        </w:rPr>
      </w:pPr>
      <w:r>
        <w:rPr>
          <w:color w:val="000000" w:themeColor="text1"/>
          <w:sz w:val="28"/>
          <w:szCs w:val="28"/>
        </w:rPr>
        <w:t>10) </w:t>
      </w:r>
      <w:r w:rsidR="007D2E60" w:rsidRPr="00962DB0">
        <w:rPr>
          <w:color w:val="000000" w:themeColor="text1"/>
          <w:sz w:val="28"/>
          <w:szCs w:val="28"/>
        </w:rPr>
        <w:t>указание на способы обеспечения концессионером исполнения обязательств по концессионному соглашению;</w:t>
      </w:r>
    </w:p>
    <w:p w:rsidR="007D2E60" w:rsidRPr="00962DB0" w:rsidRDefault="004A0A53" w:rsidP="003674DC">
      <w:pPr>
        <w:ind w:firstLine="709"/>
        <w:jc w:val="both"/>
        <w:rPr>
          <w:color w:val="000000" w:themeColor="text1"/>
          <w:sz w:val="28"/>
          <w:szCs w:val="28"/>
        </w:rPr>
      </w:pPr>
      <w:r>
        <w:rPr>
          <w:color w:val="000000" w:themeColor="text1"/>
          <w:sz w:val="28"/>
          <w:szCs w:val="28"/>
        </w:rPr>
        <w:t>11) </w:t>
      </w:r>
      <w:r w:rsidR="007D2E60" w:rsidRPr="00962DB0">
        <w:rPr>
          <w:color w:val="000000" w:themeColor="text1"/>
          <w:sz w:val="28"/>
          <w:szCs w:val="28"/>
        </w:rPr>
        <w:t>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7D2E60" w:rsidRPr="00962DB0" w:rsidRDefault="004A0A53" w:rsidP="003674DC">
      <w:pPr>
        <w:ind w:firstLine="709"/>
        <w:jc w:val="both"/>
        <w:rPr>
          <w:color w:val="000000" w:themeColor="text1"/>
          <w:sz w:val="28"/>
          <w:szCs w:val="28"/>
        </w:rPr>
      </w:pPr>
      <w:r>
        <w:rPr>
          <w:color w:val="000000" w:themeColor="text1"/>
          <w:sz w:val="28"/>
          <w:szCs w:val="28"/>
        </w:rPr>
        <w:t>12) </w:t>
      </w:r>
      <w:r w:rsidR="007D2E60" w:rsidRPr="00962DB0">
        <w:rPr>
          <w:color w:val="000000" w:themeColor="text1"/>
          <w:sz w:val="28"/>
          <w:szCs w:val="28"/>
        </w:rPr>
        <w:t>срок опубликования, размещения сообщения о проведении конкурса;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13</w:t>
      </w:r>
      <w:r w:rsidR="004A0A53">
        <w:rPr>
          <w:color w:val="000000" w:themeColor="text1"/>
          <w:sz w:val="28"/>
          <w:szCs w:val="28"/>
        </w:rPr>
        <w:t>) </w:t>
      </w:r>
      <w:r w:rsidRPr="00962DB0">
        <w:rPr>
          <w:color w:val="000000" w:themeColor="text1"/>
          <w:sz w:val="28"/>
          <w:szCs w:val="28"/>
        </w:rPr>
        <w:t>порядок, место и срок представления конкурсных предложений (даты и время начала и истечения этого срока);</w:t>
      </w:r>
    </w:p>
    <w:p w:rsidR="007D2E60" w:rsidRPr="00962DB0" w:rsidRDefault="004A0A53" w:rsidP="003674DC">
      <w:pPr>
        <w:ind w:firstLine="709"/>
        <w:jc w:val="both"/>
        <w:rPr>
          <w:color w:val="000000" w:themeColor="text1"/>
          <w:sz w:val="28"/>
          <w:szCs w:val="28"/>
        </w:rPr>
      </w:pPr>
      <w:r>
        <w:rPr>
          <w:color w:val="000000" w:themeColor="text1"/>
          <w:sz w:val="28"/>
          <w:szCs w:val="28"/>
        </w:rPr>
        <w:t>14) </w:t>
      </w:r>
      <w:r w:rsidR="007D2E60" w:rsidRPr="00962DB0">
        <w:rPr>
          <w:color w:val="000000" w:themeColor="text1"/>
          <w:sz w:val="28"/>
          <w:szCs w:val="28"/>
        </w:rPr>
        <w:t>порядок и срок изменения и (или) отзыва заявок на участие в конкурсе и конкурсных предложений;</w:t>
      </w:r>
    </w:p>
    <w:p w:rsidR="007D2E60" w:rsidRPr="00962DB0" w:rsidRDefault="004A0A53" w:rsidP="003674DC">
      <w:pPr>
        <w:ind w:firstLine="709"/>
        <w:jc w:val="both"/>
        <w:rPr>
          <w:color w:val="000000" w:themeColor="text1"/>
          <w:sz w:val="28"/>
          <w:szCs w:val="28"/>
        </w:rPr>
      </w:pPr>
      <w:r>
        <w:rPr>
          <w:color w:val="000000" w:themeColor="text1"/>
          <w:sz w:val="28"/>
          <w:szCs w:val="28"/>
        </w:rPr>
        <w:t>15) </w:t>
      </w:r>
      <w:r w:rsidR="007D2E60" w:rsidRPr="00962DB0">
        <w:rPr>
          <w:color w:val="000000" w:themeColor="text1"/>
          <w:sz w:val="28"/>
          <w:szCs w:val="28"/>
        </w:rPr>
        <w:t>порядок, место, дату и время вскрытия конвертов с заявками на участие в конкурсе;</w:t>
      </w:r>
    </w:p>
    <w:p w:rsidR="007D2E60" w:rsidRPr="00962DB0" w:rsidRDefault="004A0A53" w:rsidP="003674DC">
      <w:pPr>
        <w:ind w:firstLine="709"/>
        <w:jc w:val="both"/>
        <w:rPr>
          <w:color w:val="000000" w:themeColor="text1"/>
          <w:sz w:val="28"/>
          <w:szCs w:val="28"/>
        </w:rPr>
      </w:pPr>
      <w:r>
        <w:rPr>
          <w:color w:val="000000" w:themeColor="text1"/>
          <w:sz w:val="28"/>
          <w:szCs w:val="28"/>
        </w:rPr>
        <w:t>16) </w:t>
      </w:r>
      <w:r w:rsidR="007D2E60" w:rsidRPr="00962DB0">
        <w:rPr>
          <w:color w:val="000000" w:themeColor="text1"/>
          <w:sz w:val="28"/>
          <w:szCs w:val="28"/>
        </w:rPr>
        <w:t>порядок, место, дату и время вскрытия конвертов с конкурсными предложениями;</w:t>
      </w:r>
    </w:p>
    <w:p w:rsidR="007D2E60" w:rsidRPr="00962DB0" w:rsidRDefault="004A0A53" w:rsidP="003674DC">
      <w:pPr>
        <w:ind w:firstLine="709"/>
        <w:jc w:val="both"/>
        <w:rPr>
          <w:color w:val="000000" w:themeColor="text1"/>
          <w:sz w:val="28"/>
          <w:szCs w:val="28"/>
        </w:rPr>
      </w:pPr>
      <w:r>
        <w:rPr>
          <w:color w:val="000000" w:themeColor="text1"/>
          <w:sz w:val="28"/>
          <w:szCs w:val="28"/>
        </w:rPr>
        <w:t>17) </w:t>
      </w:r>
      <w:r w:rsidR="007D2E60" w:rsidRPr="00962DB0">
        <w:rPr>
          <w:color w:val="000000" w:themeColor="text1"/>
          <w:sz w:val="28"/>
          <w:szCs w:val="28"/>
        </w:rPr>
        <w:t>порядок рассмотрения и оценки конкурсных предложений;</w:t>
      </w:r>
    </w:p>
    <w:p w:rsidR="007D2E60" w:rsidRPr="00962DB0" w:rsidRDefault="004A0A53" w:rsidP="003674DC">
      <w:pPr>
        <w:ind w:firstLine="709"/>
        <w:jc w:val="both"/>
        <w:rPr>
          <w:color w:val="000000" w:themeColor="text1"/>
          <w:sz w:val="28"/>
          <w:szCs w:val="28"/>
        </w:rPr>
      </w:pPr>
      <w:r>
        <w:rPr>
          <w:color w:val="000000" w:themeColor="text1"/>
          <w:sz w:val="28"/>
          <w:szCs w:val="28"/>
        </w:rPr>
        <w:t>18) </w:t>
      </w:r>
      <w:r w:rsidR="007D2E60" w:rsidRPr="00962DB0">
        <w:rPr>
          <w:color w:val="000000" w:themeColor="text1"/>
          <w:sz w:val="28"/>
          <w:szCs w:val="28"/>
        </w:rPr>
        <w:t>порядок определения победителя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19) </w:t>
      </w:r>
      <w:r w:rsidR="007D2E60" w:rsidRPr="00962DB0">
        <w:rPr>
          <w:color w:val="000000" w:themeColor="text1"/>
          <w:sz w:val="28"/>
          <w:szCs w:val="28"/>
        </w:rPr>
        <w:t>срок подписания протокола о результатах проведения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20) </w:t>
      </w:r>
      <w:r w:rsidR="007D2E60" w:rsidRPr="00962DB0">
        <w:rPr>
          <w:color w:val="000000" w:themeColor="text1"/>
          <w:sz w:val="28"/>
          <w:szCs w:val="28"/>
        </w:rPr>
        <w:t>срок заключения концессионного соглашения;</w:t>
      </w:r>
    </w:p>
    <w:p w:rsidR="007D2E60" w:rsidRPr="00962DB0" w:rsidRDefault="004A0A53" w:rsidP="003674DC">
      <w:pPr>
        <w:ind w:firstLine="709"/>
        <w:jc w:val="both"/>
        <w:rPr>
          <w:color w:val="000000" w:themeColor="text1"/>
          <w:sz w:val="28"/>
          <w:szCs w:val="28"/>
        </w:rPr>
      </w:pPr>
      <w:r>
        <w:rPr>
          <w:color w:val="000000" w:themeColor="text1"/>
          <w:sz w:val="28"/>
          <w:szCs w:val="28"/>
        </w:rPr>
        <w:t>21) </w:t>
      </w:r>
      <w:r w:rsidR="007D2E60" w:rsidRPr="00962DB0">
        <w:rPr>
          <w:color w:val="000000" w:themeColor="text1"/>
          <w:sz w:val="28"/>
          <w:szCs w:val="28"/>
        </w:rPr>
        <w:t>проект концессионного соглашения.</w:t>
      </w:r>
    </w:p>
    <w:p w:rsidR="007D2E60" w:rsidRPr="00962DB0" w:rsidRDefault="004A0A53" w:rsidP="003674DC">
      <w:pPr>
        <w:ind w:firstLine="709"/>
        <w:jc w:val="both"/>
        <w:rPr>
          <w:color w:val="000000" w:themeColor="text1"/>
          <w:sz w:val="28"/>
          <w:szCs w:val="28"/>
        </w:rPr>
      </w:pPr>
      <w:bookmarkStart w:id="36" w:name="sub_1046"/>
      <w:r>
        <w:rPr>
          <w:color w:val="000000" w:themeColor="text1"/>
          <w:sz w:val="28"/>
          <w:szCs w:val="28"/>
        </w:rPr>
        <w:t>4.5. </w:t>
      </w:r>
      <w:r w:rsidR="007D2E60" w:rsidRPr="00962DB0">
        <w:rPr>
          <w:color w:val="000000" w:themeColor="text1"/>
          <w:sz w:val="28"/>
          <w:szCs w:val="28"/>
        </w:rPr>
        <w:t>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7D2E60" w:rsidRPr="00962DB0" w:rsidRDefault="004A0A53" w:rsidP="003674DC">
      <w:pPr>
        <w:ind w:firstLine="709"/>
        <w:jc w:val="both"/>
        <w:rPr>
          <w:color w:val="000000" w:themeColor="text1"/>
          <w:sz w:val="28"/>
          <w:szCs w:val="28"/>
        </w:rPr>
      </w:pPr>
      <w:bookmarkStart w:id="37" w:name="sub_1047"/>
      <w:bookmarkEnd w:id="36"/>
      <w:r>
        <w:rPr>
          <w:color w:val="000000" w:themeColor="text1"/>
          <w:sz w:val="28"/>
          <w:szCs w:val="28"/>
        </w:rPr>
        <w:t>4.6. </w:t>
      </w:r>
      <w:r w:rsidR="00454938" w:rsidRPr="00962DB0">
        <w:rPr>
          <w:color w:val="000000" w:themeColor="text1"/>
          <w:sz w:val="28"/>
          <w:szCs w:val="28"/>
        </w:rPr>
        <w:t>УМС</w:t>
      </w:r>
      <w:r w:rsidR="007D2E60" w:rsidRPr="00962DB0">
        <w:rPr>
          <w:color w:val="000000" w:themeColor="text1"/>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сайте администрации </w:t>
      </w:r>
      <w:r w:rsidR="00454938"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 в сети "Интернет", на официальном сайте для размещения информации о проведении торгов в сети "Интернет" или направляется лицам в соответствии с решением о заключении концессионного соглашения.</w:t>
      </w:r>
    </w:p>
    <w:p w:rsidR="007D2E60" w:rsidRPr="00962DB0" w:rsidRDefault="004A0A53" w:rsidP="003674DC">
      <w:pPr>
        <w:ind w:firstLine="709"/>
        <w:jc w:val="both"/>
        <w:rPr>
          <w:color w:val="000000" w:themeColor="text1"/>
          <w:sz w:val="28"/>
          <w:szCs w:val="28"/>
        </w:rPr>
      </w:pPr>
      <w:bookmarkStart w:id="38" w:name="sub_1048"/>
      <w:bookmarkEnd w:id="37"/>
      <w:r>
        <w:rPr>
          <w:color w:val="000000" w:themeColor="text1"/>
          <w:sz w:val="28"/>
          <w:szCs w:val="28"/>
        </w:rPr>
        <w:t>4.7. </w:t>
      </w:r>
      <w:r w:rsidR="007D2E60" w:rsidRPr="00962DB0">
        <w:rPr>
          <w:color w:val="000000" w:themeColor="text1"/>
          <w:sz w:val="28"/>
          <w:szCs w:val="28"/>
        </w:rPr>
        <w:t xml:space="preserve">Конкурсная документация утверждается </w:t>
      </w:r>
      <w:r w:rsidR="00485DAC" w:rsidRPr="00962DB0">
        <w:rPr>
          <w:color w:val="000000" w:themeColor="text1"/>
          <w:sz w:val="28"/>
          <w:szCs w:val="28"/>
        </w:rPr>
        <w:t>УМС</w:t>
      </w:r>
      <w:r w:rsidR="007D2E60" w:rsidRPr="00962DB0">
        <w:rPr>
          <w:color w:val="000000" w:themeColor="text1"/>
          <w:sz w:val="28"/>
          <w:szCs w:val="28"/>
        </w:rPr>
        <w:t>.</w:t>
      </w:r>
    </w:p>
    <w:p w:rsidR="007D2E60" w:rsidRPr="00962DB0" w:rsidRDefault="007D2E60" w:rsidP="003674DC">
      <w:pPr>
        <w:ind w:firstLine="709"/>
        <w:jc w:val="both"/>
        <w:rPr>
          <w:color w:val="000000" w:themeColor="text1"/>
          <w:sz w:val="28"/>
          <w:szCs w:val="28"/>
        </w:rPr>
      </w:pPr>
      <w:bookmarkStart w:id="39" w:name="sub_1049"/>
      <w:bookmarkEnd w:id="38"/>
      <w:r w:rsidRPr="00962DB0">
        <w:rPr>
          <w:color w:val="000000" w:themeColor="text1"/>
          <w:sz w:val="28"/>
          <w:szCs w:val="28"/>
        </w:rPr>
        <w:t>4.8</w:t>
      </w:r>
      <w:r w:rsidR="004A0A53">
        <w:rPr>
          <w:color w:val="000000" w:themeColor="text1"/>
          <w:sz w:val="28"/>
          <w:szCs w:val="28"/>
        </w:rPr>
        <w:t>. </w:t>
      </w:r>
      <w:r w:rsidRPr="00962DB0">
        <w:rPr>
          <w:color w:val="000000" w:themeColor="text1"/>
          <w:sz w:val="28"/>
          <w:szCs w:val="28"/>
        </w:rPr>
        <w:t>Технико-экономические показатели разрабатываются</w:t>
      </w:r>
      <w:r w:rsidR="00962DB0" w:rsidRPr="00962DB0">
        <w:rPr>
          <w:color w:val="000000" w:themeColor="text1"/>
          <w:sz w:val="28"/>
          <w:szCs w:val="28"/>
        </w:rPr>
        <w:t xml:space="preserve"> Муниципальными унитарными предприятиями «Водопроводное хозяйство», «Канализационное хозяйство» совместно со</w:t>
      </w:r>
      <w:r w:rsidR="003F6405" w:rsidRPr="00962DB0">
        <w:rPr>
          <w:color w:val="000000" w:themeColor="text1"/>
          <w:sz w:val="28"/>
          <w:szCs w:val="28"/>
        </w:rPr>
        <w:t xml:space="preserve"> структурными подразделениями</w:t>
      </w:r>
      <w:r w:rsidRPr="00962DB0">
        <w:rPr>
          <w:color w:val="000000" w:themeColor="text1"/>
          <w:sz w:val="28"/>
          <w:szCs w:val="28"/>
        </w:rPr>
        <w:t xml:space="preserve"> администрации </w:t>
      </w:r>
      <w:r w:rsidR="00485DAC" w:rsidRPr="00962DB0">
        <w:rPr>
          <w:color w:val="000000" w:themeColor="text1"/>
          <w:sz w:val="28"/>
          <w:szCs w:val="28"/>
        </w:rPr>
        <w:t xml:space="preserve">Чебаркульского </w:t>
      </w:r>
      <w:r w:rsidRPr="00962DB0">
        <w:rPr>
          <w:color w:val="000000" w:themeColor="text1"/>
          <w:sz w:val="28"/>
          <w:szCs w:val="28"/>
        </w:rPr>
        <w:t>городского округа</w:t>
      </w:r>
      <w:r w:rsidR="003F6405" w:rsidRPr="00962DB0">
        <w:rPr>
          <w:color w:val="000000" w:themeColor="text1"/>
          <w:sz w:val="28"/>
          <w:szCs w:val="28"/>
        </w:rPr>
        <w:t xml:space="preserve"> </w:t>
      </w:r>
      <w:r w:rsidRPr="00962DB0">
        <w:rPr>
          <w:color w:val="000000" w:themeColor="text1"/>
          <w:sz w:val="28"/>
          <w:szCs w:val="28"/>
        </w:rPr>
        <w:t>Управление</w:t>
      </w:r>
      <w:r w:rsidR="003F6405" w:rsidRPr="00962DB0">
        <w:rPr>
          <w:color w:val="000000" w:themeColor="text1"/>
          <w:sz w:val="28"/>
          <w:szCs w:val="28"/>
        </w:rPr>
        <w:t>м</w:t>
      </w:r>
      <w:r w:rsidRPr="00962DB0">
        <w:rPr>
          <w:color w:val="000000" w:themeColor="text1"/>
          <w:sz w:val="28"/>
          <w:szCs w:val="28"/>
        </w:rPr>
        <w:t xml:space="preserve"> </w:t>
      </w:r>
      <w:r w:rsidR="00485DAC" w:rsidRPr="00962DB0">
        <w:rPr>
          <w:color w:val="000000" w:themeColor="text1"/>
          <w:sz w:val="28"/>
          <w:szCs w:val="28"/>
        </w:rPr>
        <w:t xml:space="preserve">жилищно - </w:t>
      </w:r>
      <w:r w:rsidR="00485DAC" w:rsidRPr="00962DB0">
        <w:rPr>
          <w:color w:val="000000" w:themeColor="text1"/>
          <w:sz w:val="28"/>
          <w:szCs w:val="28"/>
        </w:rPr>
        <w:lastRenderedPageBreak/>
        <w:t>коммунального хозяйства</w:t>
      </w:r>
      <w:r w:rsidRPr="00962DB0">
        <w:rPr>
          <w:color w:val="000000" w:themeColor="text1"/>
          <w:sz w:val="28"/>
          <w:szCs w:val="28"/>
        </w:rPr>
        <w:t xml:space="preserve">, </w:t>
      </w:r>
      <w:r w:rsidR="00485DAC" w:rsidRPr="00962DB0">
        <w:rPr>
          <w:color w:val="000000" w:themeColor="text1"/>
          <w:sz w:val="28"/>
          <w:szCs w:val="28"/>
        </w:rPr>
        <w:t>Комитетом стратегического развития</w:t>
      </w:r>
      <w:r w:rsidR="003F6405" w:rsidRPr="00962DB0">
        <w:rPr>
          <w:color w:val="000000" w:themeColor="text1"/>
          <w:sz w:val="28"/>
          <w:szCs w:val="28"/>
        </w:rPr>
        <w:t xml:space="preserve"> </w:t>
      </w:r>
      <w:r w:rsidRPr="00962DB0">
        <w:rPr>
          <w:color w:val="000000" w:themeColor="text1"/>
          <w:sz w:val="28"/>
          <w:szCs w:val="28"/>
        </w:rPr>
        <w:t xml:space="preserve">администрации </w:t>
      </w:r>
      <w:r w:rsidR="00485DAC" w:rsidRPr="00962DB0">
        <w:rPr>
          <w:color w:val="000000" w:themeColor="text1"/>
          <w:sz w:val="28"/>
          <w:szCs w:val="28"/>
        </w:rPr>
        <w:t xml:space="preserve">Чебаркульского </w:t>
      </w:r>
      <w:r w:rsidRPr="00962DB0">
        <w:rPr>
          <w:color w:val="000000" w:themeColor="text1"/>
          <w:sz w:val="28"/>
          <w:szCs w:val="28"/>
        </w:rPr>
        <w:t xml:space="preserve">городского округа и представляются в </w:t>
      </w:r>
      <w:r w:rsidR="00485DAC" w:rsidRPr="00962DB0">
        <w:rPr>
          <w:color w:val="000000" w:themeColor="text1"/>
          <w:sz w:val="28"/>
          <w:szCs w:val="28"/>
        </w:rPr>
        <w:t>УМС</w:t>
      </w:r>
      <w:r w:rsidRPr="00962DB0">
        <w:rPr>
          <w:color w:val="000000" w:themeColor="text1"/>
          <w:sz w:val="28"/>
          <w:szCs w:val="28"/>
        </w:rPr>
        <w:t xml:space="preserve"> до утверждения конкурсной документации.</w:t>
      </w:r>
    </w:p>
    <w:p w:rsidR="007D2E60" w:rsidRPr="00962DB0" w:rsidRDefault="004A0A53" w:rsidP="003674DC">
      <w:pPr>
        <w:ind w:firstLine="709"/>
        <w:jc w:val="both"/>
        <w:rPr>
          <w:color w:val="000000" w:themeColor="text1"/>
          <w:sz w:val="28"/>
          <w:szCs w:val="28"/>
        </w:rPr>
      </w:pPr>
      <w:bookmarkStart w:id="40" w:name="sub_1050"/>
      <w:bookmarkEnd w:id="39"/>
      <w:r>
        <w:rPr>
          <w:color w:val="000000" w:themeColor="text1"/>
          <w:sz w:val="28"/>
          <w:szCs w:val="28"/>
        </w:rPr>
        <w:t>4.9. </w:t>
      </w:r>
      <w:r w:rsidR="007D2E60" w:rsidRPr="00962DB0">
        <w:rPr>
          <w:color w:val="000000" w:themeColor="text1"/>
          <w:sz w:val="28"/>
          <w:szCs w:val="28"/>
        </w:rPr>
        <w:t>В качестве критериев конкурса могут устанавливаться:</w:t>
      </w:r>
    </w:p>
    <w:p w:rsidR="007D2E60" w:rsidRPr="00962DB0" w:rsidRDefault="004A0A53" w:rsidP="003674DC">
      <w:pPr>
        <w:ind w:firstLine="709"/>
        <w:jc w:val="both"/>
        <w:rPr>
          <w:color w:val="000000" w:themeColor="text1"/>
          <w:sz w:val="28"/>
          <w:szCs w:val="28"/>
        </w:rPr>
      </w:pPr>
      <w:bookmarkStart w:id="41" w:name="sub_2421"/>
      <w:r>
        <w:rPr>
          <w:color w:val="000000" w:themeColor="text1"/>
          <w:sz w:val="28"/>
          <w:szCs w:val="28"/>
        </w:rPr>
        <w:t>1) </w:t>
      </w:r>
      <w:r w:rsidR="007D2E60" w:rsidRPr="00962DB0">
        <w:rPr>
          <w:color w:val="000000" w:themeColor="text1"/>
          <w:sz w:val="28"/>
          <w:szCs w:val="28"/>
        </w:rPr>
        <w:t>сроки создания и (или) реконструкции объекта концессионного соглашения;</w:t>
      </w:r>
    </w:p>
    <w:p w:rsidR="007D2E60" w:rsidRPr="00962DB0" w:rsidRDefault="004A0A53" w:rsidP="003674DC">
      <w:pPr>
        <w:ind w:firstLine="709"/>
        <w:jc w:val="both"/>
        <w:rPr>
          <w:color w:val="000000" w:themeColor="text1"/>
          <w:sz w:val="28"/>
          <w:szCs w:val="28"/>
        </w:rPr>
      </w:pPr>
      <w:bookmarkStart w:id="42" w:name="sub_2422"/>
      <w:bookmarkEnd w:id="41"/>
      <w:r>
        <w:rPr>
          <w:color w:val="000000" w:themeColor="text1"/>
          <w:sz w:val="28"/>
          <w:szCs w:val="28"/>
        </w:rPr>
        <w:t>2) </w:t>
      </w:r>
      <w:r w:rsidR="007D2E60" w:rsidRPr="00962DB0">
        <w:rPr>
          <w:color w:val="000000" w:themeColor="text1"/>
          <w:sz w:val="28"/>
          <w:szCs w:val="28"/>
        </w:rPr>
        <w:t>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7D2E60" w:rsidRPr="00962DB0" w:rsidRDefault="004A0A53" w:rsidP="003674DC">
      <w:pPr>
        <w:ind w:firstLine="709"/>
        <w:jc w:val="both"/>
        <w:rPr>
          <w:color w:val="000000" w:themeColor="text1"/>
          <w:sz w:val="28"/>
          <w:szCs w:val="28"/>
        </w:rPr>
      </w:pPr>
      <w:bookmarkStart w:id="43" w:name="sub_2423"/>
      <w:bookmarkEnd w:id="42"/>
      <w:r>
        <w:rPr>
          <w:color w:val="000000" w:themeColor="text1"/>
          <w:sz w:val="28"/>
          <w:szCs w:val="28"/>
        </w:rPr>
        <w:t>3) </w:t>
      </w:r>
      <w:r w:rsidR="007D2E60" w:rsidRPr="00962DB0">
        <w:rPr>
          <w:color w:val="000000" w:themeColor="text1"/>
          <w:sz w:val="28"/>
          <w:szCs w:val="28"/>
        </w:rPr>
        <w:t>технико-экономические показатели объекта концессионного соглашения;</w:t>
      </w:r>
    </w:p>
    <w:p w:rsidR="007D2E60" w:rsidRPr="00962DB0" w:rsidRDefault="004A0A53" w:rsidP="003674DC">
      <w:pPr>
        <w:ind w:firstLine="709"/>
        <w:jc w:val="both"/>
        <w:rPr>
          <w:color w:val="000000" w:themeColor="text1"/>
          <w:sz w:val="28"/>
          <w:szCs w:val="28"/>
        </w:rPr>
      </w:pPr>
      <w:bookmarkStart w:id="44" w:name="sub_2424"/>
      <w:bookmarkEnd w:id="43"/>
      <w:r>
        <w:rPr>
          <w:color w:val="000000" w:themeColor="text1"/>
          <w:sz w:val="28"/>
          <w:szCs w:val="28"/>
        </w:rPr>
        <w:t>4) </w:t>
      </w:r>
      <w:r w:rsidR="007D2E60" w:rsidRPr="00962DB0">
        <w:rPr>
          <w:color w:val="000000" w:themeColor="text1"/>
          <w:sz w:val="28"/>
          <w:szCs w:val="28"/>
        </w:rPr>
        <w:t>объем производства товаров, выполнения работ, оказания услуг при осуществлении деятельности, предусмотренной концессионным соглашением;</w:t>
      </w:r>
    </w:p>
    <w:p w:rsidR="007D2E60" w:rsidRPr="00962DB0" w:rsidRDefault="004A0A53" w:rsidP="003674DC">
      <w:pPr>
        <w:ind w:firstLine="709"/>
        <w:jc w:val="both"/>
        <w:rPr>
          <w:color w:val="000000" w:themeColor="text1"/>
          <w:sz w:val="28"/>
          <w:szCs w:val="28"/>
        </w:rPr>
      </w:pPr>
      <w:bookmarkStart w:id="45" w:name="sub_2425"/>
      <w:bookmarkEnd w:id="44"/>
      <w:r>
        <w:rPr>
          <w:color w:val="000000" w:themeColor="text1"/>
          <w:sz w:val="28"/>
          <w:szCs w:val="28"/>
        </w:rPr>
        <w:t>5) </w:t>
      </w:r>
      <w:r w:rsidR="007D2E60" w:rsidRPr="00962DB0">
        <w:rPr>
          <w:color w:val="000000" w:themeColor="text1"/>
          <w:sz w:val="28"/>
          <w:szCs w:val="28"/>
        </w:rPr>
        <w:t>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7D2E60" w:rsidRPr="00962DB0" w:rsidRDefault="004A0A53" w:rsidP="003674DC">
      <w:pPr>
        <w:ind w:firstLine="709"/>
        <w:jc w:val="both"/>
        <w:rPr>
          <w:color w:val="000000" w:themeColor="text1"/>
          <w:sz w:val="28"/>
          <w:szCs w:val="28"/>
        </w:rPr>
      </w:pPr>
      <w:bookmarkStart w:id="46" w:name="sub_2426"/>
      <w:bookmarkEnd w:id="45"/>
      <w:r>
        <w:rPr>
          <w:color w:val="000000" w:themeColor="text1"/>
          <w:sz w:val="28"/>
          <w:szCs w:val="28"/>
        </w:rPr>
        <w:t>6) </w:t>
      </w:r>
      <w:r w:rsidR="007D2E60" w:rsidRPr="00962DB0">
        <w:rPr>
          <w:color w:val="000000" w:themeColor="text1"/>
          <w:sz w:val="28"/>
          <w:szCs w:val="28"/>
        </w:rPr>
        <w:t>размер концессионной платы;</w:t>
      </w:r>
    </w:p>
    <w:p w:rsidR="007D2E60" w:rsidRPr="00962DB0" w:rsidRDefault="004A0A53" w:rsidP="003674DC">
      <w:pPr>
        <w:ind w:firstLine="709"/>
        <w:jc w:val="both"/>
        <w:rPr>
          <w:color w:val="000000" w:themeColor="text1"/>
          <w:sz w:val="28"/>
          <w:szCs w:val="28"/>
        </w:rPr>
      </w:pPr>
      <w:bookmarkStart w:id="47" w:name="sub_2427"/>
      <w:bookmarkEnd w:id="46"/>
      <w:r>
        <w:rPr>
          <w:color w:val="000000" w:themeColor="text1"/>
          <w:sz w:val="28"/>
          <w:szCs w:val="28"/>
        </w:rPr>
        <w:t>7) </w:t>
      </w:r>
      <w:r w:rsidR="007D2E60" w:rsidRPr="00962DB0">
        <w:rPr>
          <w:color w:val="000000" w:themeColor="text1"/>
          <w:sz w:val="28"/>
          <w:szCs w:val="28"/>
        </w:rPr>
        <w:t>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7D2E60" w:rsidRPr="00962DB0" w:rsidRDefault="004A0A53" w:rsidP="003674DC">
      <w:pPr>
        <w:ind w:firstLine="709"/>
        <w:jc w:val="both"/>
        <w:rPr>
          <w:color w:val="000000" w:themeColor="text1"/>
          <w:sz w:val="28"/>
          <w:szCs w:val="28"/>
        </w:rPr>
      </w:pPr>
      <w:bookmarkStart w:id="48" w:name="sub_2428"/>
      <w:bookmarkEnd w:id="47"/>
      <w:r>
        <w:rPr>
          <w:color w:val="000000" w:themeColor="text1"/>
          <w:sz w:val="28"/>
          <w:szCs w:val="28"/>
        </w:rPr>
        <w:t>8) </w:t>
      </w:r>
      <w:r w:rsidR="007D2E60" w:rsidRPr="00962DB0">
        <w:rPr>
          <w:color w:val="000000" w:themeColor="text1"/>
          <w:sz w:val="28"/>
          <w:szCs w:val="28"/>
        </w:rPr>
        <w:t>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 xml:space="preserve">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критерии конкурса устанавливаются в соответствии со </w:t>
      </w:r>
      <w:hyperlink w:anchor="sub_470" w:history="1">
        <w:r w:rsidRPr="00962DB0">
          <w:rPr>
            <w:color w:val="000000" w:themeColor="text1"/>
            <w:sz w:val="28"/>
            <w:szCs w:val="28"/>
          </w:rPr>
          <w:t>статьей 47</w:t>
        </w:r>
      </w:hyperlink>
      <w:r w:rsidRPr="00962DB0">
        <w:rPr>
          <w:color w:val="000000" w:themeColor="text1"/>
          <w:sz w:val="28"/>
          <w:szCs w:val="28"/>
        </w:rPr>
        <w:t xml:space="preserve"> Федерального закона от 21.07.2005 г. №115-ФЗ.</w:t>
      </w:r>
    </w:p>
    <w:p w:rsidR="007D2E60" w:rsidRPr="00962DB0" w:rsidRDefault="004A0A53" w:rsidP="003674DC">
      <w:pPr>
        <w:ind w:firstLine="709"/>
        <w:jc w:val="both"/>
        <w:rPr>
          <w:color w:val="000000" w:themeColor="text1"/>
          <w:sz w:val="28"/>
          <w:szCs w:val="28"/>
        </w:rPr>
      </w:pPr>
      <w:bookmarkStart w:id="49" w:name="sub_1051"/>
      <w:bookmarkEnd w:id="40"/>
      <w:bookmarkEnd w:id="48"/>
      <w:r>
        <w:rPr>
          <w:color w:val="000000" w:themeColor="text1"/>
          <w:sz w:val="28"/>
          <w:szCs w:val="28"/>
        </w:rPr>
        <w:t>4.10. </w:t>
      </w:r>
      <w:r w:rsidR="007D2E60" w:rsidRPr="00962DB0">
        <w:rPr>
          <w:color w:val="000000" w:themeColor="text1"/>
          <w:sz w:val="28"/>
          <w:szCs w:val="28"/>
        </w:rPr>
        <w:t>Для каждого критерия конкурса устанавливаются следующие параметры:</w:t>
      </w:r>
    </w:p>
    <w:bookmarkEnd w:id="49"/>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начальное условие в виде не равного нулю числа (далее - начальное значение критерия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у</w:t>
      </w:r>
      <w:r>
        <w:rPr>
          <w:color w:val="000000" w:themeColor="text1"/>
          <w:sz w:val="28"/>
          <w:szCs w:val="28"/>
        </w:rPr>
        <w:t>м</w:t>
      </w:r>
      <w:r w:rsidR="007D2E60" w:rsidRPr="00962DB0">
        <w:rPr>
          <w:color w:val="000000" w:themeColor="text1"/>
          <w:sz w:val="28"/>
          <w:szCs w:val="28"/>
        </w:rPr>
        <w:t>еньшение или увеличение начального значения критерия конкурса в конкурсном предложении;</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коэффициент, учитывающий значимость критерия конкурса.</w:t>
      </w:r>
    </w:p>
    <w:p w:rsidR="007D2E60" w:rsidRPr="00962DB0" w:rsidRDefault="004A0A53" w:rsidP="003674DC">
      <w:pPr>
        <w:ind w:firstLine="709"/>
        <w:jc w:val="both"/>
        <w:rPr>
          <w:color w:val="000000" w:themeColor="text1"/>
          <w:sz w:val="28"/>
          <w:szCs w:val="28"/>
        </w:rPr>
      </w:pPr>
      <w:bookmarkStart w:id="50" w:name="sub_1052"/>
      <w:r>
        <w:rPr>
          <w:color w:val="000000" w:themeColor="text1"/>
          <w:sz w:val="28"/>
          <w:szCs w:val="28"/>
        </w:rPr>
        <w:t>4.11. </w:t>
      </w:r>
      <w:r w:rsidR="007D2E60" w:rsidRPr="00962DB0">
        <w:rPr>
          <w:color w:val="000000" w:themeColor="text1"/>
          <w:sz w:val="28"/>
          <w:szCs w:val="28"/>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bookmarkEnd w:id="50"/>
    <w:p w:rsidR="007D2E60" w:rsidRPr="00962DB0" w:rsidRDefault="007D2E60" w:rsidP="003674DC">
      <w:pPr>
        <w:ind w:firstLine="709"/>
        <w:jc w:val="both"/>
        <w:rPr>
          <w:color w:val="000000" w:themeColor="text1"/>
          <w:sz w:val="28"/>
          <w:szCs w:val="28"/>
        </w:rPr>
      </w:pPr>
    </w:p>
    <w:p w:rsidR="007D2E60" w:rsidRPr="00962DB0" w:rsidRDefault="004A0A53" w:rsidP="00485DAC">
      <w:pPr>
        <w:pStyle w:val="1"/>
        <w:spacing w:line="240" w:lineRule="auto"/>
        <w:ind w:firstLine="709"/>
        <w:rPr>
          <w:b w:val="0"/>
          <w:color w:val="000000" w:themeColor="text1"/>
          <w:sz w:val="28"/>
          <w:szCs w:val="28"/>
        </w:rPr>
      </w:pPr>
      <w:bookmarkStart w:id="51" w:name="sub_1059"/>
      <w:r>
        <w:rPr>
          <w:b w:val="0"/>
          <w:color w:val="000000" w:themeColor="text1"/>
          <w:sz w:val="28"/>
          <w:szCs w:val="28"/>
        </w:rPr>
        <w:lastRenderedPageBreak/>
        <w:t>5. </w:t>
      </w:r>
      <w:r w:rsidR="007D2E60" w:rsidRPr="00962DB0">
        <w:rPr>
          <w:b w:val="0"/>
          <w:color w:val="000000" w:themeColor="text1"/>
          <w:sz w:val="28"/>
          <w:szCs w:val="28"/>
        </w:rPr>
        <w:t>Конкурсная комиссия</w:t>
      </w:r>
    </w:p>
    <w:bookmarkEnd w:id="51"/>
    <w:p w:rsidR="007D2E60" w:rsidRPr="00962DB0" w:rsidRDefault="007D2E60" w:rsidP="003674DC">
      <w:pPr>
        <w:ind w:firstLine="709"/>
        <w:jc w:val="both"/>
        <w:rPr>
          <w:color w:val="000000" w:themeColor="text1"/>
          <w:sz w:val="28"/>
          <w:szCs w:val="28"/>
        </w:rPr>
      </w:pPr>
    </w:p>
    <w:p w:rsidR="007D2E60" w:rsidRPr="00962DB0" w:rsidRDefault="004A0A53" w:rsidP="003674DC">
      <w:pPr>
        <w:ind w:firstLine="709"/>
        <w:jc w:val="both"/>
        <w:rPr>
          <w:color w:val="000000" w:themeColor="text1"/>
          <w:sz w:val="28"/>
          <w:szCs w:val="28"/>
        </w:rPr>
      </w:pPr>
      <w:bookmarkStart w:id="52" w:name="sub_1054"/>
      <w:r>
        <w:rPr>
          <w:color w:val="000000" w:themeColor="text1"/>
          <w:sz w:val="28"/>
          <w:szCs w:val="28"/>
        </w:rPr>
        <w:t>5.1. </w:t>
      </w:r>
      <w:r w:rsidR="007D2E60" w:rsidRPr="00962DB0">
        <w:rPr>
          <w:color w:val="000000" w:themeColor="text1"/>
          <w:sz w:val="28"/>
          <w:szCs w:val="28"/>
        </w:rPr>
        <w:t xml:space="preserve">Для проведения конкурса на основании Распоряжения администрации </w:t>
      </w:r>
      <w:r w:rsidR="00485DAC" w:rsidRPr="00962DB0">
        <w:rPr>
          <w:color w:val="000000" w:themeColor="text1"/>
          <w:sz w:val="28"/>
          <w:szCs w:val="28"/>
        </w:rPr>
        <w:t xml:space="preserve">Чебаркульского </w:t>
      </w:r>
      <w:r w:rsidR="007D2E60" w:rsidRPr="00962DB0">
        <w:rPr>
          <w:color w:val="000000" w:themeColor="text1"/>
          <w:sz w:val="28"/>
          <w:szCs w:val="28"/>
        </w:rPr>
        <w:t xml:space="preserve">городского округа создается конкурсная комиссия в количестве не менее пяти человек. В конкурсную комиссию в обязательном порядке включаются представители администрации </w:t>
      </w:r>
      <w:r w:rsidR="00485DAC" w:rsidRPr="00962DB0">
        <w:rPr>
          <w:color w:val="000000" w:themeColor="text1"/>
          <w:sz w:val="28"/>
          <w:szCs w:val="28"/>
        </w:rPr>
        <w:t>Чебаркульского</w:t>
      </w:r>
      <w:r w:rsidR="007D2E60" w:rsidRPr="00962DB0">
        <w:rPr>
          <w:color w:val="000000" w:themeColor="text1"/>
          <w:sz w:val="28"/>
          <w:szCs w:val="28"/>
        </w:rPr>
        <w:t xml:space="preserve"> городского округа, Функционального органа администрации </w:t>
      </w:r>
      <w:r w:rsidR="00485DAC" w:rsidRPr="00962DB0">
        <w:rPr>
          <w:color w:val="000000" w:themeColor="text1"/>
          <w:sz w:val="28"/>
          <w:szCs w:val="28"/>
        </w:rPr>
        <w:t xml:space="preserve">Чебаркульского </w:t>
      </w:r>
      <w:r w:rsidR="007D2E60" w:rsidRPr="00962DB0">
        <w:rPr>
          <w:color w:val="000000" w:themeColor="text1"/>
          <w:sz w:val="28"/>
          <w:szCs w:val="28"/>
        </w:rPr>
        <w:t xml:space="preserve">городского округа «Управление </w:t>
      </w:r>
      <w:r w:rsidR="00485DAC" w:rsidRPr="00962DB0">
        <w:rPr>
          <w:color w:val="000000" w:themeColor="text1"/>
          <w:sz w:val="28"/>
          <w:szCs w:val="28"/>
        </w:rPr>
        <w:t>жилищно - коммунального хозяйства</w:t>
      </w:r>
      <w:r w:rsidR="007D2E60" w:rsidRPr="00962DB0">
        <w:rPr>
          <w:color w:val="000000" w:themeColor="text1"/>
          <w:sz w:val="28"/>
          <w:szCs w:val="28"/>
        </w:rPr>
        <w:t xml:space="preserve">», </w:t>
      </w:r>
      <w:r w:rsidR="00485DAC" w:rsidRPr="00962DB0">
        <w:rPr>
          <w:color w:val="000000" w:themeColor="text1"/>
          <w:sz w:val="28"/>
          <w:szCs w:val="28"/>
        </w:rPr>
        <w:t>УМС</w:t>
      </w:r>
      <w:r w:rsidR="007D2E60" w:rsidRPr="00962DB0">
        <w:rPr>
          <w:color w:val="000000" w:themeColor="text1"/>
          <w:sz w:val="28"/>
          <w:szCs w:val="28"/>
        </w:rPr>
        <w:t>.</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 xml:space="preserve">В состав конкурсной комиссии могут включаться представители отраслевых органов администрации </w:t>
      </w:r>
      <w:r w:rsidR="00485DAC" w:rsidRPr="00962DB0">
        <w:rPr>
          <w:color w:val="000000" w:themeColor="text1"/>
          <w:sz w:val="28"/>
          <w:szCs w:val="28"/>
        </w:rPr>
        <w:t xml:space="preserve">Чебаркульского </w:t>
      </w:r>
      <w:r w:rsidRPr="00962DB0">
        <w:rPr>
          <w:color w:val="000000" w:themeColor="text1"/>
          <w:sz w:val="28"/>
          <w:szCs w:val="28"/>
        </w:rPr>
        <w:t>городского округа.</w:t>
      </w:r>
    </w:p>
    <w:p w:rsidR="007D2E60" w:rsidRPr="00962DB0" w:rsidRDefault="004A0A53" w:rsidP="003674DC">
      <w:pPr>
        <w:ind w:firstLine="709"/>
        <w:jc w:val="both"/>
        <w:rPr>
          <w:color w:val="000000" w:themeColor="text1"/>
          <w:sz w:val="28"/>
          <w:szCs w:val="28"/>
        </w:rPr>
      </w:pPr>
      <w:bookmarkStart w:id="53" w:name="sub_1055"/>
      <w:bookmarkEnd w:id="52"/>
      <w:r>
        <w:rPr>
          <w:color w:val="000000" w:themeColor="text1"/>
          <w:sz w:val="28"/>
          <w:szCs w:val="28"/>
        </w:rPr>
        <w:t>5.2. </w:t>
      </w:r>
      <w:r w:rsidR="007D2E60" w:rsidRPr="00962DB0">
        <w:rPr>
          <w:color w:val="000000" w:themeColor="text1"/>
          <w:sz w:val="28"/>
          <w:szCs w:val="28"/>
        </w:rP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7D2E60" w:rsidRPr="00962DB0" w:rsidRDefault="004A0A53" w:rsidP="003674DC">
      <w:pPr>
        <w:ind w:firstLine="709"/>
        <w:jc w:val="both"/>
        <w:rPr>
          <w:color w:val="000000" w:themeColor="text1"/>
          <w:sz w:val="28"/>
          <w:szCs w:val="28"/>
        </w:rPr>
      </w:pPr>
      <w:bookmarkStart w:id="54" w:name="sub_1056"/>
      <w:bookmarkEnd w:id="53"/>
      <w:r>
        <w:rPr>
          <w:color w:val="000000" w:themeColor="text1"/>
          <w:sz w:val="28"/>
          <w:szCs w:val="28"/>
        </w:rPr>
        <w:t>5.3. </w:t>
      </w:r>
      <w:r w:rsidR="007D2E60" w:rsidRPr="00962DB0">
        <w:rPr>
          <w:color w:val="000000" w:themeColor="text1"/>
          <w:sz w:val="28"/>
          <w:szCs w:val="28"/>
        </w:rPr>
        <w:t>Членами конкурсной комиссии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таких лиц концедент заменяет их иными лицами.</w:t>
      </w:r>
    </w:p>
    <w:p w:rsidR="007D2E60" w:rsidRPr="00962DB0" w:rsidRDefault="007D2E60" w:rsidP="003674DC">
      <w:pPr>
        <w:ind w:firstLine="709"/>
        <w:jc w:val="both"/>
        <w:rPr>
          <w:color w:val="000000" w:themeColor="text1"/>
          <w:sz w:val="28"/>
          <w:szCs w:val="28"/>
        </w:rPr>
      </w:pPr>
      <w:bookmarkStart w:id="55" w:name="sub_1057"/>
      <w:bookmarkEnd w:id="54"/>
      <w:r w:rsidRPr="00962DB0">
        <w:rPr>
          <w:color w:val="000000" w:themeColor="text1"/>
          <w:sz w:val="28"/>
          <w:szCs w:val="28"/>
        </w:rPr>
        <w:t>5.4.</w:t>
      </w:r>
      <w:r w:rsidR="004A0A53">
        <w:rPr>
          <w:color w:val="000000" w:themeColor="text1"/>
          <w:sz w:val="28"/>
          <w:szCs w:val="28"/>
        </w:rPr>
        <w:t> </w:t>
      </w:r>
      <w:r w:rsidR="00485DAC" w:rsidRPr="00962DB0">
        <w:rPr>
          <w:color w:val="000000" w:themeColor="text1"/>
          <w:sz w:val="28"/>
          <w:szCs w:val="28"/>
        </w:rPr>
        <w:t>УМС</w:t>
      </w:r>
      <w:r w:rsidRPr="00962DB0">
        <w:rPr>
          <w:color w:val="000000" w:themeColor="text1"/>
          <w:sz w:val="28"/>
          <w:szCs w:val="28"/>
        </w:rPr>
        <w:t xml:space="preserve"> от имени конкурсной комиссии выполняет следующие функции:</w:t>
      </w:r>
    </w:p>
    <w:bookmarkEnd w:id="55"/>
    <w:p w:rsidR="007D2E60" w:rsidRPr="00962DB0" w:rsidRDefault="004A0A53" w:rsidP="003674DC">
      <w:pPr>
        <w:ind w:firstLine="709"/>
        <w:jc w:val="both"/>
        <w:rPr>
          <w:color w:val="000000" w:themeColor="text1"/>
          <w:sz w:val="28"/>
          <w:szCs w:val="28"/>
        </w:rPr>
      </w:pPr>
      <w:r>
        <w:rPr>
          <w:color w:val="000000" w:themeColor="text1"/>
          <w:sz w:val="28"/>
          <w:szCs w:val="28"/>
        </w:rPr>
        <w:t>1) </w:t>
      </w:r>
      <w:r w:rsidR="007D2E60" w:rsidRPr="00962DB0">
        <w:rPr>
          <w:color w:val="000000" w:themeColor="text1"/>
          <w:sz w:val="28"/>
          <w:szCs w:val="28"/>
        </w:rPr>
        <w:t>опубликовывает и размещает сообщение о проведении конкурса (при проведении открытого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3) </w:t>
      </w:r>
      <w:r w:rsidR="007D2E60" w:rsidRPr="00962DB0">
        <w:rPr>
          <w:color w:val="000000" w:themeColor="text1"/>
          <w:sz w:val="28"/>
          <w:szCs w:val="28"/>
        </w:rPr>
        <w:t>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7D2E60" w:rsidRPr="00962DB0" w:rsidRDefault="004A0A53" w:rsidP="003674DC">
      <w:pPr>
        <w:ind w:firstLine="709"/>
        <w:jc w:val="both"/>
        <w:rPr>
          <w:color w:val="000000" w:themeColor="text1"/>
          <w:sz w:val="28"/>
          <w:szCs w:val="28"/>
        </w:rPr>
      </w:pPr>
      <w:r>
        <w:rPr>
          <w:color w:val="000000" w:themeColor="text1"/>
          <w:sz w:val="28"/>
          <w:szCs w:val="28"/>
        </w:rPr>
        <w:t>4) </w:t>
      </w:r>
      <w:r w:rsidR="007D2E60" w:rsidRPr="00962DB0">
        <w:rPr>
          <w:color w:val="000000" w:themeColor="text1"/>
          <w:sz w:val="28"/>
          <w:szCs w:val="28"/>
        </w:rPr>
        <w:t>принимает заявки на участие в конкурсе;</w:t>
      </w:r>
    </w:p>
    <w:p w:rsidR="007D2E60" w:rsidRPr="00962DB0" w:rsidRDefault="004A0A53" w:rsidP="003674DC">
      <w:pPr>
        <w:ind w:firstLine="709"/>
        <w:jc w:val="both"/>
        <w:rPr>
          <w:color w:val="000000" w:themeColor="text1"/>
          <w:sz w:val="28"/>
          <w:szCs w:val="28"/>
        </w:rPr>
      </w:pPr>
      <w:r>
        <w:rPr>
          <w:color w:val="000000" w:themeColor="text1"/>
          <w:sz w:val="28"/>
          <w:szCs w:val="28"/>
        </w:rPr>
        <w:t>5) </w:t>
      </w:r>
      <w:r w:rsidR="007D2E60" w:rsidRPr="00962DB0">
        <w:rPr>
          <w:color w:val="000000" w:themeColor="text1"/>
          <w:sz w:val="28"/>
          <w:szCs w:val="28"/>
        </w:rPr>
        <w:t>предоставляет конкурсную документацию, разъяснения положений конкурсной документации в соответствии с действующим законодательством;</w:t>
      </w:r>
    </w:p>
    <w:p w:rsidR="007D2E60" w:rsidRPr="00962DB0" w:rsidRDefault="004A0A53" w:rsidP="003674DC">
      <w:pPr>
        <w:ind w:firstLine="709"/>
        <w:jc w:val="both"/>
        <w:rPr>
          <w:color w:val="000000" w:themeColor="text1"/>
          <w:sz w:val="28"/>
          <w:szCs w:val="28"/>
        </w:rPr>
      </w:pPr>
      <w:r>
        <w:rPr>
          <w:color w:val="000000" w:themeColor="text1"/>
          <w:sz w:val="28"/>
          <w:szCs w:val="28"/>
        </w:rPr>
        <w:t>6) </w:t>
      </w:r>
      <w:r w:rsidR="007D2E60" w:rsidRPr="00962DB0">
        <w:rPr>
          <w:color w:val="000000" w:themeColor="text1"/>
          <w:sz w:val="28"/>
          <w:szCs w:val="28"/>
        </w:rPr>
        <w:t>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lastRenderedPageBreak/>
        <w:t>7)</w:t>
      </w:r>
      <w:r w:rsidR="004A0A53">
        <w:rPr>
          <w:color w:val="000000" w:themeColor="text1"/>
          <w:sz w:val="28"/>
          <w:szCs w:val="28"/>
        </w:rPr>
        <w:t> </w:t>
      </w:r>
      <w:r w:rsidRPr="00962DB0">
        <w:rPr>
          <w:color w:val="000000" w:themeColor="text1"/>
          <w:sz w:val="28"/>
          <w:szCs w:val="28"/>
        </w:rPr>
        <w:t>направляет участникам конкурса приглашения представить конкурсные предложения;</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8)</w:t>
      </w:r>
      <w:r w:rsidR="004A0A53">
        <w:rPr>
          <w:color w:val="000000" w:themeColor="text1"/>
          <w:sz w:val="28"/>
          <w:szCs w:val="28"/>
        </w:rPr>
        <w:t> </w:t>
      </w:r>
      <w:r w:rsidRPr="00962DB0">
        <w:rPr>
          <w:color w:val="000000" w:themeColor="text1"/>
          <w:sz w:val="28"/>
          <w:szCs w:val="28"/>
        </w:rPr>
        <w:t>направляет победителю конкурса уведомление о признании его победителем;</w:t>
      </w:r>
    </w:p>
    <w:p w:rsidR="007D2E60" w:rsidRPr="00962DB0" w:rsidRDefault="004A0A53" w:rsidP="003674DC">
      <w:pPr>
        <w:ind w:firstLine="709"/>
        <w:jc w:val="both"/>
        <w:rPr>
          <w:color w:val="000000" w:themeColor="text1"/>
          <w:sz w:val="28"/>
          <w:szCs w:val="28"/>
        </w:rPr>
      </w:pPr>
      <w:r>
        <w:rPr>
          <w:color w:val="000000" w:themeColor="text1"/>
          <w:sz w:val="28"/>
          <w:szCs w:val="28"/>
        </w:rPr>
        <w:t>9) </w:t>
      </w:r>
      <w:r w:rsidR="007D2E60" w:rsidRPr="00962DB0">
        <w:rPr>
          <w:color w:val="000000" w:themeColor="text1"/>
          <w:sz w:val="28"/>
          <w:szCs w:val="28"/>
        </w:rPr>
        <w:t>уведомляет участников конкурса о результатах проведения конкурса;</w:t>
      </w:r>
    </w:p>
    <w:p w:rsidR="007D2E60" w:rsidRPr="00962DB0" w:rsidRDefault="004A0A53" w:rsidP="003674DC">
      <w:pPr>
        <w:ind w:firstLine="709"/>
        <w:jc w:val="both"/>
        <w:rPr>
          <w:color w:val="000000" w:themeColor="text1"/>
          <w:sz w:val="28"/>
          <w:szCs w:val="28"/>
        </w:rPr>
      </w:pPr>
      <w:r>
        <w:rPr>
          <w:color w:val="000000" w:themeColor="text1"/>
          <w:sz w:val="28"/>
          <w:szCs w:val="28"/>
        </w:rPr>
        <w:t>10) </w:t>
      </w:r>
      <w:r w:rsidR="007D2E60" w:rsidRPr="00962DB0">
        <w:rPr>
          <w:color w:val="000000" w:themeColor="text1"/>
          <w:sz w:val="28"/>
          <w:szCs w:val="28"/>
        </w:rPr>
        <w:t>опубликовывает и размещает сообщение о результатах проведения конкурса.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5.5.</w:t>
      </w:r>
      <w:r w:rsidR="004A0A53">
        <w:rPr>
          <w:color w:val="000000" w:themeColor="text1"/>
          <w:sz w:val="28"/>
          <w:szCs w:val="28"/>
        </w:rPr>
        <w:t> </w:t>
      </w:r>
      <w:r w:rsidRPr="00962DB0">
        <w:rPr>
          <w:color w:val="000000" w:themeColor="text1"/>
          <w:sz w:val="28"/>
          <w:szCs w:val="28"/>
        </w:rPr>
        <w:t>Конкурсная комиссия:</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1</w:t>
      </w:r>
      <w:r w:rsidR="00962DB0">
        <w:rPr>
          <w:color w:val="000000" w:themeColor="text1"/>
          <w:sz w:val="28"/>
          <w:szCs w:val="28"/>
        </w:rPr>
        <w:t>) </w:t>
      </w:r>
      <w:r w:rsidRPr="00962DB0">
        <w:rPr>
          <w:color w:val="000000" w:themeColor="text1"/>
          <w:sz w:val="28"/>
          <w:szCs w:val="28"/>
        </w:rPr>
        <w:t>осуществляет вскрытие конвертов с заявками на участие в конкурсе, а также рассмотрение таких заявок в порядке, установленном действующим законодательством;</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2</w:t>
      </w:r>
      <w:r w:rsidR="00962DB0">
        <w:rPr>
          <w:color w:val="000000" w:themeColor="text1"/>
          <w:sz w:val="28"/>
          <w:szCs w:val="28"/>
        </w:rPr>
        <w:t>) </w:t>
      </w:r>
      <w:r w:rsidRPr="00962DB0">
        <w:rPr>
          <w:color w:val="000000" w:themeColor="text1"/>
          <w:sz w:val="28"/>
          <w:szCs w:val="28"/>
        </w:rPr>
        <w:t>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3</w:t>
      </w:r>
      <w:r w:rsidR="00962DB0">
        <w:rPr>
          <w:color w:val="000000" w:themeColor="text1"/>
          <w:sz w:val="28"/>
          <w:szCs w:val="28"/>
        </w:rPr>
        <w:t>) </w:t>
      </w:r>
      <w:r w:rsidRPr="00962DB0">
        <w:rPr>
          <w:color w:val="000000" w:themeColor="text1"/>
          <w:sz w:val="28"/>
          <w:szCs w:val="28"/>
        </w:rPr>
        <w:t>устанавливает соответствие заявителей и представленных ими заявок на участие в конкурсе требованиям, установленным действующим законодательством и конкурсной документацией, и соответствие конкурсных предложений критериям конкурса и указанным требованиям;</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4</w:t>
      </w:r>
      <w:r w:rsidR="00962DB0">
        <w:rPr>
          <w:color w:val="000000" w:themeColor="text1"/>
          <w:sz w:val="28"/>
          <w:szCs w:val="28"/>
        </w:rPr>
        <w:t>) </w:t>
      </w:r>
      <w:r w:rsidRPr="00962DB0">
        <w:rPr>
          <w:color w:val="000000" w:themeColor="text1"/>
          <w:sz w:val="28"/>
          <w:szCs w:val="28"/>
        </w:rPr>
        <w:t>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5</w:t>
      </w:r>
      <w:r w:rsidR="00962DB0">
        <w:rPr>
          <w:color w:val="000000" w:themeColor="text1"/>
          <w:sz w:val="28"/>
          <w:szCs w:val="28"/>
        </w:rPr>
        <w:t>) </w:t>
      </w:r>
      <w:r w:rsidRPr="00962DB0">
        <w:rPr>
          <w:color w:val="000000" w:themeColor="text1"/>
          <w:sz w:val="28"/>
          <w:szCs w:val="28"/>
        </w:rPr>
        <w:t>определяет участников конкурса;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6</w:t>
      </w:r>
      <w:r w:rsidR="00962DB0">
        <w:rPr>
          <w:color w:val="000000" w:themeColor="text1"/>
          <w:sz w:val="28"/>
          <w:szCs w:val="28"/>
        </w:rPr>
        <w:t>) </w:t>
      </w:r>
      <w:r w:rsidRPr="00962DB0">
        <w:rPr>
          <w:color w:val="000000" w:themeColor="text1"/>
          <w:sz w:val="28"/>
          <w:szCs w:val="28"/>
        </w:rPr>
        <w:t>рассматривает и оценивает конкурсные предложения, в том числе осуществляет оценку конкурсных предложений в баллах в соответствии с критерием конкурса;</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7</w:t>
      </w:r>
      <w:r w:rsidR="00962DB0">
        <w:rPr>
          <w:color w:val="000000" w:themeColor="text1"/>
          <w:sz w:val="28"/>
          <w:szCs w:val="28"/>
        </w:rPr>
        <w:t>) </w:t>
      </w:r>
      <w:r w:rsidRPr="00962DB0">
        <w:rPr>
          <w:color w:val="000000" w:themeColor="text1"/>
          <w:sz w:val="28"/>
          <w:szCs w:val="28"/>
        </w:rPr>
        <w:t xml:space="preserve">определяет победителя конкурса; </w:t>
      </w:r>
    </w:p>
    <w:p w:rsidR="007D2E60" w:rsidRPr="00962DB0" w:rsidRDefault="007D2E60" w:rsidP="003674DC">
      <w:pPr>
        <w:ind w:firstLine="709"/>
        <w:jc w:val="both"/>
        <w:rPr>
          <w:color w:val="000000" w:themeColor="text1"/>
          <w:sz w:val="28"/>
          <w:szCs w:val="28"/>
        </w:rPr>
      </w:pPr>
      <w:r w:rsidRPr="00962DB0">
        <w:rPr>
          <w:color w:val="000000" w:themeColor="text1"/>
          <w:sz w:val="28"/>
          <w:szCs w:val="28"/>
        </w:rPr>
        <w:t>8</w:t>
      </w:r>
      <w:r w:rsidR="00962DB0">
        <w:rPr>
          <w:color w:val="000000" w:themeColor="text1"/>
          <w:sz w:val="28"/>
          <w:szCs w:val="28"/>
        </w:rPr>
        <w:t>) </w:t>
      </w:r>
      <w:r w:rsidRPr="00962DB0">
        <w:rPr>
          <w:color w:val="000000" w:themeColor="text1"/>
          <w:sz w:val="28"/>
          <w:szCs w:val="28"/>
        </w:rPr>
        <w:t>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7D2E60" w:rsidRPr="00962DB0" w:rsidRDefault="007D2E60" w:rsidP="003674DC">
      <w:pPr>
        <w:ind w:firstLine="709"/>
        <w:jc w:val="both"/>
        <w:rPr>
          <w:color w:val="000000" w:themeColor="text1"/>
          <w:sz w:val="28"/>
          <w:szCs w:val="28"/>
        </w:rPr>
      </w:pPr>
      <w:bookmarkStart w:id="56" w:name="sub_1058"/>
      <w:r w:rsidRPr="00962DB0">
        <w:rPr>
          <w:color w:val="000000" w:themeColor="text1"/>
          <w:sz w:val="28"/>
          <w:szCs w:val="28"/>
        </w:rPr>
        <w:t>5.6</w:t>
      </w:r>
      <w:r w:rsidR="00962DB0">
        <w:rPr>
          <w:color w:val="000000" w:themeColor="text1"/>
          <w:sz w:val="28"/>
          <w:szCs w:val="28"/>
        </w:rPr>
        <w:t>. </w:t>
      </w:r>
      <w:r w:rsidR="00485DAC" w:rsidRPr="00962DB0">
        <w:rPr>
          <w:color w:val="000000" w:themeColor="text1"/>
          <w:sz w:val="28"/>
          <w:szCs w:val="28"/>
        </w:rPr>
        <w:t>УМС</w:t>
      </w:r>
      <w:r w:rsidRPr="00962DB0">
        <w:rPr>
          <w:color w:val="000000" w:themeColor="text1"/>
          <w:sz w:val="28"/>
          <w:szCs w:val="28"/>
        </w:rPr>
        <w:t xml:space="preserve"> обязано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каждому заявителю в течение пяти рабочих дней после дня поступления запроса,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DF7F64" w:rsidRDefault="00DF7F64" w:rsidP="00485DAC">
      <w:pPr>
        <w:pStyle w:val="1"/>
        <w:spacing w:line="240" w:lineRule="auto"/>
        <w:ind w:firstLine="709"/>
        <w:rPr>
          <w:b w:val="0"/>
          <w:color w:val="000000" w:themeColor="text1"/>
          <w:sz w:val="28"/>
          <w:szCs w:val="28"/>
        </w:rPr>
      </w:pPr>
      <w:bookmarkStart w:id="57" w:name="sub_1068"/>
      <w:bookmarkEnd w:id="56"/>
    </w:p>
    <w:p w:rsidR="007D2E60" w:rsidRPr="00962DB0" w:rsidRDefault="007D2E60" w:rsidP="00485DAC">
      <w:pPr>
        <w:pStyle w:val="1"/>
        <w:spacing w:line="240" w:lineRule="auto"/>
        <w:ind w:firstLine="709"/>
        <w:rPr>
          <w:b w:val="0"/>
          <w:color w:val="000000" w:themeColor="text1"/>
          <w:sz w:val="28"/>
          <w:szCs w:val="28"/>
        </w:rPr>
      </w:pPr>
      <w:r w:rsidRPr="00962DB0">
        <w:rPr>
          <w:b w:val="0"/>
          <w:color w:val="000000" w:themeColor="text1"/>
          <w:sz w:val="28"/>
          <w:szCs w:val="28"/>
        </w:rPr>
        <w:t>6</w:t>
      </w:r>
      <w:r w:rsidR="00962DB0">
        <w:rPr>
          <w:b w:val="0"/>
          <w:color w:val="000000" w:themeColor="text1"/>
          <w:sz w:val="28"/>
          <w:szCs w:val="28"/>
        </w:rPr>
        <w:t>. </w:t>
      </w:r>
      <w:r w:rsidRPr="00962DB0">
        <w:rPr>
          <w:b w:val="0"/>
          <w:color w:val="000000" w:themeColor="text1"/>
          <w:sz w:val="28"/>
          <w:szCs w:val="28"/>
        </w:rPr>
        <w:t>Заключение концессионного соглашения без проведения конкурса</w:t>
      </w:r>
    </w:p>
    <w:bookmarkEnd w:id="57"/>
    <w:p w:rsidR="007D2E60" w:rsidRPr="00962DB0" w:rsidRDefault="007D2E60" w:rsidP="003674DC">
      <w:pPr>
        <w:ind w:firstLine="709"/>
        <w:jc w:val="both"/>
        <w:rPr>
          <w:color w:val="000000" w:themeColor="text1"/>
          <w:sz w:val="28"/>
          <w:szCs w:val="28"/>
        </w:rPr>
      </w:pPr>
    </w:p>
    <w:p w:rsidR="00E005A6" w:rsidRPr="000A0F0A" w:rsidRDefault="007D2E60" w:rsidP="000A0F0A">
      <w:pPr>
        <w:ind w:firstLine="709"/>
        <w:jc w:val="both"/>
        <w:rPr>
          <w:rFonts w:eastAsiaTheme="minorHAnsi"/>
          <w:bCs/>
          <w:sz w:val="28"/>
          <w:szCs w:val="28"/>
          <w:lang w:eastAsia="en-US"/>
        </w:rPr>
      </w:pPr>
      <w:bookmarkStart w:id="58" w:name="sub_1060"/>
      <w:r w:rsidRPr="000A0F0A">
        <w:rPr>
          <w:color w:val="000000" w:themeColor="text1"/>
          <w:sz w:val="28"/>
          <w:szCs w:val="28"/>
        </w:rPr>
        <w:lastRenderedPageBreak/>
        <w:t>6.1.</w:t>
      </w:r>
      <w:bookmarkEnd w:id="58"/>
      <w:r w:rsidR="00962DB0" w:rsidRPr="000A0F0A">
        <w:rPr>
          <w:color w:val="000000" w:themeColor="text1"/>
          <w:sz w:val="28"/>
          <w:szCs w:val="28"/>
        </w:rPr>
        <w:t> </w:t>
      </w:r>
      <w:r w:rsidRPr="000A0F0A">
        <w:rPr>
          <w:color w:val="000000" w:themeColor="text1"/>
          <w:sz w:val="28"/>
          <w:szCs w:val="28"/>
        </w:rPr>
        <w:t xml:space="preserve"> </w:t>
      </w:r>
      <w:r w:rsidR="00C80F62" w:rsidRPr="000A0F0A">
        <w:rPr>
          <w:color w:val="000000" w:themeColor="text1"/>
          <w:sz w:val="28"/>
          <w:szCs w:val="28"/>
        </w:rPr>
        <w:t xml:space="preserve">Концессионное соглашение </w:t>
      </w:r>
      <w:r w:rsidR="000A0F0A">
        <w:rPr>
          <w:color w:val="000000" w:themeColor="text1"/>
          <w:sz w:val="28"/>
          <w:szCs w:val="28"/>
        </w:rPr>
        <w:t>может быть заключено без проведения конкурса, в случаях ,  предусмотренных частью 6 статьи 29, частью 7 статьи 32, частями 2, 4.10 статьи 37, статьи 52.1 Федерального закона № 115-ФЗ «О концессионных соглашениях», а также с концессионером, определенным решением  Правительства РФ, и в иных  предусмотренных федеральным законом случаях.</w:t>
      </w:r>
    </w:p>
    <w:p w:rsidR="00C80F62" w:rsidRPr="002278CD" w:rsidRDefault="00C80F62" w:rsidP="00E005A6">
      <w:pPr>
        <w:ind w:firstLine="709"/>
        <w:jc w:val="both"/>
        <w:rPr>
          <w:b/>
          <w:color w:val="000000" w:themeColor="text1"/>
          <w:sz w:val="28"/>
          <w:szCs w:val="28"/>
        </w:rPr>
      </w:pPr>
    </w:p>
    <w:p w:rsidR="007D2E60" w:rsidRPr="00962DB0" w:rsidRDefault="007D2E60" w:rsidP="003674DC">
      <w:pPr>
        <w:ind w:firstLine="709"/>
        <w:jc w:val="both"/>
        <w:rPr>
          <w:color w:val="000000" w:themeColor="text1"/>
          <w:sz w:val="28"/>
          <w:szCs w:val="28"/>
        </w:rPr>
      </w:pPr>
    </w:p>
    <w:p w:rsidR="007D2E60" w:rsidRPr="00962DB0" w:rsidRDefault="007D2E60" w:rsidP="00485DAC">
      <w:pPr>
        <w:pStyle w:val="1"/>
        <w:spacing w:line="240" w:lineRule="auto"/>
        <w:ind w:firstLine="709"/>
        <w:rPr>
          <w:b w:val="0"/>
          <w:color w:val="000000" w:themeColor="text1"/>
          <w:sz w:val="28"/>
          <w:szCs w:val="28"/>
        </w:rPr>
      </w:pPr>
      <w:bookmarkStart w:id="59" w:name="sub_1078"/>
      <w:r w:rsidRPr="00962DB0">
        <w:rPr>
          <w:b w:val="0"/>
          <w:color w:val="000000" w:themeColor="text1"/>
          <w:sz w:val="28"/>
          <w:szCs w:val="28"/>
        </w:rPr>
        <w:t>7</w:t>
      </w:r>
      <w:r w:rsidR="00962DB0">
        <w:rPr>
          <w:b w:val="0"/>
          <w:color w:val="000000" w:themeColor="text1"/>
          <w:sz w:val="28"/>
          <w:szCs w:val="28"/>
        </w:rPr>
        <w:t>. </w:t>
      </w:r>
      <w:r w:rsidRPr="00962DB0">
        <w:rPr>
          <w:b w:val="0"/>
          <w:color w:val="000000" w:themeColor="text1"/>
          <w:sz w:val="28"/>
          <w:szCs w:val="28"/>
        </w:rPr>
        <w:t>Порядок предоставления концессионеру земельного участка</w:t>
      </w:r>
    </w:p>
    <w:bookmarkEnd w:id="59"/>
    <w:p w:rsidR="007D2E60" w:rsidRPr="00962DB0" w:rsidRDefault="007D2E60" w:rsidP="003674DC">
      <w:pPr>
        <w:ind w:firstLine="709"/>
        <w:jc w:val="both"/>
        <w:rPr>
          <w:color w:val="000000" w:themeColor="text1"/>
          <w:sz w:val="28"/>
          <w:szCs w:val="28"/>
        </w:rPr>
      </w:pPr>
    </w:p>
    <w:p w:rsidR="007D2E60" w:rsidRPr="00962DB0" w:rsidRDefault="007D2E60" w:rsidP="003674DC">
      <w:pPr>
        <w:ind w:firstLine="709"/>
        <w:jc w:val="both"/>
        <w:rPr>
          <w:color w:val="000000" w:themeColor="text1"/>
          <w:sz w:val="28"/>
          <w:szCs w:val="28"/>
        </w:rPr>
      </w:pPr>
      <w:bookmarkStart w:id="60" w:name="sub_1069"/>
      <w:r w:rsidRPr="00962DB0">
        <w:rPr>
          <w:color w:val="000000" w:themeColor="text1"/>
          <w:sz w:val="28"/>
          <w:szCs w:val="28"/>
        </w:rPr>
        <w:t>7</w:t>
      </w:r>
      <w:r w:rsidR="00962DB0">
        <w:rPr>
          <w:color w:val="000000" w:themeColor="text1"/>
          <w:sz w:val="28"/>
          <w:szCs w:val="28"/>
        </w:rPr>
        <w:t>.1. </w:t>
      </w:r>
      <w:r w:rsidRPr="00962DB0">
        <w:rPr>
          <w:color w:val="000000" w:themeColor="text1"/>
          <w:sz w:val="28"/>
          <w:szCs w:val="28"/>
        </w:rPr>
        <w:t xml:space="preserve">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со </w:t>
      </w:r>
      <w:hyperlink r:id="rId19" w:history="1">
        <w:r w:rsidRPr="00962DB0">
          <w:rPr>
            <w:rStyle w:val="a9"/>
            <w:b w:val="0"/>
            <w:color w:val="000000" w:themeColor="text1"/>
            <w:sz w:val="28"/>
            <w:szCs w:val="28"/>
          </w:rPr>
          <w:t>статьями 11.10</w:t>
        </w:r>
      </w:hyperlink>
      <w:r w:rsidRPr="00962DB0">
        <w:rPr>
          <w:color w:val="000000" w:themeColor="text1"/>
          <w:sz w:val="28"/>
          <w:szCs w:val="28"/>
        </w:rPr>
        <w:t xml:space="preserve">, </w:t>
      </w:r>
      <w:hyperlink r:id="rId20" w:history="1">
        <w:r w:rsidRPr="00962DB0">
          <w:rPr>
            <w:rStyle w:val="a9"/>
            <w:b w:val="0"/>
            <w:color w:val="000000" w:themeColor="text1"/>
            <w:sz w:val="28"/>
            <w:szCs w:val="28"/>
          </w:rPr>
          <w:t>39.14</w:t>
        </w:r>
      </w:hyperlink>
      <w:r w:rsidRPr="00962DB0">
        <w:rPr>
          <w:color w:val="000000" w:themeColor="text1"/>
          <w:sz w:val="28"/>
          <w:szCs w:val="28"/>
        </w:rPr>
        <w:t xml:space="preserve">, </w:t>
      </w:r>
      <w:hyperlink r:id="rId21" w:history="1">
        <w:r w:rsidRPr="00962DB0">
          <w:rPr>
            <w:rStyle w:val="a9"/>
            <w:b w:val="0"/>
            <w:color w:val="000000" w:themeColor="text1"/>
            <w:sz w:val="28"/>
            <w:szCs w:val="28"/>
          </w:rPr>
          <w:t>39.15</w:t>
        </w:r>
      </w:hyperlink>
      <w:r w:rsidRPr="00962DB0">
        <w:rPr>
          <w:color w:val="000000" w:themeColor="text1"/>
          <w:sz w:val="28"/>
          <w:szCs w:val="28"/>
        </w:rPr>
        <w:t xml:space="preserve">, </w:t>
      </w:r>
      <w:hyperlink r:id="rId22" w:history="1">
        <w:r w:rsidRPr="00962DB0">
          <w:rPr>
            <w:rStyle w:val="a9"/>
            <w:b w:val="0"/>
            <w:color w:val="000000" w:themeColor="text1"/>
            <w:sz w:val="28"/>
            <w:szCs w:val="28"/>
          </w:rPr>
          <w:t>39.17</w:t>
        </w:r>
      </w:hyperlink>
      <w:r w:rsidRPr="00962DB0">
        <w:rPr>
          <w:color w:val="000000" w:themeColor="text1"/>
          <w:sz w:val="28"/>
          <w:szCs w:val="28"/>
        </w:rPr>
        <w:t xml:space="preserve"> Земельного кодекса Российской Федерации, </w:t>
      </w:r>
      <w:hyperlink r:id="rId23" w:history="1">
        <w:r w:rsidRPr="00962DB0">
          <w:rPr>
            <w:rStyle w:val="a9"/>
            <w:b w:val="0"/>
            <w:color w:val="000000" w:themeColor="text1"/>
            <w:sz w:val="28"/>
            <w:szCs w:val="28"/>
          </w:rPr>
          <w:t>Федеральным законом</w:t>
        </w:r>
      </w:hyperlink>
      <w:r w:rsidRPr="00962DB0">
        <w:rPr>
          <w:color w:val="000000" w:themeColor="text1"/>
          <w:sz w:val="28"/>
          <w:szCs w:val="28"/>
        </w:rPr>
        <w:t xml:space="preserve"> от 21.07.2005 года №115-ФЗ "О концессионных соглашениях", нормативными правовыми актами </w:t>
      </w:r>
      <w:r w:rsidR="00485DAC" w:rsidRPr="00962DB0">
        <w:rPr>
          <w:color w:val="000000" w:themeColor="text1"/>
          <w:sz w:val="28"/>
          <w:szCs w:val="28"/>
        </w:rPr>
        <w:t>Чебаркульского</w:t>
      </w:r>
      <w:r w:rsidRPr="00962DB0">
        <w:rPr>
          <w:color w:val="000000" w:themeColor="text1"/>
          <w:sz w:val="28"/>
          <w:szCs w:val="28"/>
        </w:rPr>
        <w:t xml:space="preserve"> городского округа.</w:t>
      </w:r>
    </w:p>
    <w:p w:rsidR="007D2E60" w:rsidRPr="00962DB0" w:rsidRDefault="007D2E60" w:rsidP="003674DC">
      <w:pPr>
        <w:ind w:firstLine="709"/>
        <w:jc w:val="both"/>
        <w:rPr>
          <w:color w:val="000000" w:themeColor="text1"/>
          <w:sz w:val="28"/>
          <w:szCs w:val="28"/>
        </w:rPr>
      </w:pPr>
      <w:bookmarkStart w:id="61" w:name="sub_1070"/>
      <w:bookmarkEnd w:id="60"/>
      <w:r w:rsidRPr="00962DB0">
        <w:rPr>
          <w:color w:val="000000" w:themeColor="text1"/>
          <w:sz w:val="28"/>
          <w:szCs w:val="28"/>
        </w:rPr>
        <w:t>7</w:t>
      </w:r>
      <w:r w:rsidR="00962DB0">
        <w:rPr>
          <w:color w:val="000000" w:themeColor="text1"/>
          <w:sz w:val="28"/>
          <w:szCs w:val="28"/>
        </w:rPr>
        <w:t>.2. </w:t>
      </w:r>
      <w:r w:rsidRPr="00962DB0">
        <w:rPr>
          <w:color w:val="000000" w:themeColor="text1"/>
          <w:sz w:val="28"/>
          <w:szCs w:val="28"/>
        </w:rPr>
        <w:t xml:space="preserve">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Иные сроки могут быть установлены в случае, если границы земельного участка, подлежат уточнению в соответствии с </w:t>
      </w:r>
      <w:hyperlink r:id="rId24" w:history="1">
        <w:r w:rsidRPr="00962DB0">
          <w:rPr>
            <w:rStyle w:val="a9"/>
            <w:b w:val="0"/>
            <w:color w:val="000000" w:themeColor="text1"/>
            <w:sz w:val="28"/>
            <w:szCs w:val="28"/>
          </w:rPr>
          <w:t>Федеральным законом</w:t>
        </w:r>
      </w:hyperlink>
      <w:r w:rsidRPr="00962DB0">
        <w:rPr>
          <w:color w:val="000000" w:themeColor="text1"/>
          <w:sz w:val="28"/>
          <w:szCs w:val="28"/>
        </w:rPr>
        <w:t xml:space="preserve"> "О государственном кадастре недвижимости" или земельный участок предстоит образовать в соответствии с требованиями </w:t>
      </w:r>
      <w:hyperlink r:id="rId25" w:history="1">
        <w:r w:rsidRPr="00962DB0">
          <w:rPr>
            <w:rStyle w:val="a9"/>
            <w:b w:val="0"/>
            <w:color w:val="000000" w:themeColor="text1"/>
            <w:sz w:val="28"/>
            <w:szCs w:val="28"/>
          </w:rPr>
          <w:t>главы I.1</w:t>
        </w:r>
      </w:hyperlink>
      <w:r w:rsidRPr="00962DB0">
        <w:rPr>
          <w:color w:val="000000" w:themeColor="text1"/>
          <w:sz w:val="28"/>
          <w:szCs w:val="28"/>
        </w:rPr>
        <w:t xml:space="preserve"> Земельного кодекса Российской Федерации.</w:t>
      </w:r>
    </w:p>
    <w:p w:rsidR="007D2E60" w:rsidRPr="00962DB0" w:rsidRDefault="007D2E60" w:rsidP="003674DC">
      <w:pPr>
        <w:ind w:firstLine="709"/>
        <w:jc w:val="both"/>
        <w:rPr>
          <w:color w:val="000000" w:themeColor="text1"/>
          <w:sz w:val="28"/>
          <w:szCs w:val="28"/>
        </w:rPr>
      </w:pPr>
      <w:bookmarkStart w:id="62" w:name="sub_1071"/>
      <w:bookmarkEnd w:id="61"/>
      <w:r w:rsidRPr="00962DB0">
        <w:rPr>
          <w:color w:val="000000" w:themeColor="text1"/>
          <w:sz w:val="28"/>
          <w:szCs w:val="28"/>
        </w:rPr>
        <w:t>7</w:t>
      </w:r>
      <w:r w:rsidR="00962DB0">
        <w:rPr>
          <w:color w:val="000000" w:themeColor="text1"/>
          <w:sz w:val="28"/>
          <w:szCs w:val="28"/>
        </w:rPr>
        <w:t>.3. </w:t>
      </w:r>
      <w:r w:rsidRPr="00962DB0">
        <w:rPr>
          <w:color w:val="000000" w:themeColor="text1"/>
          <w:sz w:val="28"/>
          <w:szCs w:val="28"/>
        </w:rPr>
        <w:t>Земельные участки, предоставляемые по концессионному соглашению, не должны быть обременены правами третьих лиц, за исключением участков, находящихся в аренде у муниципальных унитарных предприятий. Муниципальное унитарное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это предусмотрено концессионным соглашением.</w:t>
      </w:r>
    </w:p>
    <w:p w:rsidR="007D2E60" w:rsidRPr="00962DB0" w:rsidRDefault="007D2E60" w:rsidP="003674DC">
      <w:pPr>
        <w:ind w:firstLine="709"/>
        <w:jc w:val="both"/>
        <w:rPr>
          <w:color w:val="000000" w:themeColor="text1"/>
          <w:sz w:val="28"/>
          <w:szCs w:val="28"/>
        </w:rPr>
      </w:pPr>
      <w:bookmarkStart w:id="63" w:name="sub_1072"/>
      <w:bookmarkEnd w:id="62"/>
      <w:r w:rsidRPr="00962DB0">
        <w:rPr>
          <w:color w:val="000000" w:themeColor="text1"/>
          <w:sz w:val="28"/>
          <w:szCs w:val="28"/>
        </w:rPr>
        <w:t>7</w:t>
      </w:r>
      <w:r w:rsidR="00962DB0">
        <w:rPr>
          <w:color w:val="000000" w:themeColor="text1"/>
          <w:sz w:val="28"/>
          <w:szCs w:val="28"/>
        </w:rPr>
        <w:t>.4. </w:t>
      </w:r>
      <w:r w:rsidRPr="00962DB0">
        <w:rPr>
          <w:color w:val="000000" w:themeColor="text1"/>
          <w:sz w:val="28"/>
          <w:szCs w:val="28"/>
        </w:rPr>
        <w:t xml:space="preserve">Использование концессионером предоставленного ему земельного участка осуществляется в соответствии с </w:t>
      </w:r>
      <w:hyperlink r:id="rId26" w:history="1">
        <w:r w:rsidRPr="00962DB0">
          <w:rPr>
            <w:rStyle w:val="a9"/>
            <w:b w:val="0"/>
            <w:color w:val="000000" w:themeColor="text1"/>
            <w:sz w:val="28"/>
            <w:szCs w:val="28"/>
          </w:rPr>
          <w:t>земельным законодательством</w:t>
        </w:r>
      </w:hyperlink>
      <w:r w:rsidRPr="00962DB0">
        <w:rPr>
          <w:color w:val="000000" w:themeColor="text1"/>
          <w:sz w:val="28"/>
          <w:szCs w:val="28"/>
        </w:rPr>
        <w:t xml:space="preserve"> Российской Федерации, </w:t>
      </w:r>
      <w:hyperlink r:id="rId27" w:history="1">
        <w:r w:rsidRPr="00962DB0">
          <w:rPr>
            <w:rStyle w:val="a9"/>
            <w:b w:val="0"/>
            <w:color w:val="000000" w:themeColor="text1"/>
            <w:sz w:val="28"/>
            <w:szCs w:val="28"/>
          </w:rPr>
          <w:t>Правилами</w:t>
        </w:r>
      </w:hyperlink>
      <w:r w:rsidRPr="00962DB0">
        <w:rPr>
          <w:color w:val="000000" w:themeColor="text1"/>
          <w:sz w:val="28"/>
          <w:szCs w:val="28"/>
        </w:rPr>
        <w:t xml:space="preserve"> землепользования и застройки </w:t>
      </w:r>
      <w:r w:rsidR="00485DAC" w:rsidRPr="00962DB0">
        <w:rPr>
          <w:color w:val="000000" w:themeColor="text1"/>
          <w:sz w:val="28"/>
          <w:szCs w:val="28"/>
        </w:rPr>
        <w:t>Чебаркульского</w:t>
      </w:r>
      <w:r w:rsidRPr="00962DB0">
        <w:rPr>
          <w:color w:val="000000" w:themeColor="text1"/>
          <w:sz w:val="28"/>
          <w:szCs w:val="28"/>
        </w:rPr>
        <w:t xml:space="preserve"> городского округа, разрешенным видом использования.</w:t>
      </w:r>
    </w:p>
    <w:p w:rsidR="007D2E60" w:rsidRPr="00962DB0" w:rsidRDefault="007D2E60" w:rsidP="003674DC">
      <w:pPr>
        <w:ind w:firstLine="709"/>
        <w:jc w:val="both"/>
        <w:rPr>
          <w:color w:val="000000" w:themeColor="text1"/>
          <w:sz w:val="28"/>
          <w:szCs w:val="28"/>
        </w:rPr>
      </w:pPr>
      <w:bookmarkStart w:id="64" w:name="sub_1073"/>
      <w:bookmarkEnd w:id="63"/>
      <w:r w:rsidRPr="00962DB0">
        <w:rPr>
          <w:color w:val="000000" w:themeColor="text1"/>
          <w:sz w:val="28"/>
          <w:szCs w:val="28"/>
        </w:rPr>
        <w:t>7</w:t>
      </w:r>
      <w:r w:rsidR="00962DB0">
        <w:rPr>
          <w:color w:val="000000" w:themeColor="text1"/>
          <w:sz w:val="28"/>
          <w:szCs w:val="28"/>
        </w:rPr>
        <w:t>.5. </w:t>
      </w:r>
      <w:r w:rsidRPr="00962DB0">
        <w:rPr>
          <w:color w:val="000000" w:themeColor="text1"/>
          <w:sz w:val="28"/>
          <w:szCs w:val="28"/>
        </w:rPr>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 и действующим законодательством.</w:t>
      </w:r>
    </w:p>
    <w:p w:rsidR="007D2E60" w:rsidRPr="00962DB0" w:rsidRDefault="007D2E60" w:rsidP="003674DC">
      <w:pPr>
        <w:ind w:firstLine="709"/>
        <w:jc w:val="both"/>
        <w:rPr>
          <w:color w:val="000000" w:themeColor="text1"/>
          <w:sz w:val="28"/>
          <w:szCs w:val="28"/>
        </w:rPr>
      </w:pPr>
      <w:bookmarkStart w:id="65" w:name="sub_1074"/>
      <w:bookmarkEnd w:id="64"/>
      <w:r w:rsidRPr="00962DB0">
        <w:rPr>
          <w:color w:val="000000" w:themeColor="text1"/>
          <w:sz w:val="28"/>
          <w:szCs w:val="28"/>
        </w:rPr>
        <w:lastRenderedPageBreak/>
        <w:t>7</w:t>
      </w:r>
      <w:r w:rsidR="00962DB0">
        <w:rPr>
          <w:color w:val="000000" w:themeColor="text1"/>
          <w:sz w:val="28"/>
          <w:szCs w:val="28"/>
        </w:rPr>
        <w:t>.6. </w:t>
      </w:r>
      <w:r w:rsidRPr="00962DB0">
        <w:rPr>
          <w:color w:val="000000" w:themeColor="text1"/>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7D2E60" w:rsidRPr="00962DB0" w:rsidRDefault="007D2E60" w:rsidP="003674DC">
      <w:pPr>
        <w:ind w:firstLine="709"/>
        <w:jc w:val="both"/>
        <w:rPr>
          <w:color w:val="000000" w:themeColor="text1"/>
          <w:sz w:val="28"/>
          <w:szCs w:val="28"/>
        </w:rPr>
      </w:pPr>
      <w:bookmarkStart w:id="66" w:name="sub_1075"/>
      <w:bookmarkEnd w:id="65"/>
      <w:r w:rsidRPr="00962DB0">
        <w:rPr>
          <w:color w:val="000000" w:themeColor="text1"/>
          <w:sz w:val="28"/>
          <w:szCs w:val="28"/>
        </w:rPr>
        <w:t>7</w:t>
      </w:r>
      <w:r w:rsidR="00962DB0">
        <w:rPr>
          <w:color w:val="000000" w:themeColor="text1"/>
          <w:sz w:val="28"/>
          <w:szCs w:val="28"/>
        </w:rPr>
        <w:t>.7. </w:t>
      </w:r>
      <w:r w:rsidRPr="00962DB0">
        <w:rPr>
          <w:color w:val="000000" w:themeColor="text1"/>
          <w:sz w:val="28"/>
          <w:szCs w:val="28"/>
        </w:rPr>
        <w:t>Основанием для предоставления земельного участка концессионеру без проведения торгов является заключенное концессионное соглашение.</w:t>
      </w:r>
    </w:p>
    <w:p w:rsidR="007D2E60" w:rsidRPr="00962DB0" w:rsidRDefault="007D2E60" w:rsidP="003674DC">
      <w:pPr>
        <w:ind w:firstLine="709"/>
        <w:jc w:val="both"/>
        <w:rPr>
          <w:color w:val="000000" w:themeColor="text1"/>
          <w:sz w:val="28"/>
          <w:szCs w:val="28"/>
        </w:rPr>
      </w:pPr>
      <w:bookmarkStart w:id="67" w:name="sub_1076"/>
      <w:bookmarkEnd w:id="66"/>
      <w:r w:rsidRPr="00962DB0">
        <w:rPr>
          <w:color w:val="000000" w:themeColor="text1"/>
          <w:sz w:val="28"/>
          <w:szCs w:val="28"/>
        </w:rPr>
        <w:t>7</w:t>
      </w:r>
      <w:r w:rsidR="00962DB0">
        <w:rPr>
          <w:color w:val="000000" w:themeColor="text1"/>
          <w:sz w:val="28"/>
          <w:szCs w:val="28"/>
        </w:rPr>
        <w:t>.8. </w:t>
      </w:r>
      <w:r w:rsidRPr="00962DB0">
        <w:rPr>
          <w:color w:val="000000" w:themeColor="text1"/>
          <w:sz w:val="28"/>
          <w:szCs w:val="28"/>
        </w:rPr>
        <w:t xml:space="preserve">Договор аренды земельного участка заключается </w:t>
      </w:r>
      <w:r w:rsidR="00485DAC" w:rsidRPr="00962DB0">
        <w:rPr>
          <w:color w:val="000000" w:themeColor="text1"/>
          <w:sz w:val="28"/>
          <w:szCs w:val="28"/>
        </w:rPr>
        <w:t>УМС</w:t>
      </w:r>
      <w:r w:rsidRPr="00962DB0">
        <w:rPr>
          <w:color w:val="000000" w:themeColor="text1"/>
          <w:sz w:val="28"/>
          <w:szCs w:val="28"/>
        </w:rPr>
        <w:t xml:space="preserve"> на основании заявления концессионера о предоставлении земельного участка. </w:t>
      </w:r>
      <w:bookmarkStart w:id="68" w:name="sub_1077"/>
      <w:bookmarkEnd w:id="67"/>
    </w:p>
    <w:p w:rsidR="007D2E60" w:rsidRPr="00962DB0" w:rsidRDefault="007D2E60" w:rsidP="003674DC">
      <w:pPr>
        <w:ind w:firstLine="709"/>
        <w:jc w:val="both"/>
        <w:rPr>
          <w:color w:val="000000" w:themeColor="text1"/>
          <w:sz w:val="28"/>
          <w:szCs w:val="28"/>
        </w:rPr>
      </w:pPr>
      <w:r w:rsidRPr="00962DB0">
        <w:rPr>
          <w:color w:val="000000" w:themeColor="text1"/>
          <w:sz w:val="28"/>
          <w:szCs w:val="28"/>
        </w:rPr>
        <w:t>7</w:t>
      </w:r>
      <w:r w:rsidR="00962DB0">
        <w:rPr>
          <w:color w:val="000000" w:themeColor="text1"/>
          <w:sz w:val="28"/>
          <w:szCs w:val="28"/>
        </w:rPr>
        <w:t>.9. </w:t>
      </w:r>
      <w:r w:rsidRPr="00962DB0">
        <w:rPr>
          <w:color w:val="000000" w:themeColor="text1"/>
          <w:sz w:val="28"/>
          <w:szCs w:val="28"/>
        </w:rPr>
        <w:t xml:space="preserve">Проект договора, направленный концессионеру, должен быть им подписан и представлен в </w:t>
      </w:r>
      <w:r w:rsidR="0067563F" w:rsidRPr="00962DB0">
        <w:rPr>
          <w:color w:val="000000" w:themeColor="text1"/>
          <w:sz w:val="28"/>
          <w:szCs w:val="28"/>
        </w:rPr>
        <w:t>УМС</w:t>
      </w:r>
      <w:r w:rsidRPr="00962DB0">
        <w:rPr>
          <w:color w:val="000000" w:themeColor="text1"/>
          <w:sz w:val="28"/>
          <w:szCs w:val="28"/>
        </w:rPr>
        <w:t xml:space="preserve"> не позднее чем в течение тридцати дней со дня получения концессионером проекта указанного договора. При подготовке проекта договора, условия договора аренды приводятся в соответствии с действующим </w:t>
      </w:r>
      <w:hyperlink r:id="rId28" w:history="1">
        <w:r w:rsidRPr="00962DB0">
          <w:rPr>
            <w:rStyle w:val="a9"/>
            <w:b w:val="0"/>
            <w:color w:val="000000" w:themeColor="text1"/>
            <w:sz w:val="28"/>
            <w:szCs w:val="28"/>
          </w:rPr>
          <w:t>законодательством</w:t>
        </w:r>
      </w:hyperlink>
      <w:r w:rsidRPr="00962DB0">
        <w:rPr>
          <w:color w:val="000000" w:themeColor="text1"/>
          <w:sz w:val="28"/>
          <w:szCs w:val="28"/>
        </w:rPr>
        <w:t>, согласно предмету заключенного концессионного соглашения, а также разрешенного вида использования земельного участка.</w:t>
      </w:r>
    </w:p>
    <w:bookmarkEnd w:id="68"/>
    <w:p w:rsidR="007D2E60" w:rsidRPr="00962DB0" w:rsidRDefault="007D2E60" w:rsidP="003674DC">
      <w:pPr>
        <w:ind w:firstLine="709"/>
        <w:jc w:val="both"/>
        <w:rPr>
          <w:color w:val="000000" w:themeColor="text1"/>
          <w:sz w:val="28"/>
          <w:szCs w:val="28"/>
        </w:rPr>
      </w:pPr>
    </w:p>
    <w:p w:rsidR="007D2E60" w:rsidRPr="00962DB0" w:rsidRDefault="007D2E60" w:rsidP="0067563F">
      <w:pPr>
        <w:pStyle w:val="1"/>
        <w:spacing w:line="240" w:lineRule="auto"/>
        <w:ind w:firstLine="709"/>
        <w:rPr>
          <w:b w:val="0"/>
          <w:color w:val="000000" w:themeColor="text1"/>
          <w:sz w:val="28"/>
          <w:szCs w:val="28"/>
        </w:rPr>
      </w:pPr>
      <w:bookmarkStart w:id="69" w:name="sub_1083"/>
      <w:r w:rsidRPr="00962DB0">
        <w:rPr>
          <w:b w:val="0"/>
          <w:color w:val="000000" w:themeColor="text1"/>
          <w:sz w:val="28"/>
          <w:szCs w:val="28"/>
        </w:rPr>
        <w:t>8</w:t>
      </w:r>
      <w:r w:rsidR="00962DB0">
        <w:rPr>
          <w:b w:val="0"/>
          <w:color w:val="000000" w:themeColor="text1"/>
          <w:sz w:val="28"/>
          <w:szCs w:val="28"/>
        </w:rPr>
        <w:t>. </w:t>
      </w:r>
      <w:r w:rsidR="00A73D3F">
        <w:rPr>
          <w:b w:val="0"/>
          <w:color w:val="000000" w:themeColor="text1"/>
          <w:sz w:val="28"/>
          <w:szCs w:val="28"/>
        </w:rPr>
        <w:t xml:space="preserve"> П</w:t>
      </w:r>
      <w:r w:rsidRPr="00962DB0">
        <w:rPr>
          <w:b w:val="0"/>
          <w:color w:val="000000" w:themeColor="text1"/>
          <w:sz w:val="28"/>
          <w:szCs w:val="28"/>
        </w:rPr>
        <w:t>рекращение концессионного соглашения</w:t>
      </w:r>
    </w:p>
    <w:bookmarkEnd w:id="69"/>
    <w:p w:rsidR="007D2E60" w:rsidRPr="00962DB0" w:rsidRDefault="007D2E60" w:rsidP="003674DC">
      <w:pPr>
        <w:ind w:firstLine="709"/>
        <w:jc w:val="both"/>
        <w:rPr>
          <w:color w:val="000000" w:themeColor="text1"/>
          <w:sz w:val="28"/>
          <w:szCs w:val="28"/>
        </w:rPr>
      </w:pPr>
    </w:p>
    <w:p w:rsidR="007D2E60" w:rsidRPr="00962DB0" w:rsidRDefault="007D2E60" w:rsidP="003674DC">
      <w:pPr>
        <w:ind w:firstLine="709"/>
        <w:jc w:val="both"/>
        <w:rPr>
          <w:color w:val="000000" w:themeColor="text1"/>
          <w:sz w:val="28"/>
          <w:szCs w:val="28"/>
        </w:rPr>
      </w:pPr>
      <w:bookmarkStart w:id="70" w:name="sub_1079"/>
      <w:r w:rsidRPr="00962DB0">
        <w:rPr>
          <w:color w:val="000000" w:themeColor="text1"/>
          <w:sz w:val="28"/>
          <w:szCs w:val="28"/>
        </w:rPr>
        <w:t>8</w:t>
      </w:r>
      <w:r w:rsidR="00962DB0">
        <w:rPr>
          <w:color w:val="000000" w:themeColor="text1"/>
          <w:sz w:val="28"/>
          <w:szCs w:val="28"/>
        </w:rPr>
        <w:t>.1. </w:t>
      </w:r>
      <w:r w:rsidRPr="00962DB0">
        <w:rPr>
          <w:color w:val="000000" w:themeColor="text1"/>
          <w:sz w:val="28"/>
          <w:szCs w:val="28"/>
        </w:rPr>
        <w:t>Концессионное соглашение прекращается по истечении срока действия концессионного соглашения.</w:t>
      </w:r>
    </w:p>
    <w:p w:rsidR="007D2E60" w:rsidRPr="00962DB0" w:rsidRDefault="007D2E60" w:rsidP="003674DC">
      <w:pPr>
        <w:ind w:firstLine="709"/>
        <w:jc w:val="both"/>
        <w:rPr>
          <w:color w:val="000000" w:themeColor="text1"/>
          <w:sz w:val="28"/>
          <w:szCs w:val="28"/>
        </w:rPr>
      </w:pPr>
      <w:bookmarkStart w:id="71" w:name="sub_1080"/>
      <w:bookmarkEnd w:id="70"/>
      <w:r w:rsidRPr="00962DB0">
        <w:rPr>
          <w:color w:val="000000" w:themeColor="text1"/>
          <w:sz w:val="28"/>
          <w:szCs w:val="28"/>
        </w:rPr>
        <w:t>8</w:t>
      </w:r>
      <w:r w:rsidR="00962DB0">
        <w:rPr>
          <w:color w:val="000000" w:themeColor="text1"/>
          <w:sz w:val="28"/>
          <w:szCs w:val="28"/>
        </w:rPr>
        <w:t>.2. </w:t>
      </w:r>
      <w:r w:rsidRPr="00962DB0">
        <w:rPr>
          <w:color w:val="000000" w:themeColor="text1"/>
          <w:sz w:val="28"/>
          <w:szCs w:val="28"/>
        </w:rPr>
        <w:t>Концессионное соглашение прекращается по соглашению сторон.</w:t>
      </w:r>
    </w:p>
    <w:p w:rsidR="007D2E60" w:rsidRPr="00962DB0" w:rsidRDefault="007D2E60" w:rsidP="003674DC">
      <w:pPr>
        <w:ind w:firstLine="709"/>
        <w:jc w:val="both"/>
        <w:rPr>
          <w:color w:val="000000" w:themeColor="text1"/>
          <w:sz w:val="28"/>
          <w:szCs w:val="28"/>
        </w:rPr>
      </w:pPr>
      <w:bookmarkStart w:id="72" w:name="sub_1081"/>
      <w:bookmarkEnd w:id="71"/>
      <w:r w:rsidRPr="00962DB0">
        <w:rPr>
          <w:color w:val="000000" w:themeColor="text1"/>
          <w:sz w:val="28"/>
          <w:szCs w:val="28"/>
        </w:rPr>
        <w:t>8</w:t>
      </w:r>
      <w:r w:rsidR="00962DB0">
        <w:rPr>
          <w:color w:val="000000" w:themeColor="text1"/>
          <w:sz w:val="28"/>
          <w:szCs w:val="28"/>
        </w:rPr>
        <w:t>.3. </w:t>
      </w:r>
      <w:r w:rsidRPr="00962DB0">
        <w:rPr>
          <w:color w:val="000000" w:themeColor="text1"/>
          <w:sz w:val="28"/>
          <w:szCs w:val="28"/>
        </w:rPr>
        <w:t>Концессионное соглашение прекращается в случае досрочного расторжения концессионного соглашения на основании решения суда.</w:t>
      </w:r>
    </w:p>
    <w:p w:rsidR="007D2E60" w:rsidRPr="00962DB0" w:rsidRDefault="007D2E60" w:rsidP="003674DC">
      <w:pPr>
        <w:ind w:firstLine="709"/>
        <w:jc w:val="both"/>
        <w:rPr>
          <w:color w:val="000000" w:themeColor="text1"/>
          <w:sz w:val="28"/>
          <w:szCs w:val="28"/>
        </w:rPr>
      </w:pPr>
      <w:bookmarkStart w:id="73" w:name="sub_1082"/>
      <w:bookmarkEnd w:id="72"/>
      <w:r w:rsidRPr="00962DB0">
        <w:rPr>
          <w:color w:val="000000" w:themeColor="text1"/>
          <w:sz w:val="28"/>
          <w:szCs w:val="28"/>
        </w:rPr>
        <w:t>8</w:t>
      </w:r>
      <w:r w:rsidR="00962DB0">
        <w:rPr>
          <w:color w:val="000000" w:themeColor="text1"/>
          <w:sz w:val="28"/>
          <w:szCs w:val="28"/>
        </w:rPr>
        <w:t>.4. </w:t>
      </w:r>
      <w:r w:rsidRPr="00962DB0">
        <w:rPr>
          <w:color w:val="000000" w:themeColor="text1"/>
          <w:sz w:val="28"/>
          <w:szCs w:val="28"/>
        </w:rPr>
        <w:t>Концессионное соглашение прекращается в предусмотренном концессионным соглашением случае при его досрочном расторжении на основании решения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bookmarkEnd w:id="73"/>
    <w:p w:rsidR="007D2E60" w:rsidRPr="00962DB0" w:rsidRDefault="007D2E60" w:rsidP="003674DC">
      <w:pPr>
        <w:ind w:firstLine="709"/>
        <w:jc w:val="both"/>
        <w:rPr>
          <w:color w:val="000000" w:themeColor="text1"/>
          <w:sz w:val="28"/>
          <w:szCs w:val="28"/>
        </w:rPr>
      </w:pPr>
    </w:p>
    <w:p w:rsidR="007D2E60" w:rsidRPr="00962DB0" w:rsidRDefault="007D2E60" w:rsidP="0067563F">
      <w:pPr>
        <w:pStyle w:val="1"/>
        <w:spacing w:line="240" w:lineRule="auto"/>
        <w:ind w:firstLine="709"/>
        <w:rPr>
          <w:b w:val="0"/>
          <w:color w:val="000000" w:themeColor="text1"/>
          <w:sz w:val="28"/>
          <w:szCs w:val="28"/>
        </w:rPr>
      </w:pPr>
      <w:bookmarkStart w:id="74" w:name="sub_1089"/>
      <w:r w:rsidRPr="00962DB0">
        <w:rPr>
          <w:b w:val="0"/>
          <w:color w:val="000000" w:themeColor="text1"/>
          <w:sz w:val="28"/>
          <w:szCs w:val="28"/>
        </w:rPr>
        <w:t>9</w:t>
      </w:r>
      <w:r w:rsidR="00962DB0">
        <w:rPr>
          <w:b w:val="0"/>
          <w:color w:val="000000" w:themeColor="text1"/>
          <w:sz w:val="28"/>
          <w:szCs w:val="28"/>
        </w:rPr>
        <w:t>. </w:t>
      </w:r>
      <w:r w:rsidRPr="00962DB0">
        <w:rPr>
          <w:b w:val="0"/>
          <w:color w:val="000000" w:themeColor="text1"/>
          <w:sz w:val="28"/>
          <w:szCs w:val="28"/>
        </w:rPr>
        <w:t>Последствия прекращения концессионного соглашения</w:t>
      </w:r>
    </w:p>
    <w:bookmarkEnd w:id="74"/>
    <w:p w:rsidR="007D2E60" w:rsidRPr="00962DB0" w:rsidRDefault="007D2E60" w:rsidP="003674DC">
      <w:pPr>
        <w:ind w:firstLine="709"/>
        <w:jc w:val="both"/>
        <w:rPr>
          <w:color w:val="000000" w:themeColor="text1"/>
          <w:sz w:val="28"/>
          <w:szCs w:val="28"/>
        </w:rPr>
      </w:pPr>
    </w:p>
    <w:p w:rsidR="007D2E60" w:rsidRPr="00962DB0" w:rsidRDefault="007D2E60" w:rsidP="003674DC">
      <w:pPr>
        <w:ind w:firstLine="709"/>
        <w:jc w:val="both"/>
        <w:rPr>
          <w:color w:val="000000" w:themeColor="text1"/>
          <w:sz w:val="28"/>
          <w:szCs w:val="28"/>
        </w:rPr>
      </w:pPr>
      <w:bookmarkStart w:id="75" w:name="sub_1084"/>
      <w:r w:rsidRPr="00962DB0">
        <w:rPr>
          <w:color w:val="000000" w:themeColor="text1"/>
          <w:sz w:val="28"/>
          <w:szCs w:val="28"/>
        </w:rPr>
        <w:t>9</w:t>
      </w:r>
      <w:r w:rsidR="00962DB0">
        <w:rPr>
          <w:color w:val="000000" w:themeColor="text1"/>
          <w:sz w:val="28"/>
          <w:szCs w:val="28"/>
        </w:rPr>
        <w:t>.1. </w:t>
      </w:r>
      <w:r w:rsidRPr="00962DB0">
        <w:rPr>
          <w:color w:val="000000" w:themeColor="text1"/>
          <w:sz w:val="28"/>
          <w:szCs w:val="28"/>
        </w:rPr>
        <w:t>Концессионер обязан передать концеденту объект концессионного соглашения и иное предусмотренное концессионным соглашением имущество в срок, установленный концессионным соглашением.</w:t>
      </w:r>
    </w:p>
    <w:p w:rsidR="007D2E60" w:rsidRPr="00962DB0" w:rsidRDefault="007D2E60" w:rsidP="003674DC">
      <w:pPr>
        <w:ind w:firstLine="709"/>
        <w:jc w:val="both"/>
        <w:rPr>
          <w:color w:val="000000" w:themeColor="text1"/>
          <w:sz w:val="28"/>
          <w:szCs w:val="28"/>
        </w:rPr>
      </w:pPr>
      <w:bookmarkStart w:id="76" w:name="sub_1085"/>
      <w:bookmarkEnd w:id="75"/>
      <w:r w:rsidRPr="00962DB0">
        <w:rPr>
          <w:color w:val="000000" w:themeColor="text1"/>
          <w:sz w:val="28"/>
          <w:szCs w:val="28"/>
        </w:rPr>
        <w:t>9</w:t>
      </w:r>
      <w:r w:rsidR="00962DB0">
        <w:rPr>
          <w:color w:val="000000" w:themeColor="text1"/>
          <w:sz w:val="28"/>
          <w:szCs w:val="28"/>
        </w:rPr>
        <w:t>.2. </w:t>
      </w:r>
      <w:r w:rsidRPr="00962DB0">
        <w:rPr>
          <w:color w:val="000000" w:themeColor="text1"/>
          <w:sz w:val="28"/>
          <w:szCs w:val="28"/>
        </w:rPr>
        <w:t xml:space="preserve">Передаваемый концеденту объект концессионного соглашения и иное предусмотренное концессионным соглашением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w:t>
      </w:r>
      <w:hyperlink r:id="rId29" w:history="1">
        <w:r w:rsidRPr="00962DB0">
          <w:rPr>
            <w:rStyle w:val="a9"/>
            <w:b w:val="0"/>
            <w:color w:val="000000" w:themeColor="text1"/>
            <w:sz w:val="28"/>
            <w:szCs w:val="28"/>
          </w:rPr>
          <w:t>Федеральным законом</w:t>
        </w:r>
      </w:hyperlink>
      <w:r w:rsidRPr="00962DB0">
        <w:rPr>
          <w:color w:val="000000" w:themeColor="text1"/>
          <w:sz w:val="28"/>
          <w:szCs w:val="28"/>
        </w:rPr>
        <w:t xml:space="preserve"> от 21.07.2005 года №115-ФЗ "О концессионных соглашениях" требованиям, а также должны быть не обремененными правами третьих лиц.</w:t>
      </w:r>
    </w:p>
    <w:p w:rsidR="007D2E60" w:rsidRPr="00962DB0" w:rsidRDefault="007D2E60" w:rsidP="003674DC">
      <w:pPr>
        <w:ind w:firstLine="709"/>
        <w:jc w:val="both"/>
        <w:rPr>
          <w:color w:val="000000" w:themeColor="text1"/>
          <w:sz w:val="28"/>
          <w:szCs w:val="28"/>
        </w:rPr>
      </w:pPr>
      <w:bookmarkStart w:id="77" w:name="sub_1086"/>
      <w:bookmarkEnd w:id="76"/>
      <w:r w:rsidRPr="00962DB0">
        <w:rPr>
          <w:color w:val="000000" w:themeColor="text1"/>
          <w:sz w:val="28"/>
          <w:szCs w:val="28"/>
        </w:rPr>
        <w:t>9</w:t>
      </w:r>
      <w:r w:rsidR="00962DB0">
        <w:rPr>
          <w:color w:val="000000" w:themeColor="text1"/>
          <w:sz w:val="28"/>
          <w:szCs w:val="28"/>
        </w:rPr>
        <w:t>.3. </w:t>
      </w:r>
      <w:r w:rsidRPr="00962DB0">
        <w:rPr>
          <w:color w:val="000000" w:themeColor="text1"/>
          <w:sz w:val="28"/>
          <w:szCs w:val="28"/>
        </w:rPr>
        <w:t>Передача объекта концессионного соглашения и иного предусмотренного концессионным соглашением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7D2E60" w:rsidRPr="00962DB0" w:rsidRDefault="007D2E60" w:rsidP="003674DC">
      <w:pPr>
        <w:ind w:firstLine="709"/>
        <w:jc w:val="both"/>
        <w:rPr>
          <w:color w:val="000000" w:themeColor="text1"/>
          <w:sz w:val="28"/>
          <w:szCs w:val="28"/>
        </w:rPr>
      </w:pPr>
      <w:bookmarkStart w:id="78" w:name="sub_1087"/>
      <w:bookmarkEnd w:id="77"/>
      <w:r w:rsidRPr="00962DB0">
        <w:rPr>
          <w:color w:val="000000" w:themeColor="text1"/>
          <w:sz w:val="28"/>
          <w:szCs w:val="28"/>
        </w:rPr>
        <w:lastRenderedPageBreak/>
        <w:t>9</w:t>
      </w:r>
      <w:r w:rsidR="00962DB0">
        <w:rPr>
          <w:color w:val="000000" w:themeColor="text1"/>
          <w:sz w:val="28"/>
          <w:szCs w:val="28"/>
        </w:rPr>
        <w:t>.4. </w:t>
      </w:r>
      <w:r w:rsidRPr="00962DB0">
        <w:rPr>
          <w:color w:val="000000" w:themeColor="text1"/>
          <w:sz w:val="28"/>
          <w:szCs w:val="28"/>
        </w:rPr>
        <w:t>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7D2E60" w:rsidRPr="00962DB0" w:rsidRDefault="007D2E60" w:rsidP="003674DC">
      <w:pPr>
        <w:ind w:firstLine="709"/>
        <w:jc w:val="both"/>
        <w:rPr>
          <w:color w:val="000000" w:themeColor="text1"/>
          <w:sz w:val="28"/>
          <w:szCs w:val="28"/>
        </w:rPr>
      </w:pPr>
      <w:bookmarkStart w:id="79" w:name="sub_1088"/>
      <w:bookmarkEnd w:id="78"/>
      <w:r w:rsidRPr="00962DB0">
        <w:rPr>
          <w:color w:val="000000" w:themeColor="text1"/>
          <w:sz w:val="28"/>
          <w:szCs w:val="28"/>
        </w:rPr>
        <w:t>9</w:t>
      </w:r>
      <w:r w:rsidR="00962DB0">
        <w:rPr>
          <w:color w:val="000000" w:themeColor="text1"/>
          <w:sz w:val="28"/>
          <w:szCs w:val="28"/>
        </w:rPr>
        <w:t>.5. </w:t>
      </w:r>
      <w:r w:rsidRPr="00962DB0">
        <w:rPr>
          <w:color w:val="000000" w:themeColor="text1"/>
          <w:sz w:val="28"/>
          <w:szCs w:val="28"/>
        </w:rPr>
        <w:t xml:space="preserve">Прекращение прав владения и пользования объектом концессионного соглашения и иным предусмотренным концессионным соглашением недвижимым имуществом подлежит государственной регистрации в порядке, предусмотренном </w:t>
      </w:r>
      <w:hyperlink r:id="rId30" w:history="1">
        <w:r w:rsidRPr="00962DB0">
          <w:rPr>
            <w:rStyle w:val="a9"/>
            <w:b w:val="0"/>
            <w:color w:val="000000" w:themeColor="text1"/>
            <w:sz w:val="28"/>
            <w:szCs w:val="28"/>
          </w:rPr>
          <w:t>законодательством</w:t>
        </w:r>
      </w:hyperlink>
      <w:r w:rsidRPr="00962DB0">
        <w:rPr>
          <w:color w:val="000000" w:themeColor="text1"/>
          <w:sz w:val="28"/>
          <w:szCs w:val="28"/>
        </w:rPr>
        <w:t xml:space="preserve"> Российской Федерации.</w:t>
      </w:r>
    </w:p>
    <w:bookmarkEnd w:id="79"/>
    <w:p w:rsidR="007D2E60" w:rsidRPr="00962DB0" w:rsidRDefault="007D2E60" w:rsidP="003674DC">
      <w:pPr>
        <w:ind w:firstLine="709"/>
        <w:jc w:val="both"/>
        <w:rPr>
          <w:color w:val="000000" w:themeColor="text1"/>
          <w:sz w:val="28"/>
          <w:szCs w:val="28"/>
        </w:rPr>
      </w:pPr>
    </w:p>
    <w:p w:rsidR="007D2E60" w:rsidRPr="00962DB0" w:rsidRDefault="007D2E60" w:rsidP="0067563F">
      <w:pPr>
        <w:pStyle w:val="1"/>
        <w:spacing w:line="240" w:lineRule="auto"/>
        <w:ind w:firstLine="709"/>
        <w:rPr>
          <w:b w:val="0"/>
          <w:color w:val="000000" w:themeColor="text1"/>
          <w:sz w:val="28"/>
          <w:szCs w:val="28"/>
        </w:rPr>
      </w:pPr>
      <w:bookmarkStart w:id="80" w:name="sub_1097"/>
      <w:r w:rsidRPr="00962DB0">
        <w:rPr>
          <w:b w:val="0"/>
          <w:color w:val="000000" w:themeColor="text1"/>
          <w:sz w:val="28"/>
          <w:szCs w:val="28"/>
        </w:rPr>
        <w:t>10</w:t>
      </w:r>
      <w:r w:rsidR="00962DB0">
        <w:rPr>
          <w:b w:val="0"/>
          <w:color w:val="000000" w:themeColor="text1"/>
          <w:sz w:val="28"/>
          <w:szCs w:val="28"/>
        </w:rPr>
        <w:t>. </w:t>
      </w:r>
      <w:r w:rsidRPr="00962DB0">
        <w:rPr>
          <w:b w:val="0"/>
          <w:color w:val="000000" w:themeColor="text1"/>
          <w:sz w:val="28"/>
          <w:szCs w:val="28"/>
        </w:rPr>
        <w:t>Порядок осуществления контроля за исполнением концессионного соглашения</w:t>
      </w:r>
    </w:p>
    <w:bookmarkEnd w:id="80"/>
    <w:p w:rsidR="007D2E60" w:rsidRPr="00962DB0" w:rsidRDefault="007D2E60" w:rsidP="003674DC">
      <w:pPr>
        <w:ind w:firstLine="709"/>
        <w:jc w:val="both"/>
        <w:rPr>
          <w:color w:val="000000" w:themeColor="text1"/>
          <w:sz w:val="28"/>
          <w:szCs w:val="28"/>
        </w:rPr>
      </w:pPr>
    </w:p>
    <w:p w:rsidR="007D2E60" w:rsidRPr="00962DB0" w:rsidRDefault="007D2E60" w:rsidP="003674DC">
      <w:pPr>
        <w:ind w:firstLine="709"/>
        <w:jc w:val="both"/>
        <w:rPr>
          <w:color w:val="000000" w:themeColor="text1"/>
          <w:sz w:val="28"/>
          <w:szCs w:val="28"/>
        </w:rPr>
      </w:pPr>
      <w:bookmarkStart w:id="81" w:name="sub_1090"/>
      <w:r w:rsidRPr="00962DB0">
        <w:rPr>
          <w:color w:val="000000" w:themeColor="text1"/>
          <w:sz w:val="28"/>
          <w:szCs w:val="28"/>
        </w:rPr>
        <w:t>10</w:t>
      </w:r>
      <w:r w:rsidR="00962DB0">
        <w:rPr>
          <w:color w:val="000000" w:themeColor="text1"/>
          <w:sz w:val="28"/>
          <w:szCs w:val="28"/>
        </w:rPr>
        <w:t>.1. </w:t>
      </w:r>
      <w:r w:rsidRPr="00962DB0">
        <w:rPr>
          <w:color w:val="000000" w:themeColor="text1"/>
          <w:sz w:val="28"/>
          <w:szCs w:val="28"/>
        </w:rPr>
        <w:t>Контроль за исполнением концессионного соглашения осуществляется уполномоченными концедентом в соответствии с решением о заключении концессионного соглашения органами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7D2E60" w:rsidRPr="00962DB0" w:rsidRDefault="007D2E60" w:rsidP="003674DC">
      <w:pPr>
        <w:ind w:firstLine="709"/>
        <w:jc w:val="both"/>
        <w:rPr>
          <w:color w:val="000000" w:themeColor="text1"/>
          <w:sz w:val="28"/>
          <w:szCs w:val="28"/>
        </w:rPr>
      </w:pPr>
      <w:bookmarkStart w:id="82" w:name="sub_1091"/>
      <w:bookmarkEnd w:id="81"/>
      <w:r w:rsidRPr="00962DB0">
        <w:rPr>
          <w:color w:val="000000" w:themeColor="text1"/>
          <w:sz w:val="28"/>
          <w:szCs w:val="28"/>
        </w:rPr>
        <w:t>10</w:t>
      </w:r>
      <w:r w:rsidR="00962DB0">
        <w:rPr>
          <w:color w:val="000000" w:themeColor="text1"/>
          <w:sz w:val="28"/>
          <w:szCs w:val="28"/>
        </w:rPr>
        <w:t>.2. </w:t>
      </w:r>
      <w:r w:rsidRPr="00962DB0">
        <w:rPr>
          <w:color w:val="000000" w:themeColor="text1"/>
          <w:sz w:val="28"/>
          <w:szCs w:val="28"/>
        </w:rPr>
        <w:t>Уполномоченный орган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7D2E60" w:rsidRPr="00962DB0" w:rsidRDefault="007D2E60" w:rsidP="003674DC">
      <w:pPr>
        <w:ind w:firstLine="709"/>
        <w:jc w:val="both"/>
        <w:rPr>
          <w:color w:val="000000" w:themeColor="text1"/>
          <w:sz w:val="28"/>
          <w:szCs w:val="28"/>
        </w:rPr>
      </w:pPr>
      <w:bookmarkStart w:id="83" w:name="sub_1092"/>
      <w:bookmarkEnd w:id="82"/>
      <w:r w:rsidRPr="00962DB0">
        <w:rPr>
          <w:color w:val="000000" w:themeColor="text1"/>
          <w:sz w:val="28"/>
          <w:szCs w:val="28"/>
        </w:rPr>
        <w:t>10</w:t>
      </w:r>
      <w:r w:rsidR="00962DB0">
        <w:rPr>
          <w:color w:val="000000" w:themeColor="text1"/>
          <w:sz w:val="28"/>
          <w:szCs w:val="28"/>
        </w:rPr>
        <w:t>.3. </w:t>
      </w:r>
      <w:r w:rsidRPr="00962DB0">
        <w:rPr>
          <w:color w:val="000000" w:themeColor="text1"/>
          <w:sz w:val="28"/>
          <w:szCs w:val="28"/>
        </w:rPr>
        <w:t>Представители Уполномоченных органов  не вправе:</w:t>
      </w:r>
    </w:p>
    <w:bookmarkEnd w:id="83"/>
    <w:p w:rsidR="007D2E60" w:rsidRPr="00962DB0" w:rsidRDefault="007D2E60" w:rsidP="003674DC">
      <w:pPr>
        <w:ind w:firstLine="709"/>
        <w:jc w:val="both"/>
        <w:rPr>
          <w:color w:val="000000" w:themeColor="text1"/>
          <w:sz w:val="28"/>
          <w:szCs w:val="28"/>
        </w:rPr>
      </w:pPr>
      <w:r w:rsidRPr="00962DB0">
        <w:rPr>
          <w:color w:val="000000" w:themeColor="text1"/>
          <w:sz w:val="28"/>
          <w:szCs w:val="28"/>
        </w:rPr>
        <w:t>1)</w:t>
      </w:r>
      <w:r w:rsidR="00962DB0">
        <w:rPr>
          <w:color w:val="000000" w:themeColor="text1"/>
          <w:sz w:val="28"/>
          <w:szCs w:val="28"/>
        </w:rPr>
        <w:t> </w:t>
      </w:r>
      <w:r w:rsidRPr="00962DB0">
        <w:rPr>
          <w:color w:val="000000" w:themeColor="text1"/>
          <w:sz w:val="28"/>
          <w:szCs w:val="28"/>
        </w:rPr>
        <w:t>вмешиваться в осуществление хозяйственной деятельности концессионера;</w:t>
      </w:r>
    </w:p>
    <w:p w:rsidR="007D2E60" w:rsidRPr="00962DB0" w:rsidRDefault="00962DB0" w:rsidP="003674DC">
      <w:pPr>
        <w:ind w:firstLine="709"/>
        <w:jc w:val="both"/>
        <w:rPr>
          <w:color w:val="000000" w:themeColor="text1"/>
          <w:sz w:val="28"/>
          <w:szCs w:val="28"/>
        </w:rPr>
      </w:pPr>
      <w:r>
        <w:rPr>
          <w:color w:val="000000" w:themeColor="text1"/>
          <w:sz w:val="28"/>
          <w:szCs w:val="28"/>
        </w:rPr>
        <w:t>2) </w:t>
      </w:r>
      <w:r w:rsidR="007D2E60" w:rsidRPr="00962DB0">
        <w:rPr>
          <w:color w:val="000000" w:themeColor="text1"/>
          <w:sz w:val="28"/>
          <w:szCs w:val="28"/>
        </w:rPr>
        <w:t>разглашать сведения, отнесенные концессионным соглашением к сведениям конфиденциального характера или являющиеся коммерческой тайной.</w:t>
      </w:r>
    </w:p>
    <w:p w:rsidR="007D2E60" w:rsidRPr="00962DB0" w:rsidRDefault="007D2E60" w:rsidP="003674DC">
      <w:pPr>
        <w:ind w:firstLine="709"/>
        <w:jc w:val="both"/>
        <w:rPr>
          <w:color w:val="000000" w:themeColor="text1"/>
          <w:sz w:val="28"/>
          <w:szCs w:val="28"/>
        </w:rPr>
      </w:pPr>
      <w:bookmarkStart w:id="84" w:name="sub_1093"/>
      <w:r w:rsidRPr="00962DB0">
        <w:rPr>
          <w:color w:val="000000" w:themeColor="text1"/>
          <w:sz w:val="28"/>
          <w:szCs w:val="28"/>
        </w:rPr>
        <w:t>10</w:t>
      </w:r>
      <w:r w:rsidR="00962DB0">
        <w:rPr>
          <w:color w:val="000000" w:themeColor="text1"/>
          <w:sz w:val="28"/>
          <w:szCs w:val="28"/>
        </w:rPr>
        <w:t>.4. </w:t>
      </w:r>
      <w:r w:rsidRPr="00962DB0">
        <w:rPr>
          <w:color w:val="000000" w:themeColor="text1"/>
          <w:sz w:val="28"/>
          <w:szCs w:val="28"/>
        </w:rPr>
        <w:t>Порядок осуществления контроля за соблюдением концессионером условий концессионного соглашения устанавливается концессионным соглашением.</w:t>
      </w:r>
    </w:p>
    <w:p w:rsidR="007D2E60" w:rsidRPr="00962DB0" w:rsidRDefault="007D2E60" w:rsidP="003674DC">
      <w:pPr>
        <w:ind w:firstLine="709"/>
        <w:jc w:val="both"/>
        <w:rPr>
          <w:color w:val="000000" w:themeColor="text1"/>
          <w:sz w:val="28"/>
          <w:szCs w:val="28"/>
        </w:rPr>
      </w:pPr>
      <w:bookmarkStart w:id="85" w:name="sub_1094"/>
      <w:bookmarkEnd w:id="84"/>
      <w:r w:rsidRPr="00962DB0">
        <w:rPr>
          <w:color w:val="000000" w:themeColor="text1"/>
          <w:sz w:val="28"/>
          <w:szCs w:val="28"/>
        </w:rPr>
        <w:lastRenderedPageBreak/>
        <w:t>10</w:t>
      </w:r>
      <w:r w:rsidR="00962DB0">
        <w:rPr>
          <w:color w:val="000000" w:themeColor="text1"/>
          <w:sz w:val="28"/>
          <w:szCs w:val="28"/>
        </w:rPr>
        <w:t>.5. </w:t>
      </w:r>
      <w:r w:rsidRPr="00962DB0">
        <w:rPr>
          <w:color w:val="000000" w:themeColor="text1"/>
          <w:sz w:val="28"/>
          <w:szCs w:val="28"/>
        </w:rPr>
        <w:t>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7D2E60" w:rsidRPr="00962DB0" w:rsidRDefault="007D2E60" w:rsidP="003674DC">
      <w:pPr>
        <w:ind w:firstLine="709"/>
        <w:jc w:val="both"/>
        <w:rPr>
          <w:color w:val="000000" w:themeColor="text1"/>
          <w:sz w:val="28"/>
          <w:szCs w:val="28"/>
        </w:rPr>
      </w:pPr>
      <w:bookmarkStart w:id="86" w:name="sub_1095"/>
      <w:bookmarkEnd w:id="85"/>
      <w:r w:rsidRPr="00962DB0">
        <w:rPr>
          <w:color w:val="000000" w:themeColor="text1"/>
          <w:sz w:val="28"/>
          <w:szCs w:val="28"/>
        </w:rPr>
        <w:t>10.6.</w:t>
      </w:r>
      <w:r w:rsidR="00962DB0">
        <w:rPr>
          <w:color w:val="000000" w:themeColor="text1"/>
          <w:sz w:val="28"/>
          <w:szCs w:val="28"/>
        </w:rPr>
        <w:t> </w:t>
      </w:r>
      <w:r w:rsidRPr="00962DB0">
        <w:rPr>
          <w:color w:val="000000" w:themeColor="text1"/>
          <w:sz w:val="28"/>
          <w:szCs w:val="28"/>
        </w:rPr>
        <w:t>Акт о результатах контроля подлежит размещению Уполномоченным органом в течение пяти рабочих дней с даты составления данного акта на официальном сайте концедента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7D2E60" w:rsidRPr="00962DB0" w:rsidRDefault="007D2E60" w:rsidP="003674DC">
      <w:pPr>
        <w:ind w:firstLine="709"/>
        <w:jc w:val="both"/>
        <w:rPr>
          <w:color w:val="000000" w:themeColor="text1"/>
          <w:sz w:val="28"/>
          <w:szCs w:val="28"/>
        </w:rPr>
      </w:pPr>
      <w:bookmarkStart w:id="87" w:name="sub_1096"/>
      <w:bookmarkEnd w:id="86"/>
      <w:r w:rsidRPr="00962DB0">
        <w:rPr>
          <w:color w:val="000000" w:themeColor="text1"/>
          <w:sz w:val="28"/>
          <w:szCs w:val="28"/>
        </w:rPr>
        <w:t>10</w:t>
      </w:r>
      <w:r w:rsidR="00962DB0">
        <w:rPr>
          <w:color w:val="000000" w:themeColor="text1"/>
          <w:sz w:val="28"/>
          <w:szCs w:val="28"/>
        </w:rPr>
        <w:t>.7. </w:t>
      </w:r>
      <w:r w:rsidRPr="00962DB0">
        <w:rPr>
          <w:color w:val="000000" w:themeColor="text1"/>
          <w:sz w:val="28"/>
          <w:szCs w:val="28"/>
        </w:rPr>
        <w:t xml:space="preserve">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w:t>
      </w:r>
      <w:hyperlink r:id="rId31" w:history="1">
        <w:r w:rsidRPr="00962DB0">
          <w:rPr>
            <w:rStyle w:val="a9"/>
            <w:b w:val="0"/>
            <w:color w:val="000000" w:themeColor="text1"/>
            <w:sz w:val="28"/>
            <w:szCs w:val="28"/>
          </w:rPr>
          <w:t>государственную тайну</w:t>
        </w:r>
      </w:hyperlink>
      <w:r w:rsidRPr="00962DB0">
        <w:rPr>
          <w:color w:val="000000" w:themeColor="text1"/>
          <w:sz w:val="28"/>
          <w:szCs w:val="28"/>
        </w:rPr>
        <w:t xml:space="preserve"> или данный объект имеет стратегическое значение для обеспечения обороноспособности и безопасности государства.</w:t>
      </w:r>
    </w:p>
    <w:bookmarkEnd w:id="87"/>
    <w:p w:rsidR="007D2E60" w:rsidRPr="00962DB0" w:rsidRDefault="007D2E60" w:rsidP="003674DC">
      <w:pPr>
        <w:ind w:firstLine="709"/>
        <w:jc w:val="both"/>
        <w:rPr>
          <w:color w:val="000000" w:themeColor="text1"/>
          <w:sz w:val="28"/>
          <w:szCs w:val="28"/>
        </w:rPr>
      </w:pPr>
    </w:p>
    <w:p w:rsidR="007D2E60" w:rsidRPr="00962DB0" w:rsidRDefault="00962DB0" w:rsidP="0067563F">
      <w:pPr>
        <w:pStyle w:val="1"/>
        <w:spacing w:line="240" w:lineRule="auto"/>
        <w:ind w:firstLine="709"/>
        <w:rPr>
          <w:b w:val="0"/>
          <w:color w:val="000000" w:themeColor="text1"/>
          <w:sz w:val="28"/>
          <w:szCs w:val="28"/>
        </w:rPr>
      </w:pPr>
      <w:bookmarkStart w:id="88" w:name="sub_1100"/>
      <w:r>
        <w:rPr>
          <w:b w:val="0"/>
          <w:color w:val="000000" w:themeColor="text1"/>
          <w:sz w:val="28"/>
          <w:szCs w:val="28"/>
        </w:rPr>
        <w:t>12. </w:t>
      </w:r>
      <w:r w:rsidR="007D2E60" w:rsidRPr="00962DB0">
        <w:rPr>
          <w:b w:val="0"/>
          <w:color w:val="000000" w:themeColor="text1"/>
          <w:sz w:val="28"/>
          <w:szCs w:val="28"/>
        </w:rPr>
        <w:t>Заключительные положения</w:t>
      </w:r>
    </w:p>
    <w:bookmarkEnd w:id="88"/>
    <w:p w:rsidR="007D2E60" w:rsidRPr="00962DB0" w:rsidRDefault="007D2E60" w:rsidP="003674DC">
      <w:pPr>
        <w:ind w:firstLine="709"/>
        <w:jc w:val="both"/>
        <w:rPr>
          <w:color w:val="000000" w:themeColor="text1"/>
          <w:sz w:val="28"/>
          <w:szCs w:val="28"/>
        </w:rPr>
      </w:pPr>
    </w:p>
    <w:p w:rsidR="007D2E60" w:rsidRPr="00962DB0" w:rsidRDefault="00962DB0" w:rsidP="003674DC">
      <w:pPr>
        <w:ind w:firstLine="709"/>
        <w:jc w:val="both"/>
        <w:rPr>
          <w:color w:val="000000" w:themeColor="text1"/>
          <w:sz w:val="28"/>
          <w:szCs w:val="28"/>
        </w:rPr>
      </w:pPr>
      <w:bookmarkStart w:id="89" w:name="sub_1098"/>
      <w:r>
        <w:rPr>
          <w:color w:val="000000" w:themeColor="text1"/>
          <w:sz w:val="28"/>
          <w:szCs w:val="28"/>
        </w:rPr>
        <w:t>12.1. </w:t>
      </w:r>
      <w:r w:rsidR="007D2E60" w:rsidRPr="00962DB0">
        <w:rPr>
          <w:color w:val="000000" w:themeColor="text1"/>
          <w:sz w:val="28"/>
          <w:szCs w:val="28"/>
        </w:rPr>
        <w:t xml:space="preserve">Настоящее Положение, а также изменения, дополнения в него, утверждается Собранием депутатов </w:t>
      </w:r>
      <w:r w:rsidR="0067563F" w:rsidRPr="00962DB0">
        <w:rPr>
          <w:color w:val="000000" w:themeColor="text1"/>
          <w:sz w:val="28"/>
          <w:szCs w:val="28"/>
        </w:rPr>
        <w:t xml:space="preserve">Чебаркульского </w:t>
      </w:r>
      <w:r w:rsidR="007D2E60" w:rsidRPr="00962DB0">
        <w:rPr>
          <w:color w:val="000000" w:themeColor="text1"/>
          <w:sz w:val="28"/>
          <w:szCs w:val="28"/>
        </w:rPr>
        <w:t xml:space="preserve">городского округа и вступают в силу с момента их обнародования в порядке, установленном </w:t>
      </w:r>
      <w:hyperlink r:id="rId32" w:history="1">
        <w:r w:rsidR="007D2E60" w:rsidRPr="00962DB0">
          <w:rPr>
            <w:rStyle w:val="a9"/>
            <w:b w:val="0"/>
            <w:color w:val="000000" w:themeColor="text1"/>
            <w:sz w:val="28"/>
            <w:szCs w:val="28"/>
          </w:rPr>
          <w:t>Уставом</w:t>
        </w:r>
      </w:hyperlink>
      <w:r w:rsidR="007D2E60" w:rsidRPr="00962DB0">
        <w:rPr>
          <w:color w:val="000000" w:themeColor="text1"/>
          <w:sz w:val="28"/>
          <w:szCs w:val="28"/>
        </w:rPr>
        <w:t xml:space="preserve"> </w:t>
      </w:r>
      <w:r w:rsidR="0067563F" w:rsidRPr="00962DB0">
        <w:rPr>
          <w:color w:val="000000" w:themeColor="text1"/>
          <w:sz w:val="28"/>
          <w:szCs w:val="28"/>
        </w:rPr>
        <w:t xml:space="preserve">Чебаркульского </w:t>
      </w:r>
      <w:r w:rsidR="007D2E60" w:rsidRPr="00962DB0">
        <w:rPr>
          <w:color w:val="000000" w:themeColor="text1"/>
          <w:sz w:val="28"/>
          <w:szCs w:val="28"/>
        </w:rPr>
        <w:t>городского округа.</w:t>
      </w:r>
    </w:p>
    <w:p w:rsidR="007D2E60" w:rsidRDefault="00962DB0" w:rsidP="003674DC">
      <w:pPr>
        <w:ind w:firstLine="709"/>
        <w:jc w:val="both"/>
        <w:rPr>
          <w:color w:val="000000" w:themeColor="text1"/>
          <w:sz w:val="28"/>
          <w:szCs w:val="28"/>
        </w:rPr>
      </w:pPr>
      <w:bookmarkStart w:id="90" w:name="sub_1099"/>
      <w:bookmarkEnd w:id="89"/>
      <w:r>
        <w:rPr>
          <w:color w:val="000000" w:themeColor="text1"/>
          <w:sz w:val="28"/>
          <w:szCs w:val="28"/>
        </w:rPr>
        <w:t>12.2. </w:t>
      </w:r>
      <w:r w:rsidR="007D2E60" w:rsidRPr="00962DB0">
        <w:rPr>
          <w:color w:val="000000" w:themeColor="text1"/>
          <w:sz w:val="28"/>
          <w:szCs w:val="28"/>
        </w:rPr>
        <w:t xml:space="preserve">Все вопросы, не предусмотренные данным положением регулируются в рамках действующего </w:t>
      </w:r>
      <w:hyperlink r:id="rId33" w:history="1">
        <w:r w:rsidR="007D2E60" w:rsidRPr="00962DB0">
          <w:rPr>
            <w:rStyle w:val="a9"/>
            <w:b w:val="0"/>
            <w:color w:val="000000" w:themeColor="text1"/>
            <w:sz w:val="28"/>
            <w:szCs w:val="28"/>
          </w:rPr>
          <w:t>законодательства</w:t>
        </w:r>
      </w:hyperlink>
      <w:r w:rsidR="007D2E60" w:rsidRPr="00962DB0">
        <w:rPr>
          <w:color w:val="000000" w:themeColor="text1"/>
          <w:sz w:val="28"/>
          <w:szCs w:val="28"/>
        </w:rPr>
        <w:t xml:space="preserve"> Российской Федерации и правовыми нормативными актами Челябинской области.</w:t>
      </w:r>
      <w:bookmarkEnd w:id="90"/>
    </w:p>
    <w:p w:rsidR="00E804D8" w:rsidRDefault="00E804D8" w:rsidP="00E804D8">
      <w:pPr>
        <w:jc w:val="both"/>
        <w:rPr>
          <w:color w:val="000000" w:themeColor="text1"/>
          <w:sz w:val="28"/>
          <w:szCs w:val="28"/>
        </w:rPr>
      </w:pPr>
    </w:p>
    <w:p w:rsidR="00E804D8" w:rsidRDefault="00E804D8" w:rsidP="00E804D8">
      <w:pPr>
        <w:jc w:val="both"/>
        <w:rPr>
          <w:color w:val="000000" w:themeColor="text1"/>
          <w:sz w:val="28"/>
          <w:szCs w:val="28"/>
        </w:rPr>
      </w:pPr>
    </w:p>
    <w:p w:rsidR="00E804D8" w:rsidRDefault="00E804D8" w:rsidP="00E804D8">
      <w:pPr>
        <w:jc w:val="both"/>
        <w:rPr>
          <w:color w:val="000000" w:themeColor="text1"/>
          <w:sz w:val="28"/>
          <w:szCs w:val="28"/>
        </w:rPr>
      </w:pPr>
    </w:p>
    <w:p w:rsidR="00E804D8" w:rsidRDefault="00E804D8" w:rsidP="00E804D8">
      <w:pPr>
        <w:jc w:val="both"/>
        <w:rPr>
          <w:color w:val="000000" w:themeColor="text1"/>
          <w:sz w:val="28"/>
          <w:szCs w:val="28"/>
        </w:rPr>
      </w:pPr>
    </w:p>
    <w:p w:rsidR="00E804D8" w:rsidRDefault="00E804D8" w:rsidP="00E804D8">
      <w:pPr>
        <w:jc w:val="both"/>
        <w:rPr>
          <w:color w:val="000000" w:themeColor="text1"/>
          <w:sz w:val="28"/>
          <w:szCs w:val="28"/>
        </w:rPr>
      </w:pPr>
      <w:r>
        <w:rPr>
          <w:color w:val="000000" w:themeColor="text1"/>
          <w:sz w:val="28"/>
          <w:szCs w:val="28"/>
        </w:rPr>
        <w:t>Заместитель Главы по имущественным</w:t>
      </w:r>
    </w:p>
    <w:p w:rsidR="00E804D8" w:rsidRPr="00962DB0" w:rsidRDefault="00E804D8" w:rsidP="00E804D8">
      <w:pPr>
        <w:jc w:val="both"/>
        <w:rPr>
          <w:color w:val="000000" w:themeColor="text1"/>
          <w:sz w:val="28"/>
          <w:szCs w:val="28"/>
        </w:rPr>
      </w:pPr>
      <w:r>
        <w:rPr>
          <w:color w:val="000000" w:themeColor="text1"/>
          <w:sz w:val="28"/>
          <w:szCs w:val="28"/>
        </w:rPr>
        <w:t>и земельным правоотношениям</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roofErr w:type="spellStart"/>
      <w:r>
        <w:rPr>
          <w:color w:val="000000" w:themeColor="text1"/>
          <w:sz w:val="28"/>
          <w:szCs w:val="28"/>
        </w:rPr>
        <w:t>А.В.Устьянцева</w:t>
      </w:r>
      <w:proofErr w:type="spellEnd"/>
    </w:p>
    <w:sectPr w:rsidR="00E804D8" w:rsidRPr="00962DB0" w:rsidSect="00FC7A15">
      <w:pgSz w:w="11906" w:h="16838"/>
      <w:pgMar w:top="1135"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44857"/>
    <w:multiLevelType w:val="hybridMultilevel"/>
    <w:tmpl w:val="B3787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ED0638"/>
    <w:multiLevelType w:val="hybridMultilevel"/>
    <w:tmpl w:val="B3787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024AF9"/>
    <w:multiLevelType w:val="hybridMultilevel"/>
    <w:tmpl w:val="4C54B79E"/>
    <w:lvl w:ilvl="0" w:tplc="0419000F">
      <w:start w:val="1"/>
      <w:numFmt w:val="decimal"/>
      <w:lvlText w:val="%1."/>
      <w:lvlJc w:val="left"/>
      <w:pPr>
        <w:tabs>
          <w:tab w:val="num" w:pos="720"/>
        </w:tabs>
        <w:ind w:left="720" w:hanging="360"/>
      </w:pPr>
    </w:lvl>
    <w:lvl w:ilvl="1" w:tplc="7DF0D3C8">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09762F"/>
    <w:multiLevelType w:val="hybridMultilevel"/>
    <w:tmpl w:val="7BB653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5428"/>
    <w:rsid w:val="00000858"/>
    <w:rsid w:val="00006587"/>
    <w:rsid w:val="00016B63"/>
    <w:rsid w:val="000220E7"/>
    <w:rsid w:val="00062947"/>
    <w:rsid w:val="0008770F"/>
    <w:rsid w:val="000A0F0A"/>
    <w:rsid w:val="000A6C7F"/>
    <w:rsid w:val="000B7C40"/>
    <w:rsid w:val="000E4436"/>
    <w:rsid w:val="000E5428"/>
    <w:rsid w:val="001023F7"/>
    <w:rsid w:val="00126E23"/>
    <w:rsid w:val="00135829"/>
    <w:rsid w:val="0014671B"/>
    <w:rsid w:val="00161358"/>
    <w:rsid w:val="00180E5F"/>
    <w:rsid w:val="001A5B6A"/>
    <w:rsid w:val="001C4A1A"/>
    <w:rsid w:val="001E0358"/>
    <w:rsid w:val="001E0EA4"/>
    <w:rsid w:val="001F3908"/>
    <w:rsid w:val="0020787A"/>
    <w:rsid w:val="002278CD"/>
    <w:rsid w:val="00232C37"/>
    <w:rsid w:val="002403D4"/>
    <w:rsid w:val="002511DC"/>
    <w:rsid w:val="002652D7"/>
    <w:rsid w:val="002659A8"/>
    <w:rsid w:val="00272F56"/>
    <w:rsid w:val="00274B96"/>
    <w:rsid w:val="002B6FC6"/>
    <w:rsid w:val="002E44F8"/>
    <w:rsid w:val="003165DF"/>
    <w:rsid w:val="00334407"/>
    <w:rsid w:val="00360961"/>
    <w:rsid w:val="003674DC"/>
    <w:rsid w:val="00371E74"/>
    <w:rsid w:val="00380876"/>
    <w:rsid w:val="003B14B9"/>
    <w:rsid w:val="003F6405"/>
    <w:rsid w:val="00407B6E"/>
    <w:rsid w:val="00411785"/>
    <w:rsid w:val="00411EDC"/>
    <w:rsid w:val="00446F4B"/>
    <w:rsid w:val="00452129"/>
    <w:rsid w:val="00454938"/>
    <w:rsid w:val="00474BCA"/>
    <w:rsid w:val="00484855"/>
    <w:rsid w:val="00485DAC"/>
    <w:rsid w:val="004950C6"/>
    <w:rsid w:val="00495274"/>
    <w:rsid w:val="004A0A53"/>
    <w:rsid w:val="004B05FB"/>
    <w:rsid w:val="00544F5B"/>
    <w:rsid w:val="0054774C"/>
    <w:rsid w:val="00547F77"/>
    <w:rsid w:val="00563CF3"/>
    <w:rsid w:val="00587F06"/>
    <w:rsid w:val="00590130"/>
    <w:rsid w:val="005D0F34"/>
    <w:rsid w:val="00634F95"/>
    <w:rsid w:val="006439F3"/>
    <w:rsid w:val="0065269C"/>
    <w:rsid w:val="006602F9"/>
    <w:rsid w:val="00663210"/>
    <w:rsid w:val="00664CE1"/>
    <w:rsid w:val="0067563F"/>
    <w:rsid w:val="006A3463"/>
    <w:rsid w:val="0070002A"/>
    <w:rsid w:val="00743E01"/>
    <w:rsid w:val="007446A4"/>
    <w:rsid w:val="007547A6"/>
    <w:rsid w:val="00775B80"/>
    <w:rsid w:val="00796EF0"/>
    <w:rsid w:val="007C1250"/>
    <w:rsid w:val="007D2E60"/>
    <w:rsid w:val="007E14D1"/>
    <w:rsid w:val="007E33FE"/>
    <w:rsid w:val="007F666E"/>
    <w:rsid w:val="007F7CBB"/>
    <w:rsid w:val="00842997"/>
    <w:rsid w:val="00844B69"/>
    <w:rsid w:val="00855531"/>
    <w:rsid w:val="00864DC7"/>
    <w:rsid w:val="008700BA"/>
    <w:rsid w:val="00871F13"/>
    <w:rsid w:val="00897827"/>
    <w:rsid w:val="00897F5E"/>
    <w:rsid w:val="008C6FBA"/>
    <w:rsid w:val="008D23FD"/>
    <w:rsid w:val="008F57B1"/>
    <w:rsid w:val="008F7DF0"/>
    <w:rsid w:val="0090245E"/>
    <w:rsid w:val="00953114"/>
    <w:rsid w:val="00962DB0"/>
    <w:rsid w:val="009A2191"/>
    <w:rsid w:val="009A2B86"/>
    <w:rsid w:val="009A4024"/>
    <w:rsid w:val="00A032A1"/>
    <w:rsid w:val="00A531A8"/>
    <w:rsid w:val="00A6481F"/>
    <w:rsid w:val="00A730EC"/>
    <w:rsid w:val="00A73D3F"/>
    <w:rsid w:val="00A77DDD"/>
    <w:rsid w:val="00AB0BD5"/>
    <w:rsid w:val="00AC6B15"/>
    <w:rsid w:val="00AD634C"/>
    <w:rsid w:val="00AF3CA2"/>
    <w:rsid w:val="00B0180A"/>
    <w:rsid w:val="00B02941"/>
    <w:rsid w:val="00B103EA"/>
    <w:rsid w:val="00B42667"/>
    <w:rsid w:val="00B700FD"/>
    <w:rsid w:val="00B80287"/>
    <w:rsid w:val="00BA203B"/>
    <w:rsid w:val="00BC0053"/>
    <w:rsid w:val="00BC40B9"/>
    <w:rsid w:val="00BC654F"/>
    <w:rsid w:val="00BE1393"/>
    <w:rsid w:val="00BF35D4"/>
    <w:rsid w:val="00BF3E66"/>
    <w:rsid w:val="00C12476"/>
    <w:rsid w:val="00C22E56"/>
    <w:rsid w:val="00C23147"/>
    <w:rsid w:val="00C36D87"/>
    <w:rsid w:val="00C64398"/>
    <w:rsid w:val="00C71DC8"/>
    <w:rsid w:val="00C74033"/>
    <w:rsid w:val="00C76051"/>
    <w:rsid w:val="00C80F62"/>
    <w:rsid w:val="00C95C3B"/>
    <w:rsid w:val="00CA418A"/>
    <w:rsid w:val="00CB0C74"/>
    <w:rsid w:val="00CC1B4E"/>
    <w:rsid w:val="00CD0E80"/>
    <w:rsid w:val="00CF5EF3"/>
    <w:rsid w:val="00D06AB0"/>
    <w:rsid w:val="00D401FA"/>
    <w:rsid w:val="00D420FB"/>
    <w:rsid w:val="00D83FD0"/>
    <w:rsid w:val="00DA3AA2"/>
    <w:rsid w:val="00DB231D"/>
    <w:rsid w:val="00DD4EA9"/>
    <w:rsid w:val="00DD6FFD"/>
    <w:rsid w:val="00DE10F5"/>
    <w:rsid w:val="00DF3E34"/>
    <w:rsid w:val="00DF6519"/>
    <w:rsid w:val="00DF68E0"/>
    <w:rsid w:val="00DF6D21"/>
    <w:rsid w:val="00DF7CDC"/>
    <w:rsid w:val="00DF7F64"/>
    <w:rsid w:val="00E005A6"/>
    <w:rsid w:val="00E017A9"/>
    <w:rsid w:val="00E3543F"/>
    <w:rsid w:val="00E56C7F"/>
    <w:rsid w:val="00E804D8"/>
    <w:rsid w:val="00EB35FB"/>
    <w:rsid w:val="00EB3EEC"/>
    <w:rsid w:val="00ED6F3F"/>
    <w:rsid w:val="00EE3B55"/>
    <w:rsid w:val="00EF1E9B"/>
    <w:rsid w:val="00F01EBA"/>
    <w:rsid w:val="00F05461"/>
    <w:rsid w:val="00F07BEC"/>
    <w:rsid w:val="00F21618"/>
    <w:rsid w:val="00F562C3"/>
    <w:rsid w:val="00F850ED"/>
    <w:rsid w:val="00FC7A15"/>
    <w:rsid w:val="00FD677C"/>
    <w:rsid w:val="00FE3B32"/>
    <w:rsid w:val="00FF0EE9"/>
    <w:rsid w:val="00FF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2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D6FFD"/>
    <w:pPr>
      <w:keepNext/>
      <w:overflowPunct/>
      <w:autoSpaceDE/>
      <w:autoSpaceDN/>
      <w:adjustRightInd/>
      <w:spacing w:line="360" w:lineRule="auto"/>
      <w:jc w:val="center"/>
      <w:outlineLvl w:val="0"/>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428"/>
    <w:rPr>
      <w:rFonts w:ascii="Tahoma" w:hAnsi="Tahoma" w:cs="Tahoma"/>
      <w:sz w:val="16"/>
      <w:szCs w:val="16"/>
    </w:rPr>
  </w:style>
  <w:style w:type="character" w:customStyle="1" w:styleId="a4">
    <w:name w:val="Текст выноски Знак"/>
    <w:basedOn w:val="a0"/>
    <w:link w:val="a3"/>
    <w:uiPriority w:val="99"/>
    <w:semiHidden/>
    <w:rsid w:val="000E5428"/>
    <w:rPr>
      <w:rFonts w:ascii="Tahoma" w:eastAsia="Times New Roman" w:hAnsi="Tahoma" w:cs="Tahoma"/>
      <w:sz w:val="16"/>
      <w:szCs w:val="16"/>
      <w:lang w:eastAsia="ru-RU"/>
    </w:rPr>
  </w:style>
  <w:style w:type="character" w:customStyle="1" w:styleId="10">
    <w:name w:val="Заголовок 1 Знак"/>
    <w:basedOn w:val="a0"/>
    <w:link w:val="1"/>
    <w:rsid w:val="00DD6FFD"/>
    <w:rPr>
      <w:rFonts w:ascii="Times New Roman" w:eastAsia="Times New Roman" w:hAnsi="Times New Roman" w:cs="Times New Roman"/>
      <w:b/>
      <w:bCs/>
      <w:sz w:val="32"/>
      <w:szCs w:val="24"/>
      <w:lang w:eastAsia="ru-RU"/>
    </w:rPr>
  </w:style>
  <w:style w:type="paragraph" w:styleId="a5">
    <w:name w:val="Title"/>
    <w:basedOn w:val="a"/>
    <w:link w:val="a6"/>
    <w:qFormat/>
    <w:rsid w:val="00C64398"/>
    <w:pPr>
      <w:jc w:val="center"/>
    </w:pPr>
    <w:rPr>
      <w:b/>
      <w:sz w:val="28"/>
    </w:rPr>
  </w:style>
  <w:style w:type="character" w:customStyle="1" w:styleId="a6">
    <w:name w:val="Название Знак"/>
    <w:basedOn w:val="a0"/>
    <w:link w:val="a5"/>
    <w:rsid w:val="00C64398"/>
    <w:rPr>
      <w:rFonts w:ascii="Times New Roman" w:eastAsia="Times New Roman" w:hAnsi="Times New Roman" w:cs="Times New Roman"/>
      <w:b/>
      <w:sz w:val="28"/>
      <w:szCs w:val="20"/>
      <w:lang w:eastAsia="ru-RU"/>
    </w:rPr>
  </w:style>
  <w:style w:type="paragraph" w:customStyle="1" w:styleId="ConsNormal">
    <w:name w:val="ConsNormal"/>
    <w:rsid w:val="00C643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Strong"/>
    <w:basedOn w:val="a0"/>
    <w:uiPriority w:val="22"/>
    <w:qFormat/>
    <w:rsid w:val="00C64398"/>
    <w:rPr>
      <w:b/>
      <w:bCs/>
    </w:rPr>
  </w:style>
  <w:style w:type="paragraph" w:styleId="a8">
    <w:name w:val="List Paragraph"/>
    <w:basedOn w:val="a"/>
    <w:uiPriority w:val="34"/>
    <w:qFormat/>
    <w:rsid w:val="00C64398"/>
    <w:pPr>
      <w:overflowPunct/>
      <w:autoSpaceDE/>
      <w:autoSpaceDN/>
      <w:adjustRightInd/>
      <w:spacing w:after="200" w:line="276" w:lineRule="auto"/>
      <w:ind w:left="720"/>
      <w:contextualSpacing/>
    </w:pPr>
    <w:rPr>
      <w:rFonts w:ascii="Calibri" w:hAnsi="Calibri"/>
      <w:sz w:val="22"/>
      <w:szCs w:val="22"/>
    </w:rPr>
  </w:style>
  <w:style w:type="character" w:customStyle="1" w:styleId="a9">
    <w:name w:val="Гипертекстовая ссылка"/>
    <w:basedOn w:val="a0"/>
    <w:uiPriority w:val="99"/>
    <w:rsid w:val="007D2E60"/>
    <w:rPr>
      <w:rFonts w:cs="Times New Roman"/>
      <w:b/>
      <w:color w:val="106BBE"/>
    </w:rPr>
  </w:style>
  <w:style w:type="paragraph" w:styleId="aa">
    <w:name w:val="Body Text"/>
    <w:basedOn w:val="a"/>
    <w:link w:val="ab"/>
    <w:rsid w:val="00FC7A15"/>
    <w:pPr>
      <w:overflowPunct/>
      <w:autoSpaceDE/>
      <w:autoSpaceDN/>
      <w:adjustRightInd/>
      <w:jc w:val="both"/>
    </w:pPr>
    <w:rPr>
      <w:sz w:val="24"/>
      <w:szCs w:val="24"/>
    </w:rPr>
  </w:style>
  <w:style w:type="character" w:customStyle="1" w:styleId="ab">
    <w:name w:val="Основной текст Знак"/>
    <w:basedOn w:val="a0"/>
    <w:link w:val="aa"/>
    <w:rsid w:val="00FC7A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055" TargetMode="External"/><Relationship Id="rId13" Type="http://schemas.openxmlformats.org/officeDocument/2006/relationships/hyperlink" Target="garantF1://12041176.3" TargetMode="External"/><Relationship Id="rId18" Type="http://schemas.openxmlformats.org/officeDocument/2006/relationships/hyperlink" Target="garantF1://12041176.2204" TargetMode="External"/><Relationship Id="rId26" Type="http://schemas.openxmlformats.org/officeDocument/2006/relationships/hyperlink" Target="garantF1://12024624.50001" TargetMode="External"/><Relationship Id="rId3" Type="http://schemas.openxmlformats.org/officeDocument/2006/relationships/styles" Target="styles.xml"/><Relationship Id="rId21" Type="http://schemas.openxmlformats.org/officeDocument/2006/relationships/hyperlink" Target="garantF1://12024624.3915" TargetMode="External"/><Relationship Id="rId34" Type="http://schemas.openxmlformats.org/officeDocument/2006/relationships/fontTable" Target="fontTable.xml"/><Relationship Id="rId7" Type="http://schemas.openxmlformats.org/officeDocument/2006/relationships/hyperlink" Target="garantF1://12041176.13" TargetMode="External"/><Relationship Id="rId12" Type="http://schemas.openxmlformats.org/officeDocument/2006/relationships/hyperlink" Target="garantF1://12041176.37" TargetMode="External"/><Relationship Id="rId17" Type="http://schemas.openxmlformats.org/officeDocument/2006/relationships/hyperlink" Target="garantF1://12041176.300" TargetMode="External"/><Relationship Id="rId25" Type="http://schemas.openxmlformats.org/officeDocument/2006/relationships/hyperlink" Target="garantF1://12024624.1100" TargetMode="External"/><Relationship Id="rId33" Type="http://schemas.openxmlformats.org/officeDocument/2006/relationships/hyperlink" Target="garantF1://12041176.0" TargetMode="External"/><Relationship Id="rId2" Type="http://schemas.openxmlformats.org/officeDocument/2006/relationships/numbering" Target="numbering.xml"/><Relationship Id="rId16" Type="http://schemas.openxmlformats.org/officeDocument/2006/relationships/hyperlink" Target="garantF1://12041176.200" TargetMode="External"/><Relationship Id="rId20" Type="http://schemas.openxmlformats.org/officeDocument/2006/relationships/hyperlink" Target="garantF1://12024624.3914" TargetMode="External"/><Relationship Id="rId29" Type="http://schemas.openxmlformats.org/officeDocument/2006/relationships/hyperlink" Target="garantF1://12041176.0" TargetMode="External"/><Relationship Id="rId1" Type="http://schemas.openxmlformats.org/officeDocument/2006/relationships/customXml" Target="../customXml/item1.xml"/><Relationship Id="rId6" Type="http://schemas.openxmlformats.org/officeDocument/2006/relationships/hyperlink" Target="garantF1://12041176.3" TargetMode="External"/><Relationship Id="rId11" Type="http://schemas.openxmlformats.org/officeDocument/2006/relationships/hyperlink" Target="garantF1://12041176.3" TargetMode="External"/><Relationship Id="rId24" Type="http://schemas.openxmlformats.org/officeDocument/2006/relationships/hyperlink" Target="garantF1://57307604.428" TargetMode="External"/><Relationship Id="rId32" Type="http://schemas.openxmlformats.org/officeDocument/2006/relationships/hyperlink" Target="garantF1://8620344.1000" TargetMode="External"/><Relationship Id="rId5" Type="http://schemas.openxmlformats.org/officeDocument/2006/relationships/webSettings" Target="webSettings.xml"/><Relationship Id="rId15" Type="http://schemas.openxmlformats.org/officeDocument/2006/relationships/hyperlink" Target="garantF1://12041176.6" TargetMode="External"/><Relationship Id="rId23" Type="http://schemas.openxmlformats.org/officeDocument/2006/relationships/hyperlink" Target="garantF1://12041176.0" TargetMode="External"/><Relationship Id="rId28" Type="http://schemas.openxmlformats.org/officeDocument/2006/relationships/hyperlink" Target="garantF1://10064072.606" TargetMode="External"/><Relationship Id="rId10" Type="http://schemas.openxmlformats.org/officeDocument/2006/relationships/hyperlink" Target="garantF1://10064072.10091" TargetMode="External"/><Relationship Id="rId19" Type="http://schemas.openxmlformats.org/officeDocument/2006/relationships/hyperlink" Target="garantF1://12024624.111110" TargetMode="External"/><Relationship Id="rId31" Type="http://schemas.openxmlformats.org/officeDocument/2006/relationships/hyperlink" Target="garantF1://10002673.101" TargetMode="External"/><Relationship Id="rId4" Type="http://schemas.openxmlformats.org/officeDocument/2006/relationships/settings" Target="settings.xml"/><Relationship Id="rId9" Type="http://schemas.openxmlformats.org/officeDocument/2006/relationships/hyperlink" Target="garantF1://12041176.3741" TargetMode="External"/><Relationship Id="rId14" Type="http://schemas.openxmlformats.org/officeDocument/2006/relationships/hyperlink" Target="garantF1://12041176.200" TargetMode="External"/><Relationship Id="rId22" Type="http://schemas.openxmlformats.org/officeDocument/2006/relationships/hyperlink" Target="garantF1://12024624.3917" TargetMode="External"/><Relationship Id="rId27" Type="http://schemas.openxmlformats.org/officeDocument/2006/relationships/hyperlink" Target="garantF1://8696295.1" TargetMode="External"/><Relationship Id="rId30" Type="http://schemas.openxmlformats.org/officeDocument/2006/relationships/hyperlink" Target="garantF1://57301858.3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48AD-AF60-4A36-ACC8-775C5C39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7459</Words>
  <Characters>42517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ЧГО</Company>
  <LinksUpToDate>false</LinksUpToDate>
  <CharactersWithSpaces>49877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 Ю</dc:creator>
  <cp:lastModifiedBy>Епифанов А.А.</cp:lastModifiedBy>
  <cp:revision>92</cp:revision>
  <cp:lastPrinted>2019-04-30T13:20:00Z</cp:lastPrinted>
  <dcterms:created xsi:type="dcterms:W3CDTF">2019-04-17T07:00:00Z</dcterms:created>
  <dcterms:modified xsi:type="dcterms:W3CDTF">2019-06-10T12:57:00Z</dcterms:modified>
</cp:coreProperties>
</file>