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9AF9C" w14:textId="77777777" w:rsidR="00755C45" w:rsidRPr="004042DF" w:rsidRDefault="00755C45" w:rsidP="00755C45">
      <w:pPr>
        <w:spacing w:after="0"/>
        <w:ind w:left="567"/>
        <w:jc w:val="right"/>
        <w:rPr>
          <w:rFonts w:ascii="Times New Roman" w:hAnsi="Times New Roman" w:cs="Times New Roman"/>
          <w:sz w:val="24"/>
          <w:szCs w:val="24"/>
        </w:rPr>
      </w:pPr>
      <w:r w:rsidRPr="004042DF">
        <w:rPr>
          <w:rFonts w:ascii="Times New Roman" w:hAnsi="Times New Roman" w:cs="Times New Roman"/>
          <w:sz w:val="24"/>
          <w:szCs w:val="24"/>
        </w:rPr>
        <w:t>Приложение №1</w:t>
      </w:r>
    </w:p>
    <w:p w14:paraId="2EA2A8DF" w14:textId="77777777" w:rsidR="00755C45" w:rsidRPr="004042DF" w:rsidRDefault="00755C45" w:rsidP="00755C45">
      <w:pPr>
        <w:spacing w:after="0"/>
        <w:jc w:val="right"/>
        <w:rPr>
          <w:rFonts w:ascii="Times New Roman" w:hAnsi="Times New Roman" w:cs="Times New Roman"/>
          <w:sz w:val="24"/>
          <w:szCs w:val="24"/>
        </w:rPr>
      </w:pPr>
      <w:r w:rsidRPr="004042DF">
        <w:rPr>
          <w:rFonts w:ascii="Times New Roman" w:hAnsi="Times New Roman" w:cs="Times New Roman"/>
          <w:sz w:val="24"/>
          <w:szCs w:val="24"/>
        </w:rPr>
        <w:t>к решению Собрания депутатов</w:t>
      </w:r>
    </w:p>
    <w:p w14:paraId="31354B81" w14:textId="77777777" w:rsidR="00755C45" w:rsidRPr="004042DF" w:rsidRDefault="00755C45" w:rsidP="00755C45">
      <w:pPr>
        <w:spacing w:after="0"/>
        <w:jc w:val="right"/>
        <w:rPr>
          <w:rFonts w:ascii="Times New Roman" w:hAnsi="Times New Roman" w:cs="Times New Roman"/>
          <w:sz w:val="24"/>
          <w:szCs w:val="24"/>
        </w:rPr>
      </w:pPr>
      <w:r w:rsidRPr="004042DF">
        <w:rPr>
          <w:rFonts w:ascii="Times New Roman" w:hAnsi="Times New Roman" w:cs="Times New Roman"/>
          <w:sz w:val="24"/>
          <w:szCs w:val="24"/>
        </w:rPr>
        <w:t>Чебаркульского городского округа</w:t>
      </w:r>
    </w:p>
    <w:p w14:paraId="649E5B31" w14:textId="5EB3C9F5" w:rsidR="00755C45" w:rsidRPr="004042DF" w:rsidRDefault="00755C45" w:rsidP="00755C45">
      <w:pPr>
        <w:spacing w:after="0"/>
        <w:jc w:val="right"/>
        <w:rPr>
          <w:rFonts w:ascii="Times New Roman" w:hAnsi="Times New Roman" w:cs="Times New Roman"/>
          <w:sz w:val="24"/>
          <w:szCs w:val="24"/>
        </w:rPr>
      </w:pPr>
      <w:proofErr w:type="gramStart"/>
      <w:r>
        <w:rPr>
          <w:rFonts w:ascii="Times New Roman" w:hAnsi="Times New Roman" w:cs="Times New Roman"/>
          <w:sz w:val="24"/>
          <w:szCs w:val="24"/>
        </w:rPr>
        <w:t>от  «</w:t>
      </w:r>
      <w:proofErr w:type="gramEnd"/>
      <w:r>
        <w:rPr>
          <w:rFonts w:ascii="Times New Roman" w:hAnsi="Times New Roman" w:cs="Times New Roman"/>
          <w:sz w:val="24"/>
          <w:szCs w:val="24"/>
        </w:rPr>
        <w:t>_04_»_марта_  2025</w:t>
      </w:r>
      <w:r w:rsidRPr="004042DF">
        <w:rPr>
          <w:rFonts w:ascii="Times New Roman" w:hAnsi="Times New Roman" w:cs="Times New Roman"/>
          <w:sz w:val="24"/>
          <w:szCs w:val="24"/>
        </w:rPr>
        <w:t xml:space="preserve"> г. № </w:t>
      </w:r>
      <w:r>
        <w:rPr>
          <w:rFonts w:ascii="Times New Roman" w:hAnsi="Times New Roman" w:cs="Times New Roman"/>
          <w:sz w:val="24"/>
          <w:szCs w:val="24"/>
        </w:rPr>
        <w:t>827/520</w:t>
      </w:r>
    </w:p>
    <w:p w14:paraId="2A1D6402" w14:textId="77777777" w:rsidR="00755C45" w:rsidRPr="004042DF" w:rsidRDefault="00755C45" w:rsidP="00755C45">
      <w:pPr>
        <w:spacing w:after="0"/>
        <w:jc w:val="center"/>
        <w:rPr>
          <w:rFonts w:ascii="Times New Roman" w:hAnsi="Times New Roman" w:cs="Times New Roman"/>
        </w:rPr>
      </w:pPr>
    </w:p>
    <w:p w14:paraId="3FB49E08" w14:textId="77777777" w:rsidR="00755C45" w:rsidRDefault="00755C45" w:rsidP="00755C45">
      <w:pPr>
        <w:shd w:val="clear" w:color="auto" w:fill="FFFFFF"/>
        <w:spacing w:after="0"/>
        <w:jc w:val="both"/>
        <w:rPr>
          <w:rFonts w:ascii="Times New Roman" w:hAnsi="Times New Roman" w:cs="Times New Roman"/>
          <w:color w:val="000000"/>
          <w:sz w:val="28"/>
          <w:szCs w:val="28"/>
        </w:rPr>
      </w:pPr>
    </w:p>
    <w:p w14:paraId="0F1F7E83" w14:textId="77777777" w:rsidR="00755C45" w:rsidRPr="00D9764F" w:rsidRDefault="00755C45" w:rsidP="00755C45">
      <w:pPr>
        <w:spacing w:after="0" w:line="240" w:lineRule="auto"/>
        <w:jc w:val="center"/>
        <w:rPr>
          <w:rFonts w:ascii="Times New Roman" w:eastAsia="Times New Roman" w:hAnsi="Times New Roman" w:cs="Times New Roman"/>
          <w:color w:val="000000"/>
          <w:sz w:val="24"/>
          <w:szCs w:val="24"/>
          <w:lang w:eastAsia="ru-RU"/>
        </w:rPr>
      </w:pPr>
      <w:r w:rsidRPr="00D9764F">
        <w:rPr>
          <w:rFonts w:ascii="Times New Roman" w:eastAsia="Times New Roman" w:hAnsi="Times New Roman" w:cs="Times New Roman"/>
          <w:b/>
          <w:noProof/>
          <w:color w:val="000000"/>
          <w:sz w:val="24"/>
          <w:szCs w:val="24"/>
          <w:lang w:eastAsia="ru-RU"/>
        </w:rPr>
        <w:drawing>
          <wp:inline distT="0" distB="0" distL="0" distR="0" wp14:anchorId="6C57B0C6" wp14:editId="7B258174">
            <wp:extent cx="581025" cy="723900"/>
            <wp:effectExtent l="19050" t="0" r="9525" b="0"/>
            <wp:docPr id="3"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а бланк"/>
                    <pic:cNvPicPr>
                      <a:picLocks noChangeAspect="1" noChangeArrowheads="1"/>
                    </pic:cNvPicPr>
                  </pic:nvPicPr>
                  <pic:blipFill>
                    <a:blip r:embed="rId4"/>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14:paraId="464526C1" w14:textId="77777777" w:rsidR="00755C45" w:rsidRPr="00D9764F" w:rsidRDefault="00755C45" w:rsidP="00755C45">
      <w:pPr>
        <w:spacing w:after="0" w:line="240" w:lineRule="auto"/>
        <w:jc w:val="center"/>
        <w:rPr>
          <w:rFonts w:ascii="Times New Roman" w:eastAsia="Times New Roman" w:hAnsi="Times New Roman" w:cs="Times New Roman"/>
          <w:color w:val="000000"/>
          <w:sz w:val="32"/>
          <w:szCs w:val="32"/>
          <w:lang w:eastAsia="ru-RU"/>
        </w:rPr>
      </w:pPr>
      <w:r w:rsidRPr="00D9764F">
        <w:rPr>
          <w:rFonts w:ascii="Times New Roman" w:eastAsia="Times New Roman" w:hAnsi="Times New Roman" w:cs="Times New Roman"/>
          <w:color w:val="000000"/>
          <w:sz w:val="32"/>
          <w:szCs w:val="32"/>
          <w:lang w:eastAsia="ru-RU"/>
        </w:rPr>
        <w:t>СОБРАНИЕ ДЕПУТАТОВ</w:t>
      </w:r>
    </w:p>
    <w:p w14:paraId="65EC98AC" w14:textId="77777777" w:rsidR="00755C45" w:rsidRPr="00D9764F" w:rsidRDefault="00755C45" w:rsidP="00755C45">
      <w:pPr>
        <w:spacing w:after="0" w:line="240" w:lineRule="auto"/>
        <w:jc w:val="center"/>
        <w:rPr>
          <w:rFonts w:ascii="Times New Roman" w:eastAsia="Times New Roman" w:hAnsi="Times New Roman" w:cs="Times New Roman"/>
          <w:color w:val="000000"/>
          <w:sz w:val="32"/>
          <w:szCs w:val="32"/>
          <w:lang w:eastAsia="ru-RU"/>
        </w:rPr>
      </w:pPr>
      <w:r w:rsidRPr="00D9764F">
        <w:rPr>
          <w:rFonts w:ascii="Times New Roman" w:eastAsia="Times New Roman" w:hAnsi="Times New Roman" w:cs="Times New Roman"/>
          <w:color w:val="000000"/>
          <w:sz w:val="32"/>
          <w:szCs w:val="32"/>
          <w:lang w:eastAsia="ru-RU"/>
        </w:rPr>
        <w:t xml:space="preserve">ЧЕБАРКУЛЬСКОГО ГОРОДСКОГО ОКРУГА </w:t>
      </w:r>
      <w:r w:rsidRPr="00D9764F">
        <w:rPr>
          <w:rFonts w:ascii="Times New Roman" w:eastAsia="Times New Roman" w:hAnsi="Times New Roman" w:cs="Times New Roman"/>
          <w:color w:val="000000"/>
          <w:sz w:val="32"/>
          <w:szCs w:val="32"/>
          <w:lang w:val="en-US" w:eastAsia="ru-RU"/>
        </w:rPr>
        <w:t>VI</w:t>
      </w:r>
      <w:r w:rsidRPr="00D9764F">
        <w:rPr>
          <w:rFonts w:ascii="Times New Roman" w:eastAsia="Times New Roman" w:hAnsi="Times New Roman" w:cs="Times New Roman"/>
          <w:color w:val="000000"/>
          <w:sz w:val="32"/>
          <w:szCs w:val="32"/>
          <w:lang w:eastAsia="ru-RU"/>
        </w:rPr>
        <w:t xml:space="preserve"> СОЗЫВА</w:t>
      </w:r>
    </w:p>
    <w:p w14:paraId="40A9E12A" w14:textId="77777777" w:rsidR="00755C45" w:rsidRPr="00D9764F" w:rsidRDefault="00755C45" w:rsidP="00755C45">
      <w:pPr>
        <w:keepNext/>
        <w:spacing w:after="0" w:line="240" w:lineRule="auto"/>
        <w:jc w:val="center"/>
        <w:outlineLvl w:val="0"/>
        <w:rPr>
          <w:rFonts w:ascii="Times New Roman" w:eastAsia="Times New Roman" w:hAnsi="Times New Roman" w:cs="Times New Roman"/>
          <w:bCs/>
          <w:color w:val="000000"/>
          <w:sz w:val="28"/>
          <w:szCs w:val="28"/>
          <w:lang w:eastAsia="ru-RU"/>
        </w:rPr>
      </w:pPr>
      <w:r w:rsidRPr="00D9764F">
        <w:rPr>
          <w:rFonts w:ascii="Times New Roman" w:eastAsia="Times New Roman" w:hAnsi="Times New Roman" w:cs="Times New Roman"/>
          <w:bCs/>
          <w:color w:val="000000"/>
          <w:sz w:val="28"/>
          <w:szCs w:val="28"/>
          <w:lang w:eastAsia="ru-RU"/>
        </w:rPr>
        <w:t>Челябинской области</w:t>
      </w:r>
    </w:p>
    <w:p w14:paraId="502FEA90" w14:textId="77777777" w:rsidR="00755C45" w:rsidRPr="00D9764F" w:rsidRDefault="00755C45" w:rsidP="00755C45">
      <w:pPr>
        <w:spacing w:after="0" w:line="240" w:lineRule="auto"/>
        <w:rPr>
          <w:rFonts w:ascii="Times New Roman" w:eastAsia="Times New Roman" w:hAnsi="Times New Roman" w:cs="Times New Roman"/>
          <w:color w:val="000000"/>
          <w:sz w:val="24"/>
          <w:szCs w:val="20"/>
          <w:lang w:eastAsia="ru-RU"/>
        </w:rPr>
      </w:pPr>
    </w:p>
    <w:p w14:paraId="59467C24" w14:textId="77777777" w:rsidR="00755C45" w:rsidRPr="00D9764F" w:rsidRDefault="00755C45" w:rsidP="00755C45">
      <w:pPr>
        <w:spacing w:after="0" w:line="240" w:lineRule="auto"/>
        <w:jc w:val="center"/>
        <w:rPr>
          <w:rFonts w:ascii="Times New Roman" w:eastAsia="Times New Roman" w:hAnsi="Times New Roman" w:cs="Times New Roman"/>
          <w:b/>
          <w:color w:val="000000"/>
          <w:sz w:val="36"/>
          <w:szCs w:val="36"/>
          <w:lang w:eastAsia="ru-RU"/>
        </w:rPr>
      </w:pPr>
      <w:r w:rsidRPr="00D9764F">
        <w:rPr>
          <w:rFonts w:ascii="Times New Roman" w:eastAsia="Times New Roman" w:hAnsi="Times New Roman" w:cs="Times New Roman"/>
          <w:b/>
          <w:color w:val="000000"/>
          <w:sz w:val="36"/>
          <w:szCs w:val="36"/>
          <w:lang w:eastAsia="ru-RU"/>
        </w:rPr>
        <w:t xml:space="preserve">РЕШЕНИЕ </w:t>
      </w:r>
    </w:p>
    <w:p w14:paraId="00154527" w14:textId="77777777" w:rsidR="00755C45" w:rsidRPr="00D9764F" w:rsidRDefault="00755C45" w:rsidP="00755C45">
      <w:pPr>
        <w:spacing w:after="0" w:line="240" w:lineRule="auto"/>
        <w:jc w:val="right"/>
        <w:rPr>
          <w:rFonts w:ascii="Times New Roman" w:eastAsia="Times New Roman" w:hAnsi="Times New Roman" w:cs="Times New Roman"/>
          <w:b/>
          <w:color w:val="000000"/>
          <w:sz w:val="32"/>
          <w:szCs w:val="32"/>
          <w:lang w:eastAsia="ru-RU"/>
        </w:rPr>
      </w:pPr>
      <w:r w:rsidRPr="00D9764F">
        <w:rPr>
          <w:rFonts w:ascii="Times New Roman" w:eastAsia="Times New Roman" w:hAnsi="Times New Roman" w:cs="Times New Roman"/>
          <w:b/>
          <w:color w:val="000000"/>
          <w:sz w:val="32"/>
          <w:szCs w:val="32"/>
          <w:lang w:eastAsia="ru-RU"/>
        </w:rPr>
        <w:t>ПРОЕКТ</w:t>
      </w:r>
    </w:p>
    <w:p w14:paraId="4B0A9500" w14:textId="77777777" w:rsidR="00755C45" w:rsidRPr="00D9764F" w:rsidRDefault="00755C45" w:rsidP="00755C45">
      <w:pPr>
        <w:spacing w:after="0" w:line="240" w:lineRule="auto"/>
        <w:jc w:val="center"/>
        <w:rPr>
          <w:rFonts w:ascii="Times New Roman" w:eastAsia="Times New Roman" w:hAnsi="Times New Roman" w:cs="Times New Roman"/>
          <w:b/>
          <w:color w:val="000000"/>
          <w:sz w:val="16"/>
          <w:szCs w:val="16"/>
          <w:lang w:eastAsia="ru-RU"/>
        </w:rPr>
      </w:pPr>
    </w:p>
    <w:tbl>
      <w:tblPr>
        <w:tblW w:w="0" w:type="auto"/>
        <w:tblInd w:w="108" w:type="dxa"/>
        <w:tblBorders>
          <w:top w:val="thinThickSmallGap" w:sz="24" w:space="0" w:color="auto"/>
        </w:tblBorders>
        <w:tblLook w:val="0000" w:firstRow="0" w:lastRow="0" w:firstColumn="0" w:lastColumn="0" w:noHBand="0" w:noVBand="0"/>
      </w:tblPr>
      <w:tblGrid>
        <w:gridCol w:w="9246"/>
      </w:tblGrid>
      <w:tr w:rsidR="00755C45" w:rsidRPr="00D9764F" w14:paraId="3EDC3837" w14:textId="77777777" w:rsidTr="00756DC6">
        <w:trPr>
          <w:trHeight w:val="132"/>
        </w:trPr>
        <w:tc>
          <w:tcPr>
            <w:tcW w:w="10108" w:type="dxa"/>
            <w:tcBorders>
              <w:top w:val="thinThickSmallGap" w:sz="24" w:space="0" w:color="auto"/>
              <w:left w:val="nil"/>
              <w:bottom w:val="nil"/>
              <w:right w:val="nil"/>
            </w:tcBorders>
          </w:tcPr>
          <w:p w14:paraId="700304CE" w14:textId="77777777" w:rsidR="00755C45" w:rsidRPr="00D9764F" w:rsidRDefault="00755C45" w:rsidP="00756DC6">
            <w:pPr>
              <w:spacing w:after="0" w:line="240" w:lineRule="auto"/>
              <w:jc w:val="both"/>
              <w:rPr>
                <w:rFonts w:ascii="Times New Roman" w:eastAsia="Times New Roman" w:hAnsi="Times New Roman" w:cs="Times New Roman"/>
                <w:color w:val="000000"/>
                <w:sz w:val="28"/>
                <w:szCs w:val="28"/>
                <w:lang w:eastAsia="ru-RU"/>
              </w:rPr>
            </w:pPr>
          </w:p>
        </w:tc>
      </w:tr>
    </w:tbl>
    <w:p w14:paraId="216566AE" w14:textId="77777777" w:rsidR="00755C45" w:rsidRPr="00D9764F" w:rsidRDefault="00755C45" w:rsidP="00755C45">
      <w:pPr>
        <w:spacing w:after="0" w:line="240" w:lineRule="auto"/>
        <w:rPr>
          <w:rFonts w:ascii="Times New Roman" w:eastAsia="Times New Roman" w:hAnsi="Times New Roman" w:cs="Times New Roman"/>
          <w:color w:val="000000"/>
          <w:sz w:val="24"/>
          <w:szCs w:val="20"/>
          <w:lang w:eastAsia="ru-RU"/>
        </w:rPr>
      </w:pPr>
      <w:r w:rsidRPr="00D9764F">
        <w:rPr>
          <w:rFonts w:ascii="Times New Roman" w:eastAsia="Times New Roman" w:hAnsi="Times New Roman" w:cs="Times New Roman"/>
          <w:color w:val="000000"/>
          <w:sz w:val="24"/>
          <w:szCs w:val="24"/>
          <w:lang w:eastAsia="ru-RU"/>
        </w:rPr>
        <w:t>от ______________ года № ____</w:t>
      </w:r>
    </w:p>
    <w:p w14:paraId="4A20ECBD" w14:textId="77777777" w:rsidR="00755C45" w:rsidRPr="00D9764F" w:rsidRDefault="00755C45" w:rsidP="00755C45">
      <w:pPr>
        <w:spacing w:after="0" w:line="240" w:lineRule="auto"/>
        <w:rPr>
          <w:rFonts w:ascii="Times New Roman" w:eastAsia="Times New Roman" w:hAnsi="Times New Roman" w:cs="Times New Roman"/>
          <w:color w:val="000000"/>
          <w:sz w:val="24"/>
          <w:szCs w:val="24"/>
          <w:lang w:eastAsia="ru-RU"/>
        </w:rPr>
      </w:pPr>
      <w:r w:rsidRPr="00D9764F">
        <w:rPr>
          <w:rFonts w:ascii="Times New Roman" w:eastAsia="Times New Roman" w:hAnsi="Times New Roman" w:cs="Times New Roman"/>
          <w:color w:val="000000"/>
          <w:sz w:val="24"/>
          <w:szCs w:val="24"/>
          <w:lang w:eastAsia="ru-RU"/>
        </w:rPr>
        <w:t>г. Чебаркуль</w:t>
      </w:r>
    </w:p>
    <w:p w14:paraId="6C26EC18" w14:textId="77777777" w:rsidR="00755C45" w:rsidRPr="00D9764F" w:rsidRDefault="00755C45" w:rsidP="00755C45">
      <w:pPr>
        <w:autoSpaceDE w:val="0"/>
        <w:autoSpaceDN w:val="0"/>
        <w:adjustRightInd w:val="0"/>
        <w:spacing w:after="0" w:line="240" w:lineRule="auto"/>
        <w:ind w:right="5102"/>
        <w:jc w:val="both"/>
        <w:rPr>
          <w:rFonts w:ascii="Times New Roman" w:eastAsia="Times New Roman" w:hAnsi="Times New Roman" w:cs="Times New Roman"/>
          <w:color w:val="000000"/>
          <w:sz w:val="28"/>
          <w:szCs w:val="28"/>
          <w:lang w:eastAsia="ru-RU"/>
        </w:rPr>
      </w:pPr>
    </w:p>
    <w:p w14:paraId="2C3C41F7" w14:textId="77777777" w:rsidR="00755C45" w:rsidRPr="00D9764F" w:rsidRDefault="00755C45" w:rsidP="00755C45">
      <w:pPr>
        <w:autoSpaceDE w:val="0"/>
        <w:autoSpaceDN w:val="0"/>
        <w:adjustRightInd w:val="0"/>
        <w:spacing w:after="0" w:line="240" w:lineRule="auto"/>
        <w:ind w:right="5102"/>
        <w:jc w:val="both"/>
        <w:rPr>
          <w:rFonts w:ascii="Times New Roman" w:eastAsia="Times New Roman" w:hAnsi="Times New Roman" w:cs="Times New Roman"/>
          <w:bCs/>
          <w:color w:val="000000"/>
          <w:sz w:val="28"/>
          <w:szCs w:val="28"/>
          <w:lang w:eastAsia="ru-RU"/>
        </w:rPr>
      </w:pPr>
      <w:r w:rsidRPr="00D9764F">
        <w:rPr>
          <w:rFonts w:ascii="Times New Roman" w:eastAsia="Times New Roman" w:hAnsi="Times New Roman" w:cs="Times New Roman"/>
          <w:color w:val="000000"/>
          <w:sz w:val="28"/>
          <w:szCs w:val="28"/>
          <w:lang w:eastAsia="ru-RU"/>
        </w:rPr>
        <w:t>О внесении изменений и дополнений в Устав муниципального образования «Чебаркульский городской округ»</w:t>
      </w:r>
    </w:p>
    <w:p w14:paraId="1EBB7447" w14:textId="77777777" w:rsidR="00755C45" w:rsidRPr="00D9764F" w:rsidRDefault="00755C45" w:rsidP="00755C45">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8688F94" w14:textId="77777777" w:rsidR="00755C45" w:rsidRPr="00D9764F" w:rsidRDefault="00755C45" w:rsidP="00755C45">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sidRPr="00D9764F">
        <w:rPr>
          <w:rFonts w:ascii="Times New Roman" w:eastAsia="Times New Roman" w:hAnsi="Times New Roman" w:cs="Times New Roman"/>
          <w:color w:val="000000"/>
          <w:sz w:val="28"/>
          <w:szCs w:val="28"/>
          <w:shd w:val="clear" w:color="auto" w:fill="FFFFFF"/>
          <w:lang w:eastAsia="ru-RU"/>
        </w:rPr>
        <w:tab/>
      </w:r>
    </w:p>
    <w:p w14:paraId="7E58D4B0" w14:textId="77777777" w:rsidR="00755C45" w:rsidRPr="00D9764F" w:rsidRDefault="00755C45" w:rsidP="00755C4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9764F">
        <w:rPr>
          <w:rFonts w:ascii="Times New Roman" w:eastAsia="Times New Roman" w:hAnsi="Times New Roman" w:cs="Times New Roman"/>
          <w:color w:val="000000"/>
          <w:sz w:val="28"/>
          <w:szCs w:val="28"/>
          <w:shd w:val="clear" w:color="auto" w:fill="FFFFFF"/>
          <w:lang w:eastAsia="ru-RU"/>
        </w:rPr>
        <w:t>В соответствии с Федеральным законом от 06.10.2003 № 131-ФЗ «Об общих принципах организации местного самоуправления в Российской Федерации»</w:t>
      </w:r>
      <w:r w:rsidRPr="00D9764F">
        <w:rPr>
          <w:rFonts w:ascii="Times New Roman" w:eastAsia="Calibri" w:hAnsi="Times New Roman" w:cs="Times New Roman"/>
          <w:color w:val="000000"/>
          <w:sz w:val="28"/>
          <w:szCs w:val="28"/>
        </w:rPr>
        <w:t xml:space="preserve">, </w:t>
      </w:r>
      <w:r w:rsidRPr="00D9764F">
        <w:rPr>
          <w:rFonts w:ascii="Times New Roman" w:eastAsia="Times New Roman" w:hAnsi="Times New Roman" w:cs="Times New Roman"/>
          <w:color w:val="000000"/>
          <w:sz w:val="28"/>
          <w:szCs w:val="28"/>
          <w:lang w:eastAsia="ru-RU"/>
        </w:rPr>
        <w:t>руководствуясь статьями 29,62 Устава муниципального образования «Чебаркульский городской округ», Собрание депутатов Чебаркульского городского округа,</w:t>
      </w:r>
    </w:p>
    <w:p w14:paraId="30E45F6C" w14:textId="77777777" w:rsidR="00755C45" w:rsidRPr="00D9764F" w:rsidRDefault="00755C45" w:rsidP="00755C45">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442D72E6" w14:textId="77777777" w:rsidR="00755C45" w:rsidRPr="00D9764F" w:rsidRDefault="00755C45" w:rsidP="00755C4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9764F">
        <w:rPr>
          <w:rFonts w:ascii="Times New Roman" w:eastAsia="Times New Roman" w:hAnsi="Times New Roman" w:cs="Times New Roman"/>
          <w:color w:val="000000"/>
          <w:sz w:val="28"/>
          <w:szCs w:val="28"/>
          <w:lang w:eastAsia="ru-RU"/>
        </w:rPr>
        <w:t>РЕШАЕТ:</w:t>
      </w:r>
    </w:p>
    <w:p w14:paraId="1E9DB208" w14:textId="77777777" w:rsidR="00755C45" w:rsidRPr="00D9764F" w:rsidRDefault="00755C45" w:rsidP="00755C45">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2C39388" w14:textId="77777777" w:rsidR="00755C45" w:rsidRPr="00D9764F" w:rsidRDefault="00755C45" w:rsidP="00755C4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9764F">
        <w:rPr>
          <w:rFonts w:ascii="Times New Roman" w:eastAsia="Times New Roman" w:hAnsi="Times New Roman" w:cs="Times New Roman"/>
          <w:color w:val="000000"/>
          <w:sz w:val="28"/>
          <w:szCs w:val="28"/>
          <w:lang w:eastAsia="ru-RU"/>
        </w:rPr>
        <w:t>1. Внести в Устав муниципального образования «Чебаркульский городской округ» следующие изменения и дополнения:</w:t>
      </w:r>
    </w:p>
    <w:p w14:paraId="43FF8BD8"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p>
    <w:p w14:paraId="3DA4A33A"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 xml:space="preserve">1) На </w:t>
      </w:r>
      <w:r w:rsidRPr="00D9764F">
        <w:rPr>
          <w:rFonts w:ascii="Times New Roman" w:eastAsia="Times New Roman" w:hAnsi="Times New Roman" w:cs="Times New Roman"/>
          <w:b/>
          <w:sz w:val="28"/>
          <w:szCs w:val="28"/>
          <w:lang w:eastAsia="ru-RU"/>
        </w:rPr>
        <w:t>титульном листе</w:t>
      </w:r>
      <w:r w:rsidRPr="00D9764F">
        <w:rPr>
          <w:rFonts w:ascii="Times New Roman" w:eastAsia="Times New Roman" w:hAnsi="Times New Roman" w:cs="Times New Roman"/>
          <w:sz w:val="28"/>
          <w:szCs w:val="28"/>
          <w:lang w:eastAsia="ru-RU"/>
        </w:rPr>
        <w:t xml:space="preserve"> наименование изложить в следующей редакции: Устав Чебаркульского городского округа Челябинской области</w:t>
      </w:r>
    </w:p>
    <w:p w14:paraId="7016C607"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 xml:space="preserve">в статье 1 </w:t>
      </w:r>
      <w:r w:rsidRPr="00D9764F">
        <w:rPr>
          <w:rFonts w:ascii="Times New Roman" w:eastAsia="Times New Roman" w:hAnsi="Times New Roman" w:cs="Times New Roman"/>
          <w:b/>
          <w:sz w:val="28"/>
          <w:szCs w:val="28"/>
          <w:lang w:eastAsia="ru-RU"/>
        </w:rPr>
        <w:t>«Городской округ и его статус»:</w:t>
      </w:r>
    </w:p>
    <w:p w14:paraId="34B7F234"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пункт 6 изложить в следующей редакции:</w:t>
      </w:r>
    </w:p>
    <w:p w14:paraId="0FD391E1"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«6. Наименование муниципального образования -  Чебаркульский городской округ Челябинской области.</w:t>
      </w:r>
    </w:p>
    <w:p w14:paraId="4290282D"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Сокращенная форма наименования муниципального образования - город Чебаркуль.</w:t>
      </w:r>
    </w:p>
    <w:p w14:paraId="2F620C1B"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Наименование муниципального образования и сокращенная форма наименования муниципального образования равнозначны.</w:t>
      </w:r>
    </w:p>
    <w:p w14:paraId="5F7745C4"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lastRenderedPageBreak/>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14:paraId="7DBC67DC"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p>
    <w:p w14:paraId="3FE96632"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 xml:space="preserve">2) в статье 8 </w:t>
      </w:r>
      <w:r w:rsidRPr="00D9764F">
        <w:rPr>
          <w:rFonts w:ascii="Times New Roman" w:eastAsia="Times New Roman" w:hAnsi="Times New Roman" w:cs="Times New Roman"/>
          <w:b/>
          <w:sz w:val="28"/>
          <w:szCs w:val="28"/>
          <w:lang w:eastAsia="ru-RU"/>
        </w:rPr>
        <w:t>«Вопросы местного значения городского округа»</w:t>
      </w:r>
      <w:r w:rsidRPr="00D9764F">
        <w:rPr>
          <w:rFonts w:ascii="Times New Roman" w:eastAsia="Times New Roman" w:hAnsi="Times New Roman" w:cs="Times New Roman"/>
          <w:sz w:val="28"/>
          <w:szCs w:val="28"/>
          <w:lang w:eastAsia="ru-RU"/>
        </w:rPr>
        <w:t>:</w:t>
      </w:r>
    </w:p>
    <w:p w14:paraId="78026EFE"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а) подпункт 12 изложить в следующей редакции:</w:t>
      </w:r>
    </w:p>
    <w:p w14:paraId="1068F685"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«12) организация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городского округа;»;</w:t>
      </w:r>
    </w:p>
    <w:p w14:paraId="25C603B1"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б) подпункт 35 изложить в следующей редакции:</w:t>
      </w:r>
    </w:p>
    <w:p w14:paraId="388859B2"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14:paraId="61E5C493"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в) подпункт 36 изложить в следующей редакции:</w:t>
      </w:r>
    </w:p>
    <w:p w14:paraId="46B31D1C"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60708F9D" w14:textId="77777777" w:rsidR="00755C45" w:rsidRPr="00D9764F" w:rsidRDefault="00755C45" w:rsidP="00755C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г) дополнить подпунктом 52 следующего содержания:</w:t>
      </w:r>
    </w:p>
    <w:p w14:paraId="59426F12"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 xml:space="preserve">«52)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D9764F">
        <w:rPr>
          <w:rFonts w:ascii="Times New Roman" w:eastAsia="Times New Roman" w:hAnsi="Times New Roman" w:cs="Times New Roman"/>
          <w:sz w:val="28"/>
          <w:szCs w:val="28"/>
          <w:lang w:eastAsia="ru-RU"/>
        </w:rPr>
        <w:t>похозяйственных</w:t>
      </w:r>
      <w:proofErr w:type="spellEnd"/>
      <w:r w:rsidRPr="00D9764F">
        <w:rPr>
          <w:rFonts w:ascii="Times New Roman" w:eastAsia="Times New Roman" w:hAnsi="Times New Roman" w:cs="Times New Roman"/>
          <w:sz w:val="28"/>
          <w:szCs w:val="28"/>
          <w:lang w:eastAsia="ru-RU"/>
        </w:rPr>
        <w:t xml:space="preserve"> книгах.»; (хотели убрать у нас нет ЛПХ).</w:t>
      </w:r>
    </w:p>
    <w:p w14:paraId="64ABFB1A"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p>
    <w:p w14:paraId="34CCEE10" w14:textId="77777777" w:rsidR="00755C45" w:rsidRPr="00D9764F" w:rsidRDefault="00755C45" w:rsidP="00755C45">
      <w:pPr>
        <w:spacing w:after="0" w:line="240" w:lineRule="auto"/>
        <w:ind w:firstLine="708"/>
        <w:jc w:val="both"/>
        <w:rPr>
          <w:rFonts w:ascii="Times New Roman" w:eastAsia="Times New Roman" w:hAnsi="Times New Roman" w:cs="Times New Roman"/>
          <w:b/>
          <w:sz w:val="28"/>
          <w:szCs w:val="28"/>
          <w:lang w:eastAsia="ru-RU"/>
        </w:rPr>
      </w:pPr>
      <w:r w:rsidRPr="00D9764F">
        <w:rPr>
          <w:rFonts w:ascii="Times New Roman" w:eastAsia="Times New Roman" w:hAnsi="Times New Roman" w:cs="Times New Roman"/>
          <w:sz w:val="28"/>
          <w:szCs w:val="28"/>
          <w:lang w:eastAsia="ru-RU"/>
        </w:rPr>
        <w:t>3) в статье 22</w:t>
      </w:r>
      <w:r w:rsidRPr="00D9764F">
        <w:rPr>
          <w:rFonts w:ascii="Times New Roman" w:eastAsia="Times New Roman" w:hAnsi="Times New Roman" w:cs="Times New Roman"/>
          <w:b/>
          <w:sz w:val="28"/>
          <w:szCs w:val="28"/>
          <w:lang w:eastAsia="ru-RU"/>
        </w:rPr>
        <w:t xml:space="preserve"> «Структура органов местного самоуправления </w:t>
      </w:r>
      <w:r w:rsidRPr="00D9764F">
        <w:rPr>
          <w:rFonts w:ascii="Times New Roman" w:eastAsia="Times New Roman" w:hAnsi="Times New Roman" w:cs="Times New Roman"/>
          <w:b/>
          <w:bCs/>
          <w:sz w:val="28"/>
          <w:szCs w:val="28"/>
          <w:lang w:eastAsia="ru-RU"/>
        </w:rPr>
        <w:t>городского округа</w:t>
      </w:r>
      <w:r w:rsidRPr="00D9764F">
        <w:rPr>
          <w:rFonts w:ascii="Times New Roman" w:eastAsia="Times New Roman" w:hAnsi="Times New Roman" w:cs="Times New Roman"/>
          <w:b/>
          <w:sz w:val="28"/>
          <w:szCs w:val="28"/>
          <w:lang w:eastAsia="ru-RU"/>
        </w:rPr>
        <w:t>»:</w:t>
      </w:r>
    </w:p>
    <w:p w14:paraId="34D59895"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пункт 1 изложить в следующей редакции:</w:t>
      </w:r>
    </w:p>
    <w:p w14:paraId="014B4B86"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«1. Структуру органов местного самоуправления городского округа составляют:</w:t>
      </w:r>
    </w:p>
    <w:p w14:paraId="409CFA6B"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1) Собрание депутатов Чебаркульского городского округа Челябинской области (далее – Собрание депутатов)– выборный представительный орган городского округа;</w:t>
      </w:r>
    </w:p>
    <w:p w14:paraId="613FB130" w14:textId="77777777" w:rsidR="00755C45" w:rsidRPr="00D9764F" w:rsidRDefault="00755C45" w:rsidP="00755C45">
      <w:pPr>
        <w:autoSpaceDE w:val="0"/>
        <w:autoSpaceDN w:val="0"/>
        <w:adjustRightInd w:val="0"/>
        <w:spacing w:after="0" w:line="240" w:lineRule="auto"/>
        <w:ind w:firstLine="709"/>
        <w:jc w:val="both"/>
        <w:rPr>
          <w:rFonts w:ascii="Times New Roman" w:eastAsia="Calibri" w:hAnsi="Times New Roman" w:cs="Times New Roman"/>
          <w:sz w:val="28"/>
          <w:szCs w:val="28"/>
        </w:rPr>
      </w:pPr>
      <w:r w:rsidRPr="00D9764F">
        <w:rPr>
          <w:rFonts w:ascii="Times New Roman" w:eastAsia="Times New Roman" w:hAnsi="Times New Roman" w:cs="Times New Roman"/>
          <w:sz w:val="28"/>
          <w:szCs w:val="28"/>
          <w:lang w:eastAsia="ru-RU"/>
        </w:rPr>
        <w:t>2) глава Чебаркульского городского округа Челябинской области (далее - Глава городского округа)</w:t>
      </w:r>
      <w:r w:rsidRPr="00D9764F">
        <w:rPr>
          <w:rFonts w:ascii="Times New Roman" w:eastAsia="Calibri" w:hAnsi="Times New Roman" w:cs="Times New Roman"/>
          <w:sz w:val="28"/>
          <w:szCs w:val="28"/>
        </w:rPr>
        <w:t xml:space="preserve">, избранное Собранием депутатов из числа </w:t>
      </w:r>
      <w:r w:rsidRPr="00D9764F">
        <w:rPr>
          <w:rFonts w:ascii="Times New Roman" w:eastAsia="Calibri" w:hAnsi="Times New Roman" w:cs="Times New Roman"/>
          <w:sz w:val="28"/>
          <w:szCs w:val="28"/>
        </w:rPr>
        <w:lastRenderedPageBreak/>
        <w:t>кандидатов, представленных конкурсной комиссией по результатам конкурса высшее должностное лицо городского округа;</w:t>
      </w:r>
    </w:p>
    <w:p w14:paraId="637D6D54"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color w:val="FF0000"/>
          <w:sz w:val="28"/>
          <w:szCs w:val="28"/>
          <w:lang w:eastAsia="ru-RU"/>
        </w:rPr>
        <w:t xml:space="preserve"> </w:t>
      </w:r>
      <w:r w:rsidRPr="00D9764F">
        <w:rPr>
          <w:rFonts w:ascii="Times New Roman" w:eastAsia="Times New Roman" w:hAnsi="Times New Roman" w:cs="Times New Roman"/>
          <w:sz w:val="28"/>
          <w:szCs w:val="28"/>
          <w:lang w:eastAsia="ru-RU"/>
        </w:rPr>
        <w:t xml:space="preserve">3) администрация Чебаркульского городского округа Челябинской </w:t>
      </w:r>
      <w:proofErr w:type="gramStart"/>
      <w:r w:rsidRPr="00D9764F">
        <w:rPr>
          <w:rFonts w:ascii="Times New Roman" w:eastAsia="Times New Roman" w:hAnsi="Times New Roman" w:cs="Times New Roman"/>
          <w:sz w:val="28"/>
          <w:szCs w:val="28"/>
          <w:lang w:eastAsia="ru-RU"/>
        </w:rPr>
        <w:t>области(</w:t>
      </w:r>
      <w:proofErr w:type="gramEnd"/>
      <w:r w:rsidRPr="00D9764F">
        <w:rPr>
          <w:rFonts w:ascii="Times New Roman" w:eastAsia="Times New Roman" w:hAnsi="Times New Roman" w:cs="Times New Roman"/>
          <w:sz w:val="28"/>
          <w:szCs w:val="28"/>
          <w:lang w:eastAsia="ru-RU"/>
        </w:rPr>
        <w:t>далее – администрация городского округа) – исполнительно-распорядительный орган городского округа;</w:t>
      </w:r>
    </w:p>
    <w:p w14:paraId="5DD8291F"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 xml:space="preserve">4) </w:t>
      </w:r>
      <w:proofErr w:type="spellStart"/>
      <w:r w:rsidRPr="00D9764F">
        <w:rPr>
          <w:rFonts w:ascii="Times New Roman" w:eastAsia="Times New Roman" w:hAnsi="Times New Roman" w:cs="Times New Roman"/>
          <w:sz w:val="28"/>
          <w:szCs w:val="28"/>
          <w:lang w:eastAsia="ru-RU"/>
        </w:rPr>
        <w:t>Контрольно</w:t>
      </w:r>
      <w:proofErr w:type="spellEnd"/>
      <w:r w:rsidRPr="00D9764F">
        <w:rPr>
          <w:rFonts w:ascii="Times New Roman" w:eastAsia="Times New Roman" w:hAnsi="Times New Roman" w:cs="Times New Roman"/>
          <w:sz w:val="28"/>
          <w:szCs w:val="28"/>
          <w:lang w:eastAsia="ru-RU"/>
        </w:rPr>
        <w:t xml:space="preserve"> – счетный комитет Чебаркульского городского округа Челябинской области – орган внешнего муниципального финансового контроля городского округа.»;</w:t>
      </w:r>
    </w:p>
    <w:p w14:paraId="48AE82E5"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p>
    <w:p w14:paraId="69E075F6"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 xml:space="preserve">4) в статье 29 </w:t>
      </w:r>
      <w:r w:rsidRPr="00D9764F">
        <w:rPr>
          <w:rFonts w:ascii="Times New Roman" w:eastAsia="Times New Roman" w:hAnsi="Times New Roman" w:cs="Times New Roman"/>
          <w:b/>
          <w:sz w:val="28"/>
          <w:szCs w:val="28"/>
          <w:lang w:eastAsia="ru-RU"/>
        </w:rPr>
        <w:t>«Правовые акты Собрания депутатов»:</w:t>
      </w:r>
    </w:p>
    <w:p w14:paraId="631A5859"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пункт 4 изложить в следующей редакции:</w:t>
      </w:r>
    </w:p>
    <w:p w14:paraId="04BC4373" w14:textId="77777777" w:rsidR="00755C45" w:rsidRPr="00D9764F" w:rsidRDefault="00755C45" w:rsidP="00755C45">
      <w:pPr>
        <w:spacing w:after="0" w:line="240" w:lineRule="auto"/>
        <w:ind w:firstLine="708"/>
        <w:jc w:val="both"/>
        <w:rPr>
          <w:rFonts w:ascii="Times New Roman" w:eastAsia="Times New Roman" w:hAnsi="Times New Roman" w:cs="Times New Roman"/>
          <w:b/>
          <w:sz w:val="28"/>
          <w:szCs w:val="28"/>
          <w:lang w:eastAsia="ru-RU"/>
        </w:rPr>
      </w:pPr>
      <w:r w:rsidRPr="00D9764F">
        <w:rPr>
          <w:rFonts w:ascii="Times New Roman" w:eastAsia="Times New Roman" w:hAnsi="Times New Roman" w:cs="Times New Roman"/>
          <w:b/>
          <w:sz w:val="28"/>
          <w:szCs w:val="28"/>
          <w:lang w:eastAsia="ru-RU"/>
        </w:rPr>
        <w:t>«4. Решения Собрания депутатов вступают в силу со дня подписания, если иное не установлено Решением Собрания депутатов.</w:t>
      </w:r>
    </w:p>
    <w:p w14:paraId="45744295" w14:textId="77777777" w:rsidR="00755C45" w:rsidRPr="00D9764F" w:rsidRDefault="00755C45" w:rsidP="00755C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Решения Собрания депутатов, затрагивающие права, свободы и обязанности человека и гражданина, решения Собрания депутатов,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14:paraId="182B23A0"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 «</w:t>
      </w:r>
      <w:proofErr w:type="spellStart"/>
      <w:r w:rsidRPr="00D9764F">
        <w:rPr>
          <w:rFonts w:ascii="Times New Roman" w:eastAsia="Times New Roman" w:hAnsi="Times New Roman" w:cs="Times New Roman"/>
          <w:sz w:val="28"/>
          <w:szCs w:val="28"/>
          <w:lang w:eastAsia="ru-RU"/>
        </w:rPr>
        <w:t>Южноуралец</w:t>
      </w:r>
      <w:proofErr w:type="spellEnd"/>
      <w:r w:rsidRPr="00D9764F">
        <w:rPr>
          <w:rFonts w:ascii="Times New Roman" w:eastAsia="Times New Roman" w:hAnsi="Times New Roman" w:cs="Times New Roman"/>
          <w:sz w:val="28"/>
          <w:szCs w:val="28"/>
          <w:lang w:eastAsia="ru-RU"/>
        </w:rPr>
        <w:t>».</w:t>
      </w:r>
    </w:p>
    <w:p w14:paraId="4A026E44"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(pravo-minjust.ru, право-</w:t>
      </w:r>
      <w:proofErr w:type="spellStart"/>
      <w:proofErr w:type="gramStart"/>
      <w:r w:rsidRPr="00D9764F">
        <w:rPr>
          <w:rFonts w:ascii="Times New Roman" w:eastAsia="Times New Roman" w:hAnsi="Times New Roman" w:cs="Times New Roman"/>
          <w:sz w:val="28"/>
          <w:szCs w:val="28"/>
          <w:lang w:eastAsia="ru-RU"/>
        </w:rPr>
        <w:t>минюст.рф</w:t>
      </w:r>
      <w:proofErr w:type="spellEnd"/>
      <w:proofErr w:type="gramEnd"/>
      <w:r w:rsidRPr="00D9764F">
        <w:rPr>
          <w:rFonts w:ascii="Times New Roman" w:eastAsia="Times New Roman" w:hAnsi="Times New Roman" w:cs="Times New Roman"/>
          <w:sz w:val="28"/>
          <w:szCs w:val="28"/>
          <w:lang w:eastAsia="ru-RU"/>
        </w:rPr>
        <w:t>, регистрация в качестве сетевого издания: Эл №ФС77-72471 от 05.03.2018).»;</w:t>
      </w:r>
    </w:p>
    <w:p w14:paraId="5A4D08EF"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p>
    <w:p w14:paraId="585C97AF" w14:textId="77777777" w:rsidR="00755C45" w:rsidRPr="00D9764F" w:rsidRDefault="00755C45" w:rsidP="00755C45">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9764F">
        <w:rPr>
          <w:rFonts w:ascii="Times New Roman" w:eastAsia="Times New Roman" w:hAnsi="Times New Roman" w:cs="Times New Roman"/>
          <w:sz w:val="28"/>
          <w:szCs w:val="28"/>
          <w:lang w:eastAsia="ru-RU"/>
        </w:rPr>
        <w:t xml:space="preserve">5) в подпункте 2 пункта 9 статьи 31 </w:t>
      </w:r>
      <w:r w:rsidRPr="00D9764F">
        <w:rPr>
          <w:rFonts w:ascii="Times New Roman" w:eastAsia="Times New Roman" w:hAnsi="Times New Roman" w:cs="Times New Roman"/>
          <w:b/>
          <w:sz w:val="28"/>
          <w:szCs w:val="28"/>
          <w:lang w:eastAsia="ru-RU"/>
        </w:rPr>
        <w:t>«Статус депутата Собрания депутатов»:</w:t>
      </w:r>
    </w:p>
    <w:p w14:paraId="7333ECC3" w14:textId="77777777" w:rsidR="00755C45" w:rsidRPr="00D9764F" w:rsidRDefault="00755C45" w:rsidP="00755C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proofErr w:type="gramStart"/>
      <w:r w:rsidRPr="00D9764F">
        <w:rPr>
          <w:rFonts w:ascii="Times New Roman" w:eastAsia="Times New Roman" w:hAnsi="Times New Roman" w:cs="Times New Roman"/>
          <w:sz w:val="28"/>
          <w:szCs w:val="28"/>
          <w:lang w:eastAsia="ru-RU"/>
        </w:rPr>
        <w:t>подпункты«</w:t>
      </w:r>
      <w:proofErr w:type="gramEnd"/>
      <w:r w:rsidRPr="00D9764F">
        <w:rPr>
          <w:rFonts w:ascii="Times New Roman" w:eastAsia="Times New Roman" w:hAnsi="Times New Roman" w:cs="Times New Roman"/>
          <w:sz w:val="28"/>
          <w:szCs w:val="28"/>
          <w:lang w:eastAsia="ru-RU"/>
        </w:rPr>
        <w:t>а</w:t>
      </w:r>
      <w:proofErr w:type="spellEnd"/>
      <w:r w:rsidRPr="00D9764F">
        <w:rPr>
          <w:rFonts w:ascii="Times New Roman" w:eastAsia="Times New Roman" w:hAnsi="Times New Roman" w:cs="Times New Roman"/>
          <w:sz w:val="28"/>
          <w:szCs w:val="28"/>
          <w:lang w:eastAsia="ru-RU"/>
        </w:rPr>
        <w:t>», «б» изложить в следующей редакции:</w:t>
      </w:r>
    </w:p>
    <w:p w14:paraId="2A0EED07"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9A7E682"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14:paraId="5942CF35"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p>
    <w:p w14:paraId="7314171E"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 xml:space="preserve">6) в статье 32 </w:t>
      </w:r>
      <w:r w:rsidRPr="00D9764F">
        <w:rPr>
          <w:rFonts w:ascii="Times New Roman" w:eastAsia="Times New Roman" w:hAnsi="Times New Roman" w:cs="Times New Roman"/>
          <w:b/>
          <w:sz w:val="28"/>
          <w:szCs w:val="28"/>
          <w:lang w:eastAsia="ru-RU"/>
        </w:rPr>
        <w:t>«Гарантии для депутата Собрания депутатов»</w:t>
      </w:r>
      <w:r w:rsidRPr="00D9764F">
        <w:rPr>
          <w:rFonts w:ascii="Times New Roman" w:eastAsia="Times New Roman" w:hAnsi="Times New Roman" w:cs="Times New Roman"/>
          <w:sz w:val="28"/>
          <w:szCs w:val="28"/>
          <w:lang w:eastAsia="ru-RU"/>
        </w:rPr>
        <w:t>:</w:t>
      </w:r>
    </w:p>
    <w:p w14:paraId="64C7C532"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а) подпункт 1 пункта 1 изложить в следующей редакции:</w:t>
      </w:r>
    </w:p>
    <w:p w14:paraId="5EE4ED33" w14:textId="77777777" w:rsidR="00755C45" w:rsidRPr="00D9764F" w:rsidRDefault="00755C45" w:rsidP="00755C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lastRenderedPageBreak/>
        <w:t>«1) ежемесячное денежное содержание, состоящее из ежемесячного денежного вознаграждения и дополнительных выплат;»;</w:t>
      </w:r>
    </w:p>
    <w:p w14:paraId="0F6C95CC" w14:textId="77777777" w:rsidR="00755C45" w:rsidRPr="00D9764F" w:rsidRDefault="00755C45" w:rsidP="00755C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б) абзац 5 пункта 3 изложить в следующей редакции:</w:t>
      </w:r>
    </w:p>
    <w:p w14:paraId="53BB6589" w14:textId="77777777" w:rsidR="00755C45" w:rsidRPr="00D9764F" w:rsidRDefault="00755C45" w:rsidP="00755C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«5. Такая доплата устанавливается только в отношении лиц, осуществлявших полномочия депутата Собрания депутатов городского округа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абзацем седьмым части 16 статьи 35, частью 7.1, пунктами 5 – 8 и 9.2 части 10, частью 10.1 статьи 40, частями 1 и 2 статьи 73 Федерального закона от 6 октября 2003 года № 131-ФЗ «Об общих принципах организации местного самоуправления в Российской Федерации».;</w:t>
      </w:r>
    </w:p>
    <w:p w14:paraId="57331BF9"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p>
    <w:p w14:paraId="5EC50C2D" w14:textId="77777777" w:rsidR="00755C45" w:rsidRPr="00D9764F" w:rsidRDefault="00755C45" w:rsidP="00755C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7) в статье 34 «</w:t>
      </w:r>
      <w:r w:rsidRPr="00D9764F">
        <w:rPr>
          <w:rFonts w:ascii="Times New Roman" w:eastAsia="Times New Roman" w:hAnsi="Times New Roman" w:cs="Times New Roman"/>
          <w:b/>
          <w:sz w:val="28"/>
          <w:szCs w:val="28"/>
          <w:lang w:eastAsia="ru-RU"/>
        </w:rPr>
        <w:t>Досрочное прекращение полномочий депутата Собрания депутатов</w:t>
      </w:r>
      <w:r w:rsidRPr="00D9764F">
        <w:rPr>
          <w:rFonts w:ascii="Times New Roman" w:eastAsia="Times New Roman" w:hAnsi="Times New Roman" w:cs="Times New Roman"/>
          <w:sz w:val="28"/>
          <w:szCs w:val="28"/>
          <w:lang w:eastAsia="ru-RU"/>
        </w:rPr>
        <w:t>»:</w:t>
      </w:r>
    </w:p>
    <w:p w14:paraId="487109B1" w14:textId="77777777" w:rsidR="00755C45" w:rsidRPr="00D9764F" w:rsidRDefault="00755C45" w:rsidP="00755C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а) подпункт 13 считать подпунктом 14;</w:t>
      </w:r>
    </w:p>
    <w:p w14:paraId="338DA1FE" w14:textId="77777777" w:rsidR="00755C45" w:rsidRPr="00D9764F" w:rsidRDefault="00755C45" w:rsidP="00755C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б) дополнить новым подпунктом 13 следующего содержания:</w:t>
      </w:r>
    </w:p>
    <w:p w14:paraId="5B8C6D2E" w14:textId="77777777" w:rsidR="00755C45" w:rsidRPr="00D9764F" w:rsidRDefault="00755C45" w:rsidP="00755C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«13) приобретения им статуса иностранного агента;»;</w:t>
      </w:r>
    </w:p>
    <w:p w14:paraId="35456ABC"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p>
    <w:p w14:paraId="431C6CCA" w14:textId="77777777" w:rsidR="00755C45" w:rsidRPr="00D9764F" w:rsidRDefault="00755C45" w:rsidP="00755C45">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9764F">
        <w:rPr>
          <w:rFonts w:ascii="Times New Roman" w:eastAsia="Times New Roman" w:hAnsi="Times New Roman" w:cs="Times New Roman"/>
          <w:sz w:val="28"/>
          <w:szCs w:val="28"/>
          <w:lang w:eastAsia="ru-RU"/>
        </w:rPr>
        <w:t xml:space="preserve">8) в подпункте 2 пункта11 статьи 35 </w:t>
      </w:r>
      <w:r w:rsidRPr="00D9764F">
        <w:rPr>
          <w:rFonts w:ascii="Times New Roman" w:eastAsia="Times New Roman" w:hAnsi="Times New Roman" w:cs="Times New Roman"/>
          <w:b/>
          <w:sz w:val="28"/>
          <w:szCs w:val="28"/>
          <w:lang w:eastAsia="ru-RU"/>
        </w:rPr>
        <w:t xml:space="preserve">«Глава городского округа»: </w:t>
      </w:r>
    </w:p>
    <w:p w14:paraId="34864797" w14:textId="77777777" w:rsidR="00755C45" w:rsidRPr="00D9764F" w:rsidRDefault="00755C45" w:rsidP="00755C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proofErr w:type="gramStart"/>
      <w:r w:rsidRPr="00D9764F">
        <w:rPr>
          <w:rFonts w:ascii="Times New Roman" w:eastAsia="Times New Roman" w:hAnsi="Times New Roman" w:cs="Times New Roman"/>
          <w:sz w:val="28"/>
          <w:szCs w:val="28"/>
          <w:lang w:eastAsia="ru-RU"/>
        </w:rPr>
        <w:t>подпункты«</w:t>
      </w:r>
      <w:proofErr w:type="gramEnd"/>
      <w:r w:rsidRPr="00D9764F">
        <w:rPr>
          <w:rFonts w:ascii="Times New Roman" w:eastAsia="Times New Roman" w:hAnsi="Times New Roman" w:cs="Times New Roman"/>
          <w:sz w:val="28"/>
          <w:szCs w:val="28"/>
          <w:lang w:eastAsia="ru-RU"/>
        </w:rPr>
        <w:t>а</w:t>
      </w:r>
      <w:proofErr w:type="spellEnd"/>
      <w:r w:rsidRPr="00D9764F">
        <w:rPr>
          <w:rFonts w:ascii="Times New Roman" w:eastAsia="Times New Roman" w:hAnsi="Times New Roman" w:cs="Times New Roman"/>
          <w:sz w:val="28"/>
          <w:szCs w:val="28"/>
          <w:lang w:eastAsia="ru-RU"/>
        </w:rPr>
        <w:t>», «б» изложить в следующей редакции:</w:t>
      </w:r>
    </w:p>
    <w:p w14:paraId="1E754D44"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521E247"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14:paraId="4FF27697"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p>
    <w:p w14:paraId="23BC4C8F"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 xml:space="preserve">9) в статье 37 </w:t>
      </w:r>
      <w:r w:rsidRPr="00D9764F">
        <w:rPr>
          <w:rFonts w:ascii="Times New Roman" w:eastAsia="Times New Roman" w:hAnsi="Times New Roman" w:cs="Times New Roman"/>
          <w:b/>
          <w:sz w:val="28"/>
          <w:szCs w:val="28"/>
          <w:lang w:eastAsia="ru-RU"/>
        </w:rPr>
        <w:t>«Правовые акты Главы городского округа»:</w:t>
      </w:r>
    </w:p>
    <w:p w14:paraId="09D1CB4A" w14:textId="77777777" w:rsidR="00755C45" w:rsidRPr="00D9764F" w:rsidRDefault="00755C45" w:rsidP="00755C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пункт 2 изложить в следующей редакции:</w:t>
      </w:r>
    </w:p>
    <w:p w14:paraId="50709858" w14:textId="77777777" w:rsidR="00755C45" w:rsidRPr="00D9764F" w:rsidRDefault="00755C45" w:rsidP="00755C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«2. Постановления, изданные в пределах полномочий Главы городского округа вступают в силу после их подписания, если иное не установлено постановлением.</w:t>
      </w:r>
    </w:p>
    <w:p w14:paraId="0A91463B" w14:textId="77777777" w:rsidR="00755C45" w:rsidRPr="00D9764F" w:rsidRDefault="00755C45" w:rsidP="00755C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Распоряжения, изданные в пределах полномочий Главы городского округа вступают в силу после дня их подписания.</w:t>
      </w:r>
    </w:p>
    <w:p w14:paraId="02400C3F" w14:textId="77777777" w:rsidR="00755C45" w:rsidRPr="00D9764F" w:rsidRDefault="00755C45" w:rsidP="00755C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 xml:space="preserve">Постановления городского округа, затрагивающие права, свободы и обязанности человека и гражданина, постановления Главы городского округа, устанавливающие правовой статус организаций, учредителем которых выступает муниципальное образование, а также соглашения, заключаемые </w:t>
      </w:r>
      <w:r w:rsidRPr="00D9764F">
        <w:rPr>
          <w:rFonts w:ascii="Times New Roman" w:eastAsia="Times New Roman" w:hAnsi="Times New Roman" w:cs="Times New Roman"/>
          <w:sz w:val="28"/>
          <w:szCs w:val="28"/>
          <w:lang w:eastAsia="ru-RU"/>
        </w:rPr>
        <w:lastRenderedPageBreak/>
        <w:t>между органами местного самоуправления, вступают в силу после их официального обнародования путем официального опубликования.</w:t>
      </w:r>
    </w:p>
    <w:p w14:paraId="6E2272F3" w14:textId="77777777" w:rsidR="00755C45" w:rsidRPr="00D9764F" w:rsidRDefault="00755C45" w:rsidP="00755C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 «</w:t>
      </w:r>
      <w:proofErr w:type="spellStart"/>
      <w:r w:rsidRPr="00D9764F">
        <w:rPr>
          <w:rFonts w:ascii="Times New Roman" w:eastAsia="Times New Roman" w:hAnsi="Times New Roman" w:cs="Times New Roman"/>
          <w:sz w:val="28"/>
          <w:szCs w:val="28"/>
          <w:lang w:eastAsia="ru-RU"/>
        </w:rPr>
        <w:t>Южноуралец</w:t>
      </w:r>
      <w:proofErr w:type="spellEnd"/>
      <w:r w:rsidRPr="00D9764F">
        <w:rPr>
          <w:rFonts w:ascii="Times New Roman" w:eastAsia="Times New Roman" w:hAnsi="Times New Roman" w:cs="Times New Roman"/>
          <w:sz w:val="28"/>
          <w:szCs w:val="28"/>
          <w:lang w:eastAsia="ru-RU"/>
        </w:rPr>
        <w:t>» и (или) сетевом издании «Официальный сайт администрации Чебаркульского городского округа» (chebarcul.ru, регистрация в качестве сетевого издания: ЭЛ N ФС77-83862 от 29.08.2022)».</w:t>
      </w:r>
    </w:p>
    <w:p w14:paraId="3AA0B89C" w14:textId="77777777" w:rsidR="00755C45" w:rsidRPr="00D9764F" w:rsidRDefault="00755C45" w:rsidP="00755C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(pravo-minjust.ru, право-</w:t>
      </w:r>
      <w:proofErr w:type="spellStart"/>
      <w:proofErr w:type="gramStart"/>
      <w:r w:rsidRPr="00D9764F">
        <w:rPr>
          <w:rFonts w:ascii="Times New Roman" w:eastAsia="Times New Roman" w:hAnsi="Times New Roman" w:cs="Times New Roman"/>
          <w:sz w:val="28"/>
          <w:szCs w:val="28"/>
          <w:lang w:eastAsia="ru-RU"/>
        </w:rPr>
        <w:t>минюст.рф</w:t>
      </w:r>
      <w:proofErr w:type="spellEnd"/>
      <w:proofErr w:type="gramEnd"/>
      <w:r w:rsidRPr="00D9764F">
        <w:rPr>
          <w:rFonts w:ascii="Times New Roman" w:eastAsia="Times New Roman" w:hAnsi="Times New Roman" w:cs="Times New Roman"/>
          <w:sz w:val="28"/>
          <w:szCs w:val="28"/>
          <w:lang w:eastAsia="ru-RU"/>
        </w:rPr>
        <w:t>, регистрация в качестве сетевого издания: Эл №ФС77-72471 от 05.03.2018).»;</w:t>
      </w:r>
    </w:p>
    <w:p w14:paraId="42D70B78" w14:textId="77777777" w:rsidR="00755C45" w:rsidRPr="00D9764F" w:rsidRDefault="00755C45" w:rsidP="00755C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EDFC96B" w14:textId="77777777" w:rsidR="00755C45" w:rsidRPr="00D9764F" w:rsidRDefault="00755C45" w:rsidP="00755C45">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9764F">
        <w:rPr>
          <w:rFonts w:ascii="Times New Roman" w:eastAsia="Times New Roman" w:hAnsi="Times New Roman" w:cs="Times New Roman"/>
          <w:sz w:val="28"/>
          <w:szCs w:val="28"/>
          <w:lang w:eastAsia="ru-RU"/>
        </w:rPr>
        <w:t xml:space="preserve">10) пункт 1 статьи 38 </w:t>
      </w:r>
      <w:r w:rsidRPr="00D9764F">
        <w:rPr>
          <w:rFonts w:ascii="Times New Roman" w:eastAsia="Times New Roman" w:hAnsi="Times New Roman" w:cs="Times New Roman"/>
          <w:b/>
          <w:sz w:val="28"/>
          <w:szCs w:val="28"/>
          <w:lang w:eastAsia="ru-RU"/>
        </w:rPr>
        <w:t>«Досрочное прекращение полномочий Главы городского округа»</w:t>
      </w:r>
    </w:p>
    <w:p w14:paraId="7A3EEB01" w14:textId="77777777" w:rsidR="00755C45" w:rsidRPr="00D9764F" w:rsidRDefault="00755C45" w:rsidP="00755C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дополнить подпунктом 15 следующего содержания:</w:t>
      </w:r>
    </w:p>
    <w:p w14:paraId="5ACA7D19" w14:textId="77777777" w:rsidR="00755C45" w:rsidRPr="00D9764F" w:rsidRDefault="00755C45" w:rsidP="00755C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«15) приобретения им статуса иностранного агента.»;</w:t>
      </w:r>
    </w:p>
    <w:p w14:paraId="252E0C1D"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p>
    <w:p w14:paraId="72937AD1"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 xml:space="preserve">11) в статье 39 </w:t>
      </w:r>
      <w:r w:rsidRPr="00D9764F">
        <w:rPr>
          <w:rFonts w:ascii="Times New Roman" w:eastAsia="Times New Roman" w:hAnsi="Times New Roman" w:cs="Times New Roman"/>
          <w:b/>
          <w:sz w:val="28"/>
          <w:szCs w:val="28"/>
          <w:lang w:eastAsia="ru-RU"/>
        </w:rPr>
        <w:t>«Гарантии для Главы городского округа»:</w:t>
      </w:r>
    </w:p>
    <w:p w14:paraId="1EDB8C4E"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а) подпункт 1 пункта 1 изложить в следующей редакции:</w:t>
      </w:r>
    </w:p>
    <w:p w14:paraId="67A240DC"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«1) ежемесячное денежное содержание, состоящее из ежемесячного денежного вознаграждения и дополнительных выплат;»;</w:t>
      </w:r>
    </w:p>
    <w:p w14:paraId="569F1E6C"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б) абзац 5 пункта 3 изложить в следующей редакции:</w:t>
      </w:r>
    </w:p>
    <w:p w14:paraId="315F01A8" w14:textId="77777777" w:rsidR="00755C45" w:rsidRPr="00D9764F" w:rsidRDefault="00755C45" w:rsidP="00755C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«Такая доплата устанавливается только в отношении лиц, осуществлявших полномочия главы городского округа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 40 Федерального закона от 6 октября 2003 года № 131-ФЗ «Об общих принципах организации местного самоуправления в Российской Федерации.»;</w:t>
      </w:r>
    </w:p>
    <w:p w14:paraId="24CF5D81" w14:textId="77777777" w:rsidR="00755C45" w:rsidRPr="00D9764F" w:rsidRDefault="00755C45" w:rsidP="00755C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242DEAD" w14:textId="77777777" w:rsidR="00755C45" w:rsidRPr="00D9764F" w:rsidRDefault="00755C45" w:rsidP="00755C45">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9764F">
        <w:rPr>
          <w:rFonts w:ascii="Times New Roman" w:eastAsia="Times New Roman" w:hAnsi="Times New Roman" w:cs="Times New Roman"/>
          <w:sz w:val="28"/>
          <w:szCs w:val="28"/>
          <w:lang w:eastAsia="ru-RU"/>
        </w:rPr>
        <w:t xml:space="preserve">12) в пункте 1 статьи 43 </w:t>
      </w:r>
      <w:r w:rsidRPr="00D9764F">
        <w:rPr>
          <w:rFonts w:ascii="Times New Roman" w:eastAsia="Times New Roman" w:hAnsi="Times New Roman" w:cs="Times New Roman"/>
          <w:b/>
          <w:sz w:val="28"/>
          <w:szCs w:val="28"/>
          <w:lang w:eastAsia="ru-RU"/>
        </w:rPr>
        <w:t>«Компетенция администрации городского округа»:</w:t>
      </w:r>
    </w:p>
    <w:p w14:paraId="1A657143"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а) подпункт 8 изложить в следующей редакции:</w:t>
      </w:r>
    </w:p>
    <w:p w14:paraId="40B6C5B9"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«8) организует мероприятия по охране окружающей среды в границах городского округа,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городского округа;»;</w:t>
      </w:r>
    </w:p>
    <w:p w14:paraId="3ECC0E64"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б) подпункт 32 изложить в следующей редакции:</w:t>
      </w:r>
    </w:p>
    <w:p w14:paraId="3550F768"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 xml:space="preserve">«32)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информирует население об ограничениях использования таких водных объектов, включая обеспечение свободного доступа граждан к водным объектам общего пользования и их </w:t>
      </w:r>
      <w:r w:rsidRPr="00D9764F">
        <w:rPr>
          <w:rFonts w:ascii="Times New Roman" w:eastAsia="Times New Roman" w:hAnsi="Times New Roman" w:cs="Times New Roman"/>
          <w:sz w:val="28"/>
          <w:szCs w:val="28"/>
          <w:lang w:eastAsia="ru-RU"/>
        </w:rPr>
        <w:lastRenderedPageBreak/>
        <w:t>береговым полосам, а также утверждает правила использования водных объектов для рекреационных целей;»;</w:t>
      </w:r>
    </w:p>
    <w:p w14:paraId="7E302BE4" w14:textId="77777777" w:rsidR="00755C45" w:rsidRPr="00D9764F" w:rsidRDefault="00755C45" w:rsidP="00755C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в) дополнить подпунктом 56 следующего содержания:</w:t>
      </w:r>
    </w:p>
    <w:p w14:paraId="1910C53D" w14:textId="77777777" w:rsidR="00755C45" w:rsidRPr="00D9764F" w:rsidRDefault="00755C45" w:rsidP="00755C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«56)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городском округе;»;</w:t>
      </w:r>
    </w:p>
    <w:p w14:paraId="336B6EEE" w14:textId="77777777" w:rsidR="00755C45" w:rsidRPr="00D9764F" w:rsidRDefault="00755C45" w:rsidP="00755C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г) дополнить подпунктом 57 следующего содержания:</w:t>
      </w:r>
    </w:p>
    <w:p w14:paraId="3B8B7C06"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 xml:space="preserve">«57)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D9764F">
        <w:rPr>
          <w:rFonts w:ascii="Times New Roman" w:eastAsia="Times New Roman" w:hAnsi="Times New Roman" w:cs="Times New Roman"/>
          <w:sz w:val="28"/>
          <w:szCs w:val="28"/>
          <w:lang w:eastAsia="ru-RU"/>
        </w:rPr>
        <w:t>похозяйственных</w:t>
      </w:r>
      <w:proofErr w:type="spellEnd"/>
      <w:r w:rsidRPr="00D9764F">
        <w:rPr>
          <w:rFonts w:ascii="Times New Roman" w:eastAsia="Times New Roman" w:hAnsi="Times New Roman" w:cs="Times New Roman"/>
          <w:sz w:val="28"/>
          <w:szCs w:val="28"/>
          <w:lang w:eastAsia="ru-RU"/>
        </w:rPr>
        <w:t xml:space="preserve"> книгах.»; (хотим убрать у нас нет такого).</w:t>
      </w:r>
    </w:p>
    <w:p w14:paraId="7121CAAB"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p>
    <w:p w14:paraId="3868EFD1" w14:textId="41CEE996"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 xml:space="preserve">13) статью 58 </w:t>
      </w:r>
      <w:r w:rsidRPr="00D9764F">
        <w:rPr>
          <w:rFonts w:ascii="Times New Roman" w:eastAsia="Times New Roman" w:hAnsi="Times New Roman" w:cs="Times New Roman"/>
          <w:b/>
          <w:sz w:val="28"/>
          <w:szCs w:val="28"/>
          <w:lang w:eastAsia="ru-RU"/>
        </w:rPr>
        <w:t>«Ответственность органов местного самоуправления и должностных лиц местного самоуправления»</w:t>
      </w:r>
      <w:r>
        <w:rPr>
          <w:rFonts w:ascii="Times New Roman" w:eastAsia="Times New Roman" w:hAnsi="Times New Roman" w:cs="Times New Roman"/>
          <w:b/>
          <w:sz w:val="28"/>
          <w:szCs w:val="28"/>
          <w:lang w:eastAsia="ru-RU"/>
        </w:rPr>
        <w:t xml:space="preserve"> </w:t>
      </w:r>
      <w:r w:rsidRPr="00D9764F">
        <w:rPr>
          <w:rFonts w:ascii="Times New Roman" w:eastAsia="Times New Roman" w:hAnsi="Times New Roman" w:cs="Times New Roman"/>
          <w:sz w:val="28"/>
          <w:szCs w:val="28"/>
          <w:lang w:eastAsia="ru-RU"/>
        </w:rPr>
        <w:t>дополнить пунктами 7, 8 следующего содержания:</w:t>
      </w:r>
    </w:p>
    <w:p w14:paraId="2CC4FBC5" w14:textId="77777777" w:rsidR="00755C45" w:rsidRPr="00D9764F" w:rsidRDefault="00755C45" w:rsidP="00755C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«7. Губернатор Челябинской области вправе вынести предупреждение, объявить выговор Главе городского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14:paraId="1BFB7C0D" w14:textId="77777777" w:rsidR="00755C45" w:rsidRPr="00D9764F" w:rsidRDefault="00755C45" w:rsidP="00755C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 xml:space="preserve">8. Губернатор Челябинской области вправе отрешить от должности Главу городского округа в случае, если в течение месяца со дня Губернатором Челябинской области предупреждения, объявления выговора Главе городского округа в соответствии с пунктом 7 настоящей статьи Главой городского </w:t>
      </w:r>
      <w:proofErr w:type="spellStart"/>
      <w:r w:rsidRPr="00D9764F">
        <w:rPr>
          <w:rFonts w:ascii="Times New Roman" w:eastAsia="Times New Roman" w:hAnsi="Times New Roman" w:cs="Times New Roman"/>
          <w:sz w:val="28"/>
          <w:szCs w:val="28"/>
          <w:lang w:eastAsia="ru-RU"/>
        </w:rPr>
        <w:t>округане</w:t>
      </w:r>
      <w:proofErr w:type="spellEnd"/>
      <w:r w:rsidRPr="00D9764F">
        <w:rPr>
          <w:rFonts w:ascii="Times New Roman" w:eastAsia="Times New Roman" w:hAnsi="Times New Roman" w:cs="Times New Roman"/>
          <w:sz w:val="28"/>
          <w:szCs w:val="28"/>
          <w:lang w:eastAsia="ru-RU"/>
        </w:rPr>
        <w:t xml:space="preserve">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19D2BD24"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p>
    <w:p w14:paraId="44AECD51"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 xml:space="preserve">14) в статье 59 </w:t>
      </w:r>
      <w:r w:rsidRPr="00D9764F">
        <w:rPr>
          <w:rFonts w:ascii="Times New Roman" w:eastAsia="Times New Roman" w:hAnsi="Times New Roman" w:cs="Times New Roman"/>
          <w:b/>
          <w:sz w:val="28"/>
          <w:szCs w:val="28"/>
          <w:lang w:eastAsia="ru-RU"/>
        </w:rPr>
        <w:t>«Удаление главы городского округа в отставку»:</w:t>
      </w:r>
    </w:p>
    <w:p w14:paraId="010781F5" w14:textId="77777777" w:rsidR="00755C45" w:rsidRPr="00D9764F" w:rsidRDefault="00755C45" w:rsidP="00755C4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9764F">
        <w:rPr>
          <w:rFonts w:ascii="Times New Roman" w:eastAsia="Times New Roman" w:hAnsi="Times New Roman" w:cs="Times New Roman"/>
          <w:sz w:val="28"/>
          <w:szCs w:val="28"/>
          <w:lang w:eastAsia="ru-RU"/>
        </w:rPr>
        <w:t>пункт 2 дополнить подпунктами 6,7 следующего содержания:</w:t>
      </w:r>
    </w:p>
    <w:p w14:paraId="18114C34"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«6) приобретение им статуса иностранного агента;</w:t>
      </w:r>
    </w:p>
    <w:p w14:paraId="6AA52335" w14:textId="77777777" w:rsidR="00755C45" w:rsidRPr="00D9764F" w:rsidRDefault="00755C45" w:rsidP="00755C45">
      <w:pPr>
        <w:spacing w:after="0" w:line="240" w:lineRule="auto"/>
        <w:ind w:firstLine="708"/>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«7) систематическое недостижение показателей для оценки эффективности деятельности органов местного самоуправления.».</w:t>
      </w:r>
    </w:p>
    <w:p w14:paraId="5C44960F" w14:textId="77777777" w:rsidR="00755C45" w:rsidRPr="00D9764F" w:rsidRDefault="00755C45" w:rsidP="00755C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764F">
        <w:rPr>
          <w:rFonts w:ascii="Times New Roman" w:eastAsia="Times New Roman" w:hAnsi="Times New Roman" w:cs="Times New Roman"/>
          <w:sz w:val="28"/>
          <w:szCs w:val="28"/>
          <w:lang w:eastAsia="ru-RU"/>
        </w:rPr>
        <w:t>2. Настоящее решение  вступает в силу  после его официального  опубликования путем обнародования в газете "</w:t>
      </w:r>
      <w:proofErr w:type="spellStart"/>
      <w:r w:rsidRPr="00D9764F">
        <w:rPr>
          <w:rFonts w:ascii="Times New Roman" w:eastAsia="Times New Roman" w:hAnsi="Times New Roman" w:cs="Times New Roman"/>
          <w:sz w:val="28"/>
          <w:szCs w:val="28"/>
          <w:lang w:eastAsia="ru-RU"/>
        </w:rPr>
        <w:t>Южноуралец</w:t>
      </w:r>
      <w:proofErr w:type="spellEnd"/>
      <w:r w:rsidRPr="00D9764F">
        <w:rPr>
          <w:rFonts w:ascii="Times New Roman" w:eastAsia="Times New Roman" w:hAnsi="Times New Roman" w:cs="Times New Roman"/>
          <w:sz w:val="28"/>
          <w:szCs w:val="28"/>
          <w:lang w:eastAsia="ru-RU"/>
        </w:rPr>
        <w:t>",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14:paraId="4E3DB1E3" w14:textId="77777777" w:rsidR="00755C45" w:rsidRPr="00D9764F" w:rsidRDefault="00755C45" w:rsidP="00755C45">
      <w:pPr>
        <w:shd w:val="clear" w:color="auto" w:fill="FFFFFF"/>
        <w:spacing w:after="0" w:line="240" w:lineRule="auto"/>
        <w:rPr>
          <w:rFonts w:ascii="Times New Roman" w:eastAsia="Times New Roman" w:hAnsi="Times New Roman" w:cs="Times New Roman"/>
          <w:color w:val="000000"/>
          <w:sz w:val="28"/>
          <w:szCs w:val="28"/>
          <w:lang w:eastAsia="ru-RU"/>
        </w:rPr>
      </w:pPr>
      <w:r w:rsidRPr="00D9764F">
        <w:rPr>
          <w:rFonts w:ascii="Times New Roman" w:eastAsia="Times New Roman" w:hAnsi="Times New Roman" w:cs="Times New Roman"/>
          <w:color w:val="000000"/>
          <w:sz w:val="28"/>
          <w:szCs w:val="28"/>
          <w:lang w:eastAsia="ru-RU"/>
        </w:rPr>
        <w:t xml:space="preserve">Председатель Собрания депутатов </w:t>
      </w:r>
    </w:p>
    <w:p w14:paraId="2FDE35A5" w14:textId="77777777" w:rsidR="00755C45" w:rsidRPr="00D9764F" w:rsidRDefault="00755C45" w:rsidP="00755C45">
      <w:pPr>
        <w:shd w:val="clear" w:color="auto" w:fill="FFFFFF"/>
        <w:spacing w:after="0" w:line="240" w:lineRule="auto"/>
        <w:rPr>
          <w:rFonts w:ascii="Times New Roman" w:eastAsia="Times New Roman" w:hAnsi="Times New Roman" w:cs="Times New Roman"/>
          <w:color w:val="000000"/>
          <w:sz w:val="28"/>
          <w:szCs w:val="28"/>
          <w:lang w:eastAsia="ru-RU"/>
        </w:rPr>
      </w:pPr>
      <w:r w:rsidRPr="00D9764F">
        <w:rPr>
          <w:rFonts w:ascii="Times New Roman" w:eastAsia="Times New Roman" w:hAnsi="Times New Roman" w:cs="Times New Roman"/>
          <w:color w:val="000000"/>
          <w:sz w:val="28"/>
          <w:szCs w:val="28"/>
          <w:lang w:eastAsia="ru-RU"/>
        </w:rPr>
        <w:t>Чебаркульского городского округа                                                 Н.С. Баландин</w:t>
      </w:r>
    </w:p>
    <w:p w14:paraId="7ABCCF28" w14:textId="77777777" w:rsidR="00755C45" w:rsidRPr="00D9764F" w:rsidRDefault="00755C45" w:rsidP="00755C45">
      <w:pPr>
        <w:shd w:val="clear" w:color="auto" w:fill="FFFFFF"/>
        <w:spacing w:after="0" w:line="240" w:lineRule="auto"/>
        <w:rPr>
          <w:rFonts w:ascii="Times New Roman" w:eastAsia="Times New Roman" w:hAnsi="Times New Roman" w:cs="Times New Roman"/>
          <w:color w:val="000000"/>
          <w:sz w:val="28"/>
          <w:szCs w:val="28"/>
          <w:lang w:eastAsia="ru-RU"/>
        </w:rPr>
      </w:pPr>
      <w:r w:rsidRPr="00D9764F">
        <w:rPr>
          <w:rFonts w:ascii="Times New Roman" w:eastAsia="Times New Roman" w:hAnsi="Times New Roman" w:cs="Times New Roman"/>
          <w:color w:val="000000"/>
          <w:sz w:val="28"/>
          <w:szCs w:val="28"/>
          <w:lang w:eastAsia="ru-RU"/>
        </w:rPr>
        <w:t xml:space="preserve">Глава </w:t>
      </w:r>
    </w:p>
    <w:p w14:paraId="38643807" w14:textId="77777777" w:rsidR="00755C45" w:rsidRPr="00D9764F" w:rsidRDefault="00755C45" w:rsidP="00755C45">
      <w:pPr>
        <w:shd w:val="clear" w:color="auto" w:fill="FFFFFF"/>
        <w:spacing w:after="0" w:line="240" w:lineRule="auto"/>
        <w:rPr>
          <w:rFonts w:ascii="Times New Roman" w:eastAsia="Times New Roman" w:hAnsi="Times New Roman" w:cs="Times New Roman"/>
          <w:sz w:val="24"/>
          <w:szCs w:val="24"/>
          <w:lang w:eastAsia="ru-RU"/>
        </w:rPr>
      </w:pPr>
      <w:proofErr w:type="spellStart"/>
      <w:r w:rsidRPr="00D9764F">
        <w:rPr>
          <w:rFonts w:ascii="Times New Roman" w:eastAsia="Times New Roman" w:hAnsi="Times New Roman" w:cs="Times New Roman"/>
          <w:color w:val="000000"/>
          <w:sz w:val="28"/>
          <w:szCs w:val="28"/>
          <w:lang w:eastAsia="ru-RU"/>
        </w:rPr>
        <w:t>Чебаркульского</w:t>
      </w:r>
      <w:proofErr w:type="spellEnd"/>
      <w:r w:rsidRPr="00D9764F">
        <w:rPr>
          <w:rFonts w:ascii="Times New Roman" w:eastAsia="Times New Roman" w:hAnsi="Times New Roman" w:cs="Times New Roman"/>
          <w:color w:val="000000"/>
          <w:sz w:val="28"/>
          <w:szCs w:val="28"/>
          <w:lang w:eastAsia="ru-RU"/>
        </w:rPr>
        <w:t xml:space="preserve"> городского округа                                           </w:t>
      </w:r>
      <w:proofErr w:type="spellStart"/>
      <w:r w:rsidRPr="00D9764F">
        <w:rPr>
          <w:rFonts w:ascii="Times New Roman" w:eastAsia="Times New Roman" w:hAnsi="Times New Roman" w:cs="Times New Roman"/>
          <w:color w:val="000000"/>
          <w:sz w:val="28"/>
          <w:szCs w:val="28"/>
          <w:lang w:eastAsia="ru-RU"/>
        </w:rPr>
        <w:t>С.А.Виноградова</w:t>
      </w:r>
      <w:proofErr w:type="spellEnd"/>
    </w:p>
    <w:p w14:paraId="77C6402D" w14:textId="77777777" w:rsidR="00755C45" w:rsidRDefault="00755C45" w:rsidP="00755C45">
      <w:pPr>
        <w:shd w:val="clear" w:color="auto" w:fill="FFFFFF"/>
        <w:spacing w:after="0"/>
        <w:jc w:val="both"/>
        <w:rPr>
          <w:rFonts w:ascii="Times New Roman" w:hAnsi="Times New Roman" w:cs="Times New Roman"/>
          <w:color w:val="000000"/>
          <w:sz w:val="28"/>
          <w:szCs w:val="28"/>
        </w:rPr>
      </w:pPr>
      <w:bookmarkStart w:id="0" w:name="_GoBack"/>
      <w:bookmarkEnd w:id="0"/>
    </w:p>
    <w:sectPr w:rsidR="00755C45" w:rsidSect="00106904">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FE"/>
    <w:rsid w:val="002831FE"/>
    <w:rsid w:val="00755C45"/>
    <w:rsid w:val="00BE50FB"/>
    <w:rsid w:val="00E55B6E"/>
    <w:rsid w:val="00EB6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44423"/>
  <w15:chartTrackingRefBased/>
  <w15:docId w15:val="{59A3CB1B-A3B5-49C1-B37F-AD0BE480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C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5C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2172</Words>
  <Characters>12381</Characters>
  <Application>Microsoft Office Word</Application>
  <DocSecurity>0</DocSecurity>
  <Lines>103</Lines>
  <Paragraphs>29</Paragraphs>
  <ScaleCrop>false</ScaleCrop>
  <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Якупова Н.Б.</dc:creator>
  <cp:keywords/>
  <dc:description/>
  <cp:lastModifiedBy>Пользователь</cp:lastModifiedBy>
  <cp:revision>2</cp:revision>
  <dcterms:created xsi:type="dcterms:W3CDTF">2025-02-08T07:19:00Z</dcterms:created>
  <dcterms:modified xsi:type="dcterms:W3CDTF">2025-02-08T07:19:00Z</dcterms:modified>
</cp:coreProperties>
</file>