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A9" w:rsidRPr="00ED35A9" w:rsidRDefault="00ED35A9" w:rsidP="00ED3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</w:t>
      </w:r>
    </w:p>
    <w:p w:rsidR="00ED35A9" w:rsidRPr="00ED35A9" w:rsidRDefault="00ED35A9" w:rsidP="00ED35A9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35A9">
        <w:rPr>
          <w:rFonts w:ascii="Times New Roman" w:hAnsi="Times New Roman" w:cs="Times New Roman"/>
          <w:sz w:val="28"/>
          <w:szCs w:val="28"/>
        </w:rPr>
        <w:t>ешению Собрания депутатов</w:t>
      </w:r>
    </w:p>
    <w:p w:rsidR="00ED35A9" w:rsidRPr="00ED35A9" w:rsidRDefault="00ED35A9" w:rsidP="00ED35A9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Чебаркульского городского округа </w:t>
      </w:r>
    </w:p>
    <w:p w:rsidR="00ED35A9" w:rsidRPr="00ED35A9" w:rsidRDefault="00ED35A9" w:rsidP="00ED35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  от «</w:t>
      </w:r>
      <w:r w:rsidR="00DF224B">
        <w:rPr>
          <w:rFonts w:ascii="Times New Roman" w:hAnsi="Times New Roman" w:cs="Times New Roman"/>
          <w:sz w:val="28"/>
          <w:szCs w:val="28"/>
        </w:rPr>
        <w:t xml:space="preserve"> 04_»  февраля </w:t>
      </w:r>
      <w:r w:rsidRPr="00ED35A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D35A9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="00DF224B">
        <w:rPr>
          <w:rFonts w:ascii="Times New Roman" w:hAnsi="Times New Roman" w:cs="Times New Roman"/>
          <w:sz w:val="28"/>
          <w:szCs w:val="28"/>
        </w:rPr>
        <w:t>. N _867</w:t>
      </w:r>
    </w:p>
    <w:p w:rsidR="00ED35A9" w:rsidRPr="00ED35A9" w:rsidRDefault="00ED35A9" w:rsidP="00ED3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ПРАВИЛА</w:t>
      </w:r>
    </w:p>
    <w:p w:rsidR="00ED35A9" w:rsidRPr="00ED35A9" w:rsidRDefault="00ED35A9" w:rsidP="00ED3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ОХРАНЫ И СОДЕРЖАНИЯ ЗЕЛЕНЫХ НАСАЖДЕНИЙ</w:t>
      </w:r>
    </w:p>
    <w:p w:rsidR="00ED35A9" w:rsidRPr="00ED35A9" w:rsidRDefault="00ED35A9" w:rsidP="00ED3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В ЧЕБАРКУЛЬСКОМ ГОРОДСКОМ ОКРУГЕ</w:t>
      </w:r>
    </w:p>
    <w:p w:rsidR="00ED35A9" w:rsidRPr="00ED35A9" w:rsidRDefault="00ED35A9" w:rsidP="00ED35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1. Правила охраны и содержания зеленых насаждений в Чебаркульском городском округе (далее - Правила) разработаны на основе законодательства Российской Федерации, нормативных правовых актов Челябинской области и органов местного самоуправления Чебаркульского  городского округа.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2. Правила устанавливают единые и обязательные к исполнению требования в сфере охраны и содержания зеленых насаждений.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3. Принимаемые Администрацией  Чебаркульского городского округа нормативные правовые акты в области организации охраны и содержания зеленых насаждений не должны противоречить настоящим Правилам.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4. Правила являются обязательными для исполнения всеми органами и должностными лицами органов местного самоуправления  Чебаркульского городского округа, физическими и юридическими лицами, индивидуальными предпринимателями.</w:t>
      </w:r>
    </w:p>
    <w:p w:rsid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5. Настоящие Правила не применяются к отношениям по созданию, содержанию, охране зеленых насаждений, расположенных на территории индивидуальных домовладений, садоводческих, дачных и огородных участков, лесничеств.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II. Основные термины и понятия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6. Для целей настоящих Правил используются следующие основные термины и понятия:         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-</w:t>
      </w:r>
      <w:r w:rsidRPr="00C32A3C">
        <w:rPr>
          <w:rFonts w:ascii="Times New Roman" w:hAnsi="Times New Roman" w:cs="Times New Roman"/>
          <w:b/>
          <w:sz w:val="28"/>
          <w:szCs w:val="28"/>
        </w:rPr>
        <w:t>аварийное дерево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-газон</w:t>
      </w:r>
      <w:r w:rsidRPr="00ED35A9">
        <w:rPr>
          <w:rFonts w:ascii="Times New Roman" w:hAnsi="Times New Roman" w:cs="Times New Roman"/>
          <w:sz w:val="28"/>
          <w:szCs w:val="28"/>
        </w:rPr>
        <w:t xml:space="preserve"> – участок, занятый преимущественно естественно произрастающей или засеянной травянистой растительностью (дерновый покров), который может быть огражден бордюрным камнем, либо  металлической изгородью, либо кустарником ("живой" изгородью);</w:t>
      </w:r>
      <w:r w:rsidRPr="00ED35A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-зеленые насаждения -</w:t>
      </w:r>
      <w:r w:rsidRPr="00ED35A9">
        <w:rPr>
          <w:rFonts w:ascii="Times New Roman" w:hAnsi="Times New Roman" w:cs="Times New Roman"/>
          <w:sz w:val="28"/>
          <w:szCs w:val="28"/>
        </w:rPr>
        <w:t xml:space="preserve"> совокупность лесной, древесно-кустарниковой и травянистой растительности (цветочно-декоративные растения и газоны) на территории города;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-</w:t>
      </w:r>
      <w:r w:rsidRPr="00C32A3C">
        <w:rPr>
          <w:rFonts w:ascii="Times New Roman" w:hAnsi="Times New Roman" w:cs="Times New Roman"/>
          <w:b/>
          <w:sz w:val="28"/>
          <w:szCs w:val="28"/>
        </w:rPr>
        <w:t>зеленый фонд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совокупность озелененных территорий разного вида и назначения независимо от форм собственности на них;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-компенсационное озеленение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воспроизводство зеленых насаждений взамен снесенных, уничтоженных или поврежденных;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lastRenderedPageBreak/>
        <w:t>-компенсационная стоимость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стоимостная оценка зеленых насаждений,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устанавливаемая для учета их ценности при сносе, повреждении или уничтожении, включая расходы на создание и содержание зеленых насаждений;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-обрезка древесно-кустарниковой растительности</w:t>
      </w:r>
      <w:r w:rsidRPr="00ED35A9">
        <w:rPr>
          <w:rFonts w:ascii="Times New Roman" w:hAnsi="Times New Roman" w:cs="Times New Roman"/>
          <w:sz w:val="28"/>
          <w:szCs w:val="28"/>
        </w:rPr>
        <w:t xml:space="preserve"> — санитарная обрезка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вертикально. Формовочная обрезка предназначена для придания выравнивания высоты растений, сохранения естественной или искусственной формы;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-</w:t>
      </w:r>
      <w:r w:rsidRPr="00C32A3C">
        <w:rPr>
          <w:rFonts w:ascii="Times New Roman" w:hAnsi="Times New Roman" w:cs="Times New Roman"/>
          <w:b/>
          <w:sz w:val="28"/>
          <w:szCs w:val="28"/>
        </w:rPr>
        <w:t>озелененная территория общего пользования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озелененная территория, предназначенная для различных форм отдыха  (лесопарки, парки, скверы, бульвары);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-</w:t>
      </w:r>
      <w:r w:rsidRPr="00C32A3C">
        <w:rPr>
          <w:rFonts w:ascii="Times New Roman" w:hAnsi="Times New Roman" w:cs="Times New Roman"/>
          <w:b/>
          <w:sz w:val="28"/>
          <w:szCs w:val="28"/>
        </w:rPr>
        <w:t>озелененная территория ограниченного пользования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озелененная территория лечебных, детских учебных</w:t>
      </w:r>
      <w:r w:rsidRPr="00ED3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5A9">
        <w:rPr>
          <w:rFonts w:ascii="Times New Roman" w:hAnsi="Times New Roman" w:cs="Times New Roman"/>
          <w:sz w:val="28"/>
          <w:szCs w:val="28"/>
        </w:rPr>
        <w:t>и научных</w:t>
      </w:r>
      <w:r w:rsidRPr="00ED3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5A9">
        <w:rPr>
          <w:rFonts w:ascii="Times New Roman" w:hAnsi="Times New Roman" w:cs="Times New Roman"/>
          <w:sz w:val="28"/>
          <w:szCs w:val="28"/>
        </w:rPr>
        <w:t>учреждений, промышленных предприятий, спортивных комплексов, жилых кварталов;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-озелененная территория специального назначения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озелененная территория санитарно-защитных,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>, противопожарных зон, кладбищ, насаждения вдоль автомобильных и железных дорог;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 xml:space="preserve"> -охрана зеленых насаждений </w:t>
      </w:r>
      <w:r w:rsidRPr="00ED35A9">
        <w:rPr>
          <w:rFonts w:ascii="Times New Roman" w:hAnsi="Times New Roman" w:cs="Times New Roman"/>
          <w:sz w:val="28"/>
          <w:szCs w:val="28"/>
        </w:rPr>
        <w:t>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-повреждение зеленых насаждений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причинение вреда кроне, стволу, корневой системе растений, не влекущее прекращение роста;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-реконструкция зеленых насаждений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комплекс агротехнических мероприятий по замене больных и усыхающих зеленых насаждений, улучшению породного состава;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-</w:t>
      </w:r>
      <w:r w:rsidRPr="00C32A3C">
        <w:rPr>
          <w:rFonts w:ascii="Times New Roman" w:hAnsi="Times New Roman" w:cs="Times New Roman"/>
          <w:b/>
          <w:sz w:val="28"/>
          <w:szCs w:val="28"/>
        </w:rPr>
        <w:t>снос зеленых насаждений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снос (пересадка) деревьев, кустарников, цветников, газонов;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-содержание зеленых насаждений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комплекс мероприятий по охране и уходу за зелеными насаждениями, их воспроизводству, осуществляемых собственниками, пользователями, владельцами земель;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-уничтожение зеленых насаждений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повреждение зеленых насаждений, повлекшее прекращение роста;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3C">
        <w:rPr>
          <w:rFonts w:ascii="Times New Roman" w:hAnsi="Times New Roman" w:cs="Times New Roman"/>
          <w:b/>
          <w:sz w:val="28"/>
          <w:szCs w:val="28"/>
        </w:rPr>
        <w:t>-уход за зелеными насаждениями</w:t>
      </w:r>
      <w:r w:rsidRPr="00ED35A9">
        <w:rPr>
          <w:rFonts w:ascii="Times New Roman" w:hAnsi="Times New Roman" w:cs="Times New Roman"/>
          <w:sz w:val="28"/>
          <w:szCs w:val="28"/>
        </w:rPr>
        <w:t xml:space="preserve"> - система агротехнических мероприятий, направленных на выращивание устойчивых, высоко декоративных городских насаждений, включающая в себя уход за почвой и подземной частью или кроной зеленых насаждений.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Право собственности на объекты зеленого фонда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7. Зеленые насаждения являются имуществом соответствующей формы собственности, которое неразрывно связано с земельными участками.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5A9">
        <w:rPr>
          <w:rFonts w:ascii="Times New Roman" w:hAnsi="Times New Roman" w:cs="Times New Roman"/>
          <w:color w:val="000000"/>
          <w:sz w:val="28"/>
          <w:szCs w:val="28"/>
        </w:rPr>
        <w:t>8. Озелененные территории общего пользования - парки, скверы, бульвары, пешеходные аллеи, газоны и цветники, находятся на муниципальных землях и соответственно являются муниципальной собственностью.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9. Озелененные территории ограниченного пользования могут находиться в муниципальной, государственной и частной собственности в зависимости от субъектов прав на землю.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10. Зеленые насаждения, расположенные на земельных участках, переданных в собственность юридическим лицам, индивидуальным предпринимателям и гражданам, принадлежат им на праве собственности. Владение, пользование и распоряжение указанными зелеными насаждениями осуществляется собственниками или уполномоченными ими лицами по их усмотрению.</w:t>
      </w:r>
    </w:p>
    <w:p w:rsidR="00ED35A9" w:rsidRPr="00ED35A9" w:rsidRDefault="00ED35A9" w:rsidP="00ED35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 xml:space="preserve">IV. Управление зеленым фондом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11. Основными принципами муниципального управления зеленым фондом являются: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обеспечение охраны, защиты и развития зеленого фонда города, как одного из важнейших факторов создания и поддержания благоприятных экологических условий жизни, труда и отдыха городского населения;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ответственность за нарушение настоящих Правил и обязательность возмещения ущерба, причиненного зеленому фонду города;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совершенствование структуры органов муниципального управления зеленым фондом города;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гласность и взаимодействие с общественными организациями и населением в решении вопросов по сохранению, восстановлению и развитию зеленого фонда города.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12. Озелененная территория общего пользования</w:t>
      </w:r>
      <w:r w:rsidRPr="00ED35A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ED35A9">
        <w:rPr>
          <w:rFonts w:ascii="Times New Roman" w:hAnsi="Times New Roman" w:cs="Times New Roman"/>
          <w:sz w:val="28"/>
          <w:szCs w:val="28"/>
        </w:rPr>
        <w:t xml:space="preserve">на территории города Чебаркуля находится в ведении   администрации Чебаркульского городского округа.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13. К компетенции администрации Чебаркульского городского округа  относится: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разработка и реализация муниципальных программ по вопросам охраны и содержания зеленых насаждений;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разработка проектов муниципальных правовых актов Чебаркульского городского округа по вопросам, регулирующим отношения в сфере охраны и содержания зеленых насаждений;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в установленном порядке полномочия администратора прочих неналоговых доходов бюджета Чебаркульского городского округа от оплаты компенсационной стоимости зеленых насаждений в соответствии с возложенными полномочиями;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 контроль за соблюдением настоящих Правил;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5) оформление разрешения на снос (пересадку), омолаживающую обрезку зеленых насаждений в случаях и в порядке, установленных муниципальными правовыми актами Чебаркульского городского округа;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6) контроль за компенсационным озеленением;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>7)организация учета зеленых насаждений в порядке, установленном законодательством Российской Федерации, Челябинской области и муниципальными правовыми актами Чебаркульского городского округа;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8) иные полномочия, предусмотренные законодательством Российской Федерации, Челябинской области и муниципальными правовыми актами Чебаркульского городского округа.</w:t>
      </w: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 xml:space="preserve">V. Требования по охране и содержанию зеленых насаждений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14. Охрана и содержание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15. Физические и юридические лица, индивидуальные предприниматели на отведенной территории обеспечивают охрану и содержание зеленых насаждений за счет собственных средств путем проведения комплекса агротехнических мер, предусмотренных Правилами создания, охраны и содержания зеленых насаждений в городах Российской Федерации, Правилами охраны и содержания зеленых насаждений в Чебаркульском городском округе, иными правовыми актами, регулирующими отношения в сфере охраны и содержания зеленых насаждений, включая снос (пересадку), омолаживающую обрезку зеленых насаждений. 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16. Владельцы линий электропередачи обеспечивают своевременную обрезку веток под линиями электропередачи, а так же своевременный вывоз порубочных остатков.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17. На территории округа запрещается: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производить несанкционированный снос (пересадку), омолаживающую обрезку зеленых насаждений без соответствующего разрешения, выданного органом местного самоуправления, в порядке, установленном правовым актом Чебаркульского  городского округа;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ходить (сидеть, лежать) по партерным газонам, клумбам, цветникам;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оставлять транспортные средства на территориях, занятых зелеными насаждениями, либо предназначенными для озеленения;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средств специального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6) ездить на лошадях, велосипедах по участкам, занятым зелеными насаждениями, вне специально оборудованных дорог и тропинок;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7) собирать дикорастущие и культурные травянистые растения;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8) пасти сельскохозяйственных животных;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9) производить иные действия, способные нанести вред зеленым насаждениям.</w:t>
      </w: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lastRenderedPageBreak/>
        <w:t>VI. Инвентаризация и учет зеленых насаждений</w:t>
      </w:r>
    </w:p>
    <w:p w:rsidR="00ED35A9" w:rsidRPr="00ED35A9" w:rsidRDefault="00ED35A9" w:rsidP="00ED35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18. Полная инвентаризация зеленого фонда города проводится специализированной организацией один раз в 10 лет.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19. Финансирование инвентаризации зеленых насаждений осуществляется: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на озелененных территориях общего пользования - за счет средств бюджета города;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на других территориях - за счет средств землепользователя.</w:t>
      </w:r>
    </w:p>
    <w:p w:rsid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20. Учет зеленых насаждений осуществляется на основе материалов инвентаризации зеленых насаждений в порядке, установленном федеральным законодательством и муниципальными правовыми актами Чебаркульского городского округа.</w:t>
      </w:r>
    </w:p>
    <w:p w:rsidR="00A818A3" w:rsidRPr="00ED35A9" w:rsidRDefault="00A818A3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VI</w:t>
      </w:r>
      <w:r w:rsidRPr="00ED35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35A9">
        <w:rPr>
          <w:rFonts w:ascii="Times New Roman" w:hAnsi="Times New Roman" w:cs="Times New Roman"/>
          <w:b/>
          <w:sz w:val="28"/>
          <w:szCs w:val="28"/>
        </w:rPr>
        <w:t>. Порядок сноса (пересадки, посадки) и обрезки  зеленых насаждений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21. Снос (пересадка) зеленых насаждений, обрезка зеленых насаждений допускаются  на основании разрешения. Порядок получения разрешения на снос  и обрезку деревьев и кустарников  определяется  административным регламентом администрации Чебаркульского городского округа. Срок действия разрешения с момента выдачи – один год.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22. </w:t>
      </w:r>
      <w:r w:rsidRPr="00ED35A9">
        <w:rPr>
          <w:rFonts w:ascii="Times New Roman" w:hAnsi="Times New Roman" w:cs="Times New Roman"/>
          <w:sz w:val="28"/>
          <w:szCs w:val="28"/>
        </w:rPr>
        <w:t>Снос деревьев и кустарников в зоне индивидуальной жилой застройке собственники земельных участков  осуществляют самостоятельно.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23. Снос, обрезка зеленых насаждений, совершенный самовольно, без предварительного оформления разрешительных документов является незаконным.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24. Снос, обрезка, пересадка зеленых насаждений разрешается в следующих  случаях: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обеспечения условий для строительства  и реконструкции объектов капитального строительства, линейных объектов;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обслуживания объектов  надземных и подземных коммуникаций;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ликвидации аварийных и чрезвычайных ситуаций, в том числе на объектах инженерного благоустройства;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восстановления нормативов освещения жилых и нежилых помещений;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5) необходимости улучшения качественного и видового состава зеленых насаждений (реконструкции);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6) необходимости удаления больных, сухостойных, усыхающих и аварийных деревьев, сучьев и веток;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7) необходимости обеспечения противопожарной безопасности;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8) </w:t>
      </w: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проведения реконструкции зеленых насаждений по утвержденным проектам благоустройства;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9) размещения объектов благоустройства на придомовых территориях и во дворах многоквартирных домов за пределами "красных" линий городских улиц;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10) устройства временных парковок общего пользования к существующим нежилым помещениям и зданиям во дворах многоквартирных домов за пределами «красных» линий городских улиц;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11) необходимости удаления больных, сухостойных, усыхающих и аварийных деревьев, сучьев и веток на придомовых и дворовых территориях многоквартирных жилых домов по заявлению управляющей компании, товарищества собственников жилья, собственников помещений при непосредственном управлении  многоквартирным жилым домом.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25. Места посадки зеленых насаждений определяются проектом благоустройства или согласуются уполномоченным органом администрации Чебаркульского городского округа. Запрещается самовольная посадка деревьев в пределах охранных зон подземных коммуникаций.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26. Новые посадки зеленых насаждений, а также выкопка 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осуществляются по согласованию с уполномоченным органом администрации городского округа, если иное не предусмотрено действующим законодательством.</w:t>
      </w:r>
    </w:p>
    <w:p w:rsidR="00ED35A9" w:rsidRPr="00ED35A9" w:rsidRDefault="00ED35A9" w:rsidP="00ED35A9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27. Оптимальным временем посадки растений являются весна и осень.</w:t>
      </w:r>
    </w:p>
    <w:p w:rsidR="00ED35A9" w:rsidRPr="00ED35A9" w:rsidRDefault="00ED35A9" w:rsidP="00ED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D35A9">
        <w:rPr>
          <w:rFonts w:ascii="Times New Roman" w:hAnsi="Times New Roman" w:cs="Times New Roman"/>
          <w:b/>
          <w:sz w:val="28"/>
          <w:szCs w:val="28"/>
        </w:rPr>
        <w:t xml:space="preserve">. Порядок компенсации за снос зеленых насаждений </w:t>
      </w: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28. </w:t>
      </w: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29. Компенсационная стоимость включает в себя затраты на воспроизводство (посадку) зеленых насаждений и  долговременный уход.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30. Компенсация за снос зеленых насаждений производится за счет средств физических и юридических лиц, индивидуальных предпринимателей,  в интересах которых был проведен снос, в денежной или натуральной форме.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31. Расчет компенсационной стоимости производится уполномоченным органом при оформлении акта обследования зеленых насаждений по  утвержденному  Порядку оценки компенсационной стоимости зеленых насаждений на территории города Чебаркуля  (прилагается).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32.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 в интересах которых производится снос зеленых насаждений, в бюджет города Чебаркуля.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33. Компенсация за снос зеленых насаждений в натуральной форме производится  за счет средств физических и юридических лиц, индивидуальных предпринимателей, в интересах которых был произведен снос.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компенсации за снос зеленых насаждений в </w:t>
      </w: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натуральной форме, несет лицо, в интересах которого производился снос зеленых насаждений.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34. Освидетельствование (акт) компенсационной посадки зеленых насаждений производится в течение срока действия разрешения и подписывается при условии полной приживаемости зеленых насаждений.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35. Компенсация зеленых насаждений в натуральной форме производится в двукратном размере: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деревьев - посадкой деревьев с комом земли, высотой надземной части не менее 1м;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2) кустарников - посадкой кустарников, высотой надземной части не менее </w:t>
      </w:r>
      <w:smartTag w:uri="urn:schemas-microsoft-com:office:smarttags" w:element="metricconverter">
        <w:smartTagPr>
          <w:attr w:name="ProductID" w:val="70 см"/>
        </w:smartTagPr>
        <w:r w:rsidRPr="00ED35A9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ED35A9">
        <w:rPr>
          <w:rFonts w:ascii="Times New Roman" w:hAnsi="Times New Roman" w:cs="Times New Roman"/>
          <w:sz w:val="28"/>
          <w:szCs w:val="28"/>
        </w:rPr>
        <w:t>;</w:t>
      </w:r>
      <w:r w:rsidRPr="00ED35A9">
        <w:rPr>
          <w:rFonts w:ascii="Times New Roman" w:hAnsi="Times New Roman" w:cs="Times New Roman"/>
          <w:sz w:val="28"/>
          <w:szCs w:val="28"/>
        </w:rPr>
        <w:br/>
        <w:t>3) газонов - устройством газонов с посевом многолетних злаковых трав.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36. Компенсационная стоимость не осуществляется в следующих случаях: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ликвидации аварийных и чрезвычайных ситуаций, в том числе на объектах инженерного благоустройства;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необходимости улучшения качественного и видового состава деревьев (реконструкция объектов озеленения по утвержденным проектам);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вертикали);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5)  обеспечения безопасности дорожного движения - по предписаниям ГИБДД;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6) обеспечения беспрепятственного проезда для машин скорой медицинской помощи, пожарной и иной специальной техники.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37. При проведении строительных работ зеленые насаждения, подлежащие сносу, восстанавливаются за счет средств застройщика.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D35A9">
        <w:rPr>
          <w:rFonts w:ascii="Times New Roman" w:hAnsi="Times New Roman" w:cs="Times New Roman"/>
          <w:b/>
          <w:sz w:val="28"/>
          <w:szCs w:val="28"/>
        </w:rPr>
        <w:t xml:space="preserve">. Порядок сноса зеленых насаждений в особых случаях </w:t>
      </w:r>
    </w:p>
    <w:p w:rsidR="00ED35A9" w:rsidRPr="00ED35A9" w:rsidRDefault="00ED35A9" w:rsidP="00ED3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38. В чрезвычайных и аварийных ситуациях, угрожающих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разрешения на снос зеленых насаждений.</w:t>
      </w:r>
    </w:p>
    <w:p w:rsidR="00ED35A9" w:rsidRPr="00ED35A9" w:rsidRDefault="00ED35A9" w:rsidP="00ED3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39. В аварийных ситуациях на объектах инженерного благоустройства, требующих безотлагательного проведения ремонтных работ, снос зеленых насаждений производится без предварительного оформления разрешения на снос зеленых насаждений.</w:t>
      </w:r>
    </w:p>
    <w:p w:rsidR="00ED35A9" w:rsidRPr="00ED35A9" w:rsidRDefault="00ED35A9" w:rsidP="00ED3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>40. О проведении аварийного сноса зеленых насаждений организация, осуществляющая работы на аварийном объекте, в течение  трех дней информирует уполномоченное подразделение   администрации Чебаркульского городского округа. Уполномоченным подразделением составляется акт о признании факта сноса вынужденным или незаконным.</w:t>
      </w:r>
    </w:p>
    <w:p w:rsidR="00ED35A9" w:rsidRPr="00ED35A9" w:rsidRDefault="00ED35A9" w:rsidP="00ED35A9">
      <w:pPr>
        <w:pStyle w:val="ConsNonformat"/>
        <w:widowControl/>
        <w:tabs>
          <w:tab w:val="left" w:pos="699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41. При производстве строительных работ, капитальных ремонтах на сооружениях и сетях оформление разрешения на снос зеленых насаждений, в порядке реконструкции зеленых насаждений, производится на основании утвержденной проектно-сметной документации. При разработке проекта реконструкции должны выполняться требования к компенсации в натуральном выражении с учетом архитектурно-планировочных ограничений.</w:t>
      </w:r>
    </w:p>
    <w:p w:rsidR="00ED35A9" w:rsidRPr="00ED35A9" w:rsidRDefault="00ED35A9" w:rsidP="00ED3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42. Снос деревьев, имеющих мемориальную, историческую или уникальную эстетическую ценность запрещен. В чрезвычайных ситуациях, когда снос особо охраняемых насаждений неизбежен, проводится комиссионная оценка целесообразности сноса, с участием специалиста лесного (лесопаркового) хозяйства.</w:t>
      </w: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A818A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X. Финансирование расходов на охрану и содержанию зеленых насаждений</w:t>
      </w:r>
    </w:p>
    <w:p w:rsidR="00ED35A9" w:rsidRPr="00ED35A9" w:rsidRDefault="00ED35A9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43. Финансирование расходов на охрану и содержание: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1) скверов, бульваров, пешеходных аллей, других озелененных территорий, находящихся в ведении (на балансе) муниципальных учреждений, осуществляется в пределах средств, предусмотренных в бюджете города на содержание указанных учреждений и на благоустройство города, других источников в установленном порядке;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озелененных территорий, переданных для содержания и охраны гражданам и юридическим лицам, собственникам, пользователям и арендаторам, - за их собственный счет;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озелененных территорий в границах предприятий, учреждений, организаций, а также на участках, закрепленных за ними, - за их собственный счет;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санитарно-защитных зон предприятий - за счет средств владельцев, пользователей и арендаторов земельных участков в границах санитарно-защитных зон, при их отсутствии за счет средств предприятий, которым установлены эти санитарно-защитные зоны;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5) внутриквартальных зеленых насаждений, насаждений на придомовых территориях в границах землепользования, - за счет собственников (пользователей) жилищного фонда.</w:t>
      </w:r>
    </w:p>
    <w:p w:rsidR="00ED35A9" w:rsidRPr="00ED35A9" w:rsidRDefault="00ED35A9" w:rsidP="00ED35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X</w:t>
      </w:r>
      <w:r w:rsidRPr="00ED35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35A9">
        <w:rPr>
          <w:rFonts w:ascii="Times New Roman" w:hAnsi="Times New Roman" w:cs="Times New Roman"/>
          <w:b/>
          <w:sz w:val="28"/>
          <w:szCs w:val="28"/>
        </w:rPr>
        <w:t>.  Контроль за охраной и содержанием зеленых насаждений</w:t>
      </w:r>
    </w:p>
    <w:p w:rsidR="00ED35A9" w:rsidRPr="00ED35A9" w:rsidRDefault="00ED35A9" w:rsidP="00ED35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44. Задачей контроля  за охраной и содержанием зеленых насаждений является соблюдение гражданами и должностными лицами требований настоящих Правил, в том числе:</w:t>
      </w:r>
    </w:p>
    <w:p w:rsidR="00ED35A9" w:rsidRPr="00ED35A9" w:rsidRDefault="00ED35A9" w:rsidP="00ED35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>1) выявление самовольных порубок и повреждений зеленых насаждений;</w:t>
      </w:r>
    </w:p>
    <w:p w:rsidR="00ED35A9" w:rsidRPr="00ED35A9" w:rsidRDefault="00ED35A9" w:rsidP="00ED35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2) надзор за соблюдением  требований по оформлению разрешительной документации на снос и обрезку зеленых насаждений;</w:t>
      </w:r>
    </w:p>
    <w:p w:rsidR="00ED35A9" w:rsidRPr="00ED35A9" w:rsidRDefault="00ED35A9" w:rsidP="00ED35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3) 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ED35A9" w:rsidRPr="00ED35A9" w:rsidRDefault="00ED35A9" w:rsidP="00ED35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4) выполнение гражданами и должностными лицами требований по уходу за зелеными насаждениями, благоустройству и санитарной уборке озелененных территорий.</w:t>
      </w:r>
    </w:p>
    <w:p w:rsidR="00ED35A9" w:rsidRPr="00ED35A9" w:rsidRDefault="00ED35A9" w:rsidP="00ED35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2E4AD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A9">
        <w:rPr>
          <w:rFonts w:ascii="Times New Roman" w:hAnsi="Times New Roman" w:cs="Times New Roman"/>
          <w:b/>
          <w:sz w:val="28"/>
          <w:szCs w:val="28"/>
        </w:rPr>
        <w:t>X</w:t>
      </w:r>
      <w:r w:rsidRPr="00ED35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35A9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правил охраны и содержания зеленых насаждений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45. За нарушение настоящих Правил физические и юридические лица, индивидуальные предприниматели несут ответственность в соответствии с законодательством Российской Федерации.</w:t>
      </w:r>
    </w:p>
    <w:p w:rsidR="00ED35A9" w:rsidRPr="00ED35A9" w:rsidRDefault="00ED35A9" w:rsidP="00ED35A9">
      <w:pPr>
        <w:pStyle w:val="ConsPlusNormal"/>
        <w:ind w:firstLine="0"/>
        <w:rPr>
          <w:rFonts w:ascii="Times New Roman" w:hAnsi="Times New Roman" w:cs="Times New Roman"/>
        </w:rPr>
      </w:pPr>
    </w:p>
    <w:p w:rsidR="00ED35A9" w:rsidRPr="00ED35A9" w:rsidRDefault="00ED35A9" w:rsidP="00ED35A9">
      <w:pPr>
        <w:pStyle w:val="ConsPlusNormal"/>
        <w:ind w:firstLine="0"/>
        <w:rPr>
          <w:rFonts w:ascii="Times New Roman" w:hAnsi="Times New Roman" w:cs="Times New Roman"/>
        </w:rPr>
      </w:pPr>
    </w:p>
    <w:p w:rsidR="00ED35A9" w:rsidRPr="00ED35A9" w:rsidRDefault="00ED35A9" w:rsidP="00ED35A9">
      <w:pPr>
        <w:pStyle w:val="ConsPlusNormal"/>
        <w:ind w:firstLine="0"/>
        <w:rPr>
          <w:rFonts w:ascii="Times New Roman" w:hAnsi="Times New Roman" w:cs="Times New Roman"/>
        </w:rPr>
      </w:pPr>
    </w:p>
    <w:p w:rsidR="00ED35A9" w:rsidRPr="00ED35A9" w:rsidRDefault="00ED35A9" w:rsidP="00ED3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Начальник отдела экологии</w:t>
      </w:r>
    </w:p>
    <w:p w:rsidR="00ED35A9" w:rsidRPr="00ED35A9" w:rsidRDefault="00ED35A9" w:rsidP="00ED3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городского округа                 Л.П.Куракина </w:t>
      </w:r>
    </w:p>
    <w:p w:rsidR="00ED35A9" w:rsidRPr="00ED35A9" w:rsidRDefault="00ED35A9" w:rsidP="00ED35A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  <w:sectPr w:rsidR="00ED35A9" w:rsidRPr="00ED35A9" w:rsidSect="00ED35A9">
          <w:footerReference w:type="even" r:id="rId8"/>
          <w:foot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ED35A9" w:rsidRPr="00ED35A9" w:rsidRDefault="00ED35A9" w:rsidP="00ED35A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35A9" w:rsidRPr="00ED35A9" w:rsidRDefault="00ED35A9" w:rsidP="00ED35A9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к Правилам охраны и содержания зеленых насаждений в Чебаркульском городском округе </w:t>
      </w:r>
    </w:p>
    <w:p w:rsidR="00ED35A9" w:rsidRPr="00ED35A9" w:rsidRDefault="00ED35A9" w:rsidP="00ED35A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от ___________ №_________</w:t>
      </w:r>
    </w:p>
    <w:p w:rsidR="00ED35A9" w:rsidRPr="00ED35A9" w:rsidRDefault="00ED35A9" w:rsidP="00ED35A9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Порядок оценки компенсационной стоимости зеленых насаждений на территории города Чебаркуля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1. </w:t>
      </w: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Порядок оценки компенсационной стоимости зеленых насаждений на территории города Чебаркуля предназначен для исчисления размера затрат на воспроизводство, посадку, долговременный уход за зелеными насаждениями.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2.  Оценка компенсационной стоимости в результате сноса зеленых насаждений в денежной форме производится путем внесения в бюджет города Чебаркуля компенсационной стоимости зеленых насаждений, рассчитанной по формуле:</w:t>
      </w:r>
    </w:p>
    <w:p w:rsidR="00ED35A9" w:rsidRPr="00ED35A9" w:rsidRDefault="00ED35A9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Ск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=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Сдв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Кз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Ксост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Бн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где: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Ск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- компенсационная стоимость основных видов деревьев, кустарников и иной растительности, травянистых растений, естественных растительных сообществ в расчете на одно дерево, один кустарник, один погонный метр живой изгороди, один кв. м травянистой растительности;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Сдв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- действительная восстановительная стоимость деревьев (таблица 1), кустарников и иной растительности (таблица 2), основных типов естественных растительных сообществ (таблица 3), в расчете на одно дерево, один кустарник, один погонный метр живой изгороди, один квадратный метр травянистой растительности, кратная базовому нормативу и учитывающая: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единовременные затраты по посадке деревьев, кустарников и иной растительности,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отчисления в бюджет);</w:t>
      </w:r>
    </w:p>
    <w:p w:rsidR="00ED35A9" w:rsidRPr="00ED35A9" w:rsidRDefault="00ED35A9" w:rsidP="00ED35A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ED35A9">
        <w:rPr>
          <w:color w:val="2D2D2D"/>
          <w:spacing w:val="2"/>
          <w:sz w:val="28"/>
          <w:szCs w:val="28"/>
        </w:rPr>
        <w:t xml:space="preserve">- текущие издержки по уходу за зелеными насаждениями (полив растений, внесение удобрений, прополка и рыхление приствольных кругов, </w:t>
      </w:r>
      <w:proofErr w:type="spellStart"/>
      <w:r w:rsidRPr="00ED35A9">
        <w:rPr>
          <w:color w:val="2D2D2D"/>
          <w:spacing w:val="2"/>
          <w:sz w:val="28"/>
          <w:szCs w:val="28"/>
        </w:rPr>
        <w:t>кронирование</w:t>
      </w:r>
      <w:proofErr w:type="spellEnd"/>
      <w:r w:rsidRPr="00ED35A9">
        <w:rPr>
          <w:color w:val="2D2D2D"/>
          <w:spacing w:val="2"/>
          <w:sz w:val="28"/>
          <w:szCs w:val="28"/>
        </w:rPr>
        <w:t xml:space="preserve"> и обрезка сухих ветвей, борьба с вредителями);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Кз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- коэффициент поправки, учитывающий социальную, историко-культурную, природоохранную, рекреационную значимость зеленых насаждений, в размере: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 xml:space="preserve"> = 5 - для зеленых насаждений особо охраняемых природных территорий местного значения, объектов культурного наследия и их охранных зон;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 xml:space="preserve"> =  2 - для зеленых насаждений магистральных и тротуарных посадок;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Кз=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 xml:space="preserve">   3 - для зеленых насаждений иных категорий.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 xml:space="preserve"> - коэффициент, учитывающий фактическое состояние  зеленых насаждений (таблица 4)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Бн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- базовый норматив действительной восстановительной стоимости, равный 100 рублям.</w:t>
      </w: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>Действительная восстановительная стоимость деревьев (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Сдв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>)</w:t>
      </w:r>
    </w:p>
    <w:p w:rsidR="00ED35A9" w:rsidRPr="00ED35A9" w:rsidRDefault="00ED35A9" w:rsidP="00ED3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13"/>
        <w:gridCol w:w="1800"/>
        <w:gridCol w:w="1920"/>
        <w:gridCol w:w="1680"/>
        <w:gridCol w:w="1185"/>
      </w:tblGrid>
      <w:tr w:rsidR="00ED35A9" w:rsidRPr="00ED35A9" w:rsidTr="006F047F">
        <w:trPr>
          <w:cantSplit/>
          <w:trHeight w:val="2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Основные виды деревьев</w:t>
            </w:r>
          </w:p>
        </w:tc>
        <w:tc>
          <w:tcPr>
            <w:tcW w:w="6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Диаметр дерева на высоте 1,3 м/</w:t>
            </w:r>
          </w:p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ED35A9" w:rsidRPr="00ED35A9" w:rsidTr="006F047F">
        <w:trPr>
          <w:cantSplit/>
          <w:trHeight w:val="43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12,1 -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24 см</w:t>
              </w:r>
            </w:smartTag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24,1 -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,1 с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40,1 см</w:t>
              </w:r>
            </w:smartTag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и более</w:t>
            </w:r>
          </w:p>
        </w:tc>
      </w:tr>
      <w:tr w:rsidR="00ED35A9" w:rsidRPr="00ED35A9" w:rsidTr="006F047F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Хвойные (ель европейская, ель сибирская, сосна обыкновенная, пихта сибирская, лиственница  сибирская)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ED35A9" w:rsidRPr="00ED35A9" w:rsidTr="006F047F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Хвойные (ель канадская, ель колючая,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тисс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 ягодный, туя западная, сосна сибирская, можжевельник)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D35A9" w:rsidRPr="00ED35A9" w:rsidTr="006F047F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Широколиственные (дуб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черешчатый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дуб красный, граб обыкновенный, клен платановидный)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D35A9" w:rsidRPr="00ED35A9" w:rsidTr="006F047F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Широколиственные и другие ценные породы деревьев (ясень зеленый, липа мелколистная, орех, яблоня Недзвецкого)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D35A9" w:rsidRPr="00ED35A9" w:rsidTr="006F047F">
        <w:trPr>
          <w:cantSplit/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Мелколиственные и фруктовые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D35A9" w:rsidRPr="00ED35A9" w:rsidTr="006F047F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Тополь бальзамический, тополь черный, клен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вяз мелколистный)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35A9" w:rsidRPr="00ED35A9" w:rsidTr="006F047F">
        <w:trPr>
          <w:cantSplit/>
          <w:trHeight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Поросль деревьев (клен </w:t>
            </w:r>
            <w:proofErr w:type="spellStart"/>
            <w:r w:rsidRPr="00ED35A9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ясенелистный</w:t>
            </w:r>
            <w:proofErr w:type="spellEnd"/>
            <w:r w:rsidRPr="00ED35A9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, тополь бальзамический, тополь черный, вяз мелколистный) диаметром менее пяти см в расчетах не учитывается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Действительная восстановительная стоимость кустарников и иной растительности </w:t>
      </w:r>
    </w:p>
    <w:p w:rsidR="00ED35A9" w:rsidRPr="00ED35A9" w:rsidRDefault="00ED35A9" w:rsidP="00ED35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Таблица N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6372"/>
        <w:gridCol w:w="2985"/>
      </w:tblGrid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Вид зеленых насаждений</w:t>
            </w:r>
          </w:p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штука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кустарники и лианы высотой 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штука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кустарники и лианы высотой  до 2 -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штука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кустарники и лианы высотой  до 4 -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, штука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Однорядная живая изгородь, метр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Двухрядная живая изгородь, метр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Газон партерный, квадратный метр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Естественный травяной покров, м </w:t>
            </w:r>
            <w:r w:rsidRPr="00ED35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Газон луговой, м</w:t>
            </w:r>
            <w:r w:rsidRPr="00ED35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Цветник, м</w:t>
            </w:r>
            <w:r w:rsidRPr="00ED35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</w:tbl>
    <w:p w:rsidR="00ED35A9" w:rsidRDefault="00ED35A9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8F8" w:rsidRPr="00ED35A9" w:rsidRDefault="007B68F8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lastRenderedPageBreak/>
        <w:t>Действительная восстановительная стоимость основных типов</w:t>
      </w:r>
    </w:p>
    <w:p w:rsidR="00ED35A9" w:rsidRPr="00ED35A9" w:rsidRDefault="00ED35A9" w:rsidP="00ED35A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естественных растительных сообществ </w:t>
      </w:r>
    </w:p>
    <w:p w:rsidR="00ED35A9" w:rsidRPr="00ED35A9" w:rsidRDefault="00ED35A9" w:rsidP="00ED35A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Таблица N 3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6372"/>
        <w:gridCol w:w="2985"/>
      </w:tblGrid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Тип естественных растительных сообществ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в расчете на</w:t>
            </w:r>
          </w:p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D35A9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ED35A9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Сосняки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Лиственничники</w:t>
            </w:r>
            <w:proofErr w:type="spellEnd"/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Липняки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Березняки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Ивняки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Живой напочвенный покров лесной части природных территорий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D35A9" w:rsidRPr="00ED35A9" w:rsidTr="006F047F">
        <w:trPr>
          <w:cantSplit/>
          <w:trHeight w:val="2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Суходольные и пойменные луга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D35A9" w:rsidRPr="00ED35A9" w:rsidTr="006F047F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Болота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ED35A9" w:rsidRDefault="00ED35A9" w:rsidP="00ED35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68F8" w:rsidRPr="00ED35A9" w:rsidRDefault="007B68F8" w:rsidP="00ED35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Коэффициент поправки, учитывающий фактическое состояние  зеленых насаждений (К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>)</w:t>
      </w:r>
    </w:p>
    <w:p w:rsidR="00ED35A9" w:rsidRPr="00ED35A9" w:rsidRDefault="00ED35A9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>Таблица N 4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029"/>
        <w:gridCol w:w="1920"/>
        <w:gridCol w:w="2160"/>
        <w:gridCol w:w="1800"/>
        <w:gridCol w:w="1305"/>
      </w:tblGrid>
      <w:tr w:rsidR="00ED35A9" w:rsidRPr="00ED35A9" w:rsidTr="006F047F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Ксост</w:t>
            </w:r>
            <w:proofErr w:type="spellEnd"/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ED35A9" w:rsidRPr="00ED35A9" w:rsidTr="006F047F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Шкала  состояния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листвы  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(хвои), кроны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Повреждения и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болезни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Процен</w:t>
            </w:r>
            <w:proofErr w:type="spellEnd"/>
            <w:r w:rsidR="00E628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здоровых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деревьев</w:t>
            </w:r>
          </w:p>
        </w:tc>
      </w:tr>
      <w:tr w:rsidR="00ED35A9" w:rsidRPr="00ED35A9" w:rsidTr="006F047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35A9" w:rsidRPr="00ED35A9" w:rsidTr="006F047F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Листва (хвоя) зеленая, 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блестящая, крона густая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Нормальный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Нет   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90   </w:t>
            </w:r>
          </w:p>
        </w:tc>
      </w:tr>
      <w:tr w:rsidR="00ED35A9" w:rsidRPr="00ED35A9" w:rsidTr="006F047F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Ослаблен-ное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Листва (хвоя) светлее обычного, крона 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Уменьшен, но не более 50%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повреждения ствола, ветвей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60   </w:t>
            </w:r>
          </w:p>
        </w:tc>
      </w:tr>
      <w:tr w:rsidR="00ED35A9" w:rsidRPr="00ED35A9" w:rsidTr="006F047F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Угнетенное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Листва (хвоя) светло- 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>зеленая, крона ажурная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Уменьшен,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чем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50%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Повреждения ствола, ветвей,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признаки поселения  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стволовых вредителей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30   </w:t>
            </w:r>
          </w:p>
        </w:tc>
      </w:tr>
      <w:tr w:rsidR="00ED35A9" w:rsidRPr="00ED35A9" w:rsidTr="006F047F"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Усыхающее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Листва (хвоя) пожелтевшая, 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крона </w:t>
            </w:r>
            <w:proofErr w:type="spellStart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Нет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>Сильные повреждения  ствола, ветвей,</w:t>
            </w:r>
            <w:r w:rsidRPr="00ED35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признаки поселения стволовых вредителей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A9" w:rsidRPr="00ED35A9" w:rsidRDefault="00ED35A9" w:rsidP="00ED35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9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</w:tr>
    </w:tbl>
    <w:p w:rsidR="00ED35A9" w:rsidRDefault="00ED35A9" w:rsidP="00ED35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68F8" w:rsidRDefault="007B68F8" w:rsidP="00ED35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pStyle w:val="a6"/>
        <w:ind w:left="0" w:firstLine="720"/>
        <w:rPr>
          <w:sz w:val="28"/>
          <w:szCs w:val="28"/>
        </w:rPr>
      </w:pPr>
      <w:r w:rsidRPr="00ED35A9">
        <w:rPr>
          <w:sz w:val="28"/>
          <w:szCs w:val="28"/>
        </w:rPr>
        <w:t xml:space="preserve">7. Пример расчета размера ущерба: </w:t>
      </w:r>
    </w:p>
    <w:p w:rsidR="00ED35A9" w:rsidRPr="00ED35A9" w:rsidRDefault="00ED35A9" w:rsidP="00ED35A9">
      <w:pPr>
        <w:pStyle w:val="a6"/>
        <w:ind w:left="0"/>
        <w:jc w:val="both"/>
        <w:rPr>
          <w:sz w:val="28"/>
          <w:szCs w:val="28"/>
        </w:rPr>
      </w:pPr>
      <w:r w:rsidRPr="00ED35A9">
        <w:rPr>
          <w:sz w:val="28"/>
          <w:szCs w:val="28"/>
        </w:rPr>
        <w:t xml:space="preserve">Вырублена береза диаметром </w:t>
      </w:r>
      <w:smartTag w:uri="urn:schemas-microsoft-com:office:smarttags" w:element="metricconverter">
        <w:smartTagPr>
          <w:attr w:name="ProductID" w:val="20 см"/>
        </w:smartTagPr>
        <w:r w:rsidRPr="00ED35A9">
          <w:rPr>
            <w:sz w:val="28"/>
            <w:szCs w:val="28"/>
          </w:rPr>
          <w:t>20 см</w:t>
        </w:r>
      </w:smartTag>
      <w:r w:rsidRPr="00ED35A9">
        <w:rPr>
          <w:sz w:val="28"/>
          <w:szCs w:val="28"/>
        </w:rPr>
        <w:t xml:space="preserve"> на территории земель общего пользования.  </w:t>
      </w:r>
    </w:p>
    <w:p w:rsidR="00ED35A9" w:rsidRPr="00ED35A9" w:rsidRDefault="00ED35A9" w:rsidP="00ED35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sz w:val="28"/>
          <w:szCs w:val="28"/>
        </w:rPr>
        <w:t xml:space="preserve">Компенсационная стоимость определяется по формуле: </w:t>
      </w: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</w:t>
      </w:r>
    </w:p>
    <w:p w:rsidR="00ED35A9" w:rsidRPr="00ED35A9" w:rsidRDefault="00ED35A9" w:rsidP="00ED3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Ск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=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Сдв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Кз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Ксост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x </w:t>
      </w:r>
      <w:proofErr w:type="spellStart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Бн</w:t>
      </w:r>
      <w:proofErr w:type="spellEnd"/>
      <w:r w:rsidRPr="00ED35A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где:</w:t>
      </w:r>
    </w:p>
    <w:p w:rsidR="00ED35A9" w:rsidRPr="00ED35A9" w:rsidRDefault="00ED35A9" w:rsidP="00ED35A9">
      <w:pPr>
        <w:pStyle w:val="a6"/>
        <w:ind w:left="0"/>
        <w:jc w:val="both"/>
        <w:rPr>
          <w:sz w:val="28"/>
          <w:szCs w:val="28"/>
        </w:rPr>
      </w:pPr>
      <w:proofErr w:type="spellStart"/>
      <w:r w:rsidRPr="00ED35A9">
        <w:rPr>
          <w:sz w:val="28"/>
          <w:szCs w:val="28"/>
        </w:rPr>
        <w:t>Сдв</w:t>
      </w:r>
      <w:proofErr w:type="spellEnd"/>
      <w:r w:rsidRPr="00ED35A9">
        <w:rPr>
          <w:sz w:val="28"/>
          <w:szCs w:val="28"/>
        </w:rPr>
        <w:t xml:space="preserve">  мелколиственного дерева диаметром </w:t>
      </w:r>
      <w:smartTag w:uri="urn:schemas-microsoft-com:office:smarttags" w:element="metricconverter">
        <w:smartTagPr>
          <w:attr w:name="ProductID" w:val="20 см"/>
        </w:smartTagPr>
        <w:r w:rsidRPr="00ED35A9">
          <w:rPr>
            <w:sz w:val="28"/>
            <w:szCs w:val="28"/>
          </w:rPr>
          <w:t>20 см</w:t>
        </w:r>
      </w:smartTag>
      <w:r w:rsidRPr="00ED35A9">
        <w:rPr>
          <w:sz w:val="28"/>
          <w:szCs w:val="28"/>
        </w:rPr>
        <w:t xml:space="preserve">  = 48  (согласно таблице 1)</w:t>
      </w:r>
    </w:p>
    <w:p w:rsidR="00ED35A9" w:rsidRPr="00ED35A9" w:rsidRDefault="00ED35A9" w:rsidP="00ED35A9">
      <w:pPr>
        <w:pStyle w:val="a6"/>
        <w:ind w:left="0"/>
        <w:jc w:val="both"/>
        <w:rPr>
          <w:sz w:val="28"/>
          <w:szCs w:val="28"/>
        </w:rPr>
      </w:pPr>
      <w:proofErr w:type="spellStart"/>
      <w:r w:rsidRPr="00ED35A9">
        <w:rPr>
          <w:sz w:val="28"/>
          <w:szCs w:val="28"/>
        </w:rPr>
        <w:t>Кз</w:t>
      </w:r>
      <w:proofErr w:type="spellEnd"/>
      <w:r w:rsidRPr="00ED35A9">
        <w:rPr>
          <w:sz w:val="28"/>
          <w:szCs w:val="28"/>
        </w:rPr>
        <w:t xml:space="preserve">  для зеленых насаждений иных категорий = 3 </w:t>
      </w:r>
    </w:p>
    <w:p w:rsidR="00ED35A9" w:rsidRPr="00ED35A9" w:rsidRDefault="00ED35A9" w:rsidP="00ED35A9">
      <w:pPr>
        <w:pStyle w:val="a6"/>
        <w:ind w:left="0"/>
        <w:jc w:val="both"/>
        <w:rPr>
          <w:sz w:val="28"/>
          <w:szCs w:val="28"/>
        </w:rPr>
      </w:pPr>
      <w:proofErr w:type="spellStart"/>
      <w:r w:rsidRPr="00ED35A9">
        <w:rPr>
          <w:sz w:val="28"/>
          <w:szCs w:val="28"/>
        </w:rPr>
        <w:t>Ксост</w:t>
      </w:r>
      <w:proofErr w:type="spellEnd"/>
      <w:r w:rsidRPr="00ED35A9">
        <w:rPr>
          <w:sz w:val="28"/>
          <w:szCs w:val="28"/>
        </w:rPr>
        <w:t xml:space="preserve">  для угнетенного дерева =  0,5 ( согласно таблице 4) </w:t>
      </w:r>
    </w:p>
    <w:p w:rsidR="00ED35A9" w:rsidRPr="00ED35A9" w:rsidRDefault="00ED35A9" w:rsidP="00ED35A9">
      <w:pPr>
        <w:pStyle w:val="a6"/>
        <w:ind w:left="0"/>
        <w:jc w:val="both"/>
        <w:rPr>
          <w:sz w:val="28"/>
          <w:szCs w:val="28"/>
        </w:rPr>
      </w:pPr>
      <w:proofErr w:type="spellStart"/>
      <w:r w:rsidRPr="00ED35A9">
        <w:rPr>
          <w:sz w:val="28"/>
          <w:szCs w:val="28"/>
        </w:rPr>
        <w:t>Бн</w:t>
      </w:r>
      <w:proofErr w:type="spellEnd"/>
      <w:r w:rsidRPr="00ED35A9">
        <w:rPr>
          <w:sz w:val="28"/>
          <w:szCs w:val="28"/>
        </w:rPr>
        <w:t xml:space="preserve"> базовый норматив  = 100 руб.</w:t>
      </w:r>
    </w:p>
    <w:p w:rsidR="00ED35A9" w:rsidRPr="00ED35A9" w:rsidRDefault="00ED35A9" w:rsidP="00ED3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5A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ED35A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ED35A9">
        <w:rPr>
          <w:rFonts w:ascii="Times New Roman" w:hAnsi="Times New Roman" w:cs="Times New Roman"/>
          <w:sz w:val="28"/>
          <w:szCs w:val="28"/>
        </w:rPr>
        <w:t xml:space="preserve"> =48  x 3 x 0,5 x 100 = 7 200 рублей.</w:t>
      </w:r>
    </w:p>
    <w:p w:rsidR="00ED35A9" w:rsidRPr="00ED35A9" w:rsidRDefault="00ED35A9" w:rsidP="00ED3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5A9" w:rsidRPr="00ED35A9" w:rsidRDefault="00ED35A9" w:rsidP="00ED3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EAF" w:rsidRPr="00ED35A9" w:rsidRDefault="00D44EAF" w:rsidP="00ED35A9">
      <w:pPr>
        <w:spacing w:after="0"/>
        <w:rPr>
          <w:rFonts w:ascii="Times New Roman" w:hAnsi="Times New Roman" w:cs="Times New Roman"/>
        </w:rPr>
      </w:pPr>
    </w:p>
    <w:sectPr w:rsidR="00D44EAF" w:rsidRPr="00ED35A9" w:rsidSect="00A3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2A" w:rsidRDefault="00A32A2A" w:rsidP="00A32A2A">
      <w:pPr>
        <w:spacing w:after="0" w:line="240" w:lineRule="auto"/>
      </w:pPr>
      <w:r>
        <w:separator/>
      </w:r>
    </w:p>
  </w:endnote>
  <w:endnote w:type="continuationSeparator" w:id="0">
    <w:p w:rsidR="00A32A2A" w:rsidRDefault="00A32A2A" w:rsidP="00A3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6" w:rsidRDefault="00766858" w:rsidP="009037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E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F26" w:rsidRDefault="00AC6B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6" w:rsidRDefault="00766858" w:rsidP="009037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E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B30">
      <w:rPr>
        <w:rStyle w:val="a5"/>
        <w:noProof/>
      </w:rPr>
      <w:t>9</w:t>
    </w:r>
    <w:r>
      <w:rPr>
        <w:rStyle w:val="a5"/>
      </w:rPr>
      <w:fldChar w:fldCharType="end"/>
    </w:r>
  </w:p>
  <w:p w:rsidR="00002F26" w:rsidRDefault="00AC6B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2A" w:rsidRDefault="00A32A2A" w:rsidP="00A32A2A">
      <w:pPr>
        <w:spacing w:after="0" w:line="240" w:lineRule="auto"/>
      </w:pPr>
      <w:r>
        <w:separator/>
      </w:r>
    </w:p>
  </w:footnote>
  <w:footnote w:type="continuationSeparator" w:id="0">
    <w:p w:rsidR="00A32A2A" w:rsidRDefault="00A32A2A" w:rsidP="00A3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A"/>
    <w:multiLevelType w:val="hybridMultilevel"/>
    <w:tmpl w:val="9DD0AF98"/>
    <w:lvl w:ilvl="0" w:tplc="9D6E2C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5A9"/>
    <w:rsid w:val="002E4ADF"/>
    <w:rsid w:val="006F047F"/>
    <w:rsid w:val="00766858"/>
    <w:rsid w:val="007B68F8"/>
    <w:rsid w:val="00A32A2A"/>
    <w:rsid w:val="00A818A3"/>
    <w:rsid w:val="00AC6B30"/>
    <w:rsid w:val="00C32A3C"/>
    <w:rsid w:val="00D44EAF"/>
    <w:rsid w:val="00DF224B"/>
    <w:rsid w:val="00E628ED"/>
    <w:rsid w:val="00ED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2A"/>
  </w:style>
  <w:style w:type="paragraph" w:styleId="3">
    <w:name w:val="heading 3"/>
    <w:basedOn w:val="a"/>
    <w:next w:val="a"/>
    <w:link w:val="30"/>
    <w:qFormat/>
    <w:rsid w:val="00ED3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35A9"/>
    <w:rPr>
      <w:rFonts w:ascii="Arial" w:eastAsia="Times New Roman" w:hAnsi="Arial" w:cs="Arial"/>
      <w:b/>
      <w:bCs/>
      <w:sz w:val="26"/>
      <w:szCs w:val="26"/>
    </w:rPr>
  </w:style>
  <w:style w:type="paragraph" w:customStyle="1" w:styleId="ConsNonformat">
    <w:name w:val="ConsNonformat"/>
    <w:rsid w:val="00ED35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3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D3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ED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D35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D35A9"/>
  </w:style>
  <w:style w:type="paragraph" w:customStyle="1" w:styleId="a6">
    <w:name w:val="Список определений"/>
    <w:basedOn w:val="a"/>
    <w:next w:val="a"/>
    <w:rsid w:val="00ED35A9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topleveltext">
    <w:name w:val="formattext topleveltext"/>
    <w:basedOn w:val="a"/>
    <w:rsid w:val="00E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F22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"/>
    <w:basedOn w:val="a"/>
    <w:rsid w:val="00DF224B"/>
    <w:pPr>
      <w:suppressAutoHyphens/>
      <w:spacing w:after="160" w:line="240" w:lineRule="exact"/>
    </w:pPr>
    <w:rPr>
      <w:rFonts w:ascii="Tahoma" w:eastAsia="Times New Roman" w:hAnsi="Tahoma" w:cs="Times New Roman"/>
      <w:smallCaps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F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2AEA-45C4-41BB-A64E-EB91AB35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dcterms:created xsi:type="dcterms:W3CDTF">2020-02-06T12:57:00Z</dcterms:created>
  <dcterms:modified xsi:type="dcterms:W3CDTF">2020-02-06T12:57:00Z</dcterms:modified>
</cp:coreProperties>
</file>